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c772" w14:textId="d19c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28 желтоқсандағы № 48-2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5 мамырдағы № 22-3 шешімі. Қазақстан Республикасының Әділет министрлігінде 2022 жылғы 6 мамырда № 27915 болып тіркелді. Күші жойылды - Батыс Қазақстан облысы Теректі аудандық мәслихатының 2023 жылғы 12 қыркүйектегі № 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12.09.2023 </w:t>
      </w:r>
      <w:r>
        <w:rPr>
          <w:rFonts w:ascii="Times New Roman"/>
          <w:b w:val="false"/>
          <w:i w:val="false"/>
          <w:color w:val="ff0000"/>
          <w:sz w:val="28"/>
        </w:rPr>
        <w:t>№ 7-3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Теректі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желтоқсандағы № 48-2 (Нормативтік құқықтық актілерді мемлекеттік тіркеу тізілімінде №6753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48-2 шешіміне қосымша</w:t>
            </w:r>
          </w:p>
        </w:tc>
      </w:tr>
    </w:tbl>
    <w:bookmarkStart w:name="z10" w:id="4"/>
    <w:p>
      <w:pPr>
        <w:spacing w:after="0"/>
        <w:ind w:left="0"/>
        <w:jc w:val="left"/>
      </w:pPr>
      <w:r>
        <w:rPr>
          <w:rFonts w:ascii="Times New Roman"/>
          <w:b/>
          <w:i w:val="false"/>
          <w:color w:val="000000"/>
        </w:rPr>
        <w:t xml:space="preserve"> Теректі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both"/>
      </w:pPr>
      <w:r>
        <w:rPr>
          <w:rFonts w:ascii="Times New Roman"/>
          <w:b w:val="false"/>
          <w:i w:val="false"/>
          <w:color w:val="000000"/>
          <w:sz w:val="28"/>
        </w:rPr>
        <w:t xml:space="preserve">
      1. Осы Теректі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көрсетудің,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Батыс Қазақстан облысы Теректі ауданының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мөлшері бойынша облыстағы статистика органдары есептейтін облыстағы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xml:space="preserve">
      5) мерекелік даталар - Қазақстан Республикасындағы кәсіби және өзге де мерекелер; </w:t>
      </w:r>
    </w:p>
    <w:bookmarkEnd w:id="12"/>
    <w:bookmarkStart w:name="z19" w:id="13"/>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bookmarkEnd w:id="13"/>
    <w:bookmarkStart w:name="z20" w:id="14"/>
    <w:p>
      <w:pPr>
        <w:spacing w:after="0"/>
        <w:ind w:left="0"/>
        <w:jc w:val="both"/>
      </w:pPr>
      <w:r>
        <w:rPr>
          <w:rFonts w:ascii="Times New Roman"/>
          <w:b w:val="false"/>
          <w:i w:val="false"/>
          <w:color w:val="000000"/>
          <w:sz w:val="28"/>
        </w:rPr>
        <w:t>
      7) өмірдегі қиын жағдай – азаматтың тыныс-тіршілігін обьективті түрде бұзатын, ол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"Теректі аудынының жұмыспен қамту және әлеуметтік бағдарламалар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жоғарғы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 мұқтаж азаматтардың жекелеген санаттарына өмірлік қиын жағдай туындаған жағдайда, сондай-ақ мереке күндері мен даталарға ақшалай немесе заттай нысанда көрсететін көмек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 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күндері мен даталарға әлеуметтік көмек азаматтардың келесі санаттарына ақшалай төлемдер түрінде көрсетіледі:</w:t>
      </w:r>
    </w:p>
    <w:bookmarkEnd w:id="22"/>
    <w:bookmarkStart w:name="z29" w:id="23"/>
    <w:p>
      <w:pPr>
        <w:spacing w:after="0"/>
        <w:ind w:left="0"/>
        <w:jc w:val="both"/>
      </w:pPr>
      <w:r>
        <w:rPr>
          <w:rFonts w:ascii="Times New Roman"/>
          <w:b w:val="false"/>
          <w:i w:val="false"/>
          <w:color w:val="000000"/>
          <w:sz w:val="28"/>
        </w:rPr>
        <w:t>
      1) Ұлы Отан соғысының ардагерлері мен мүгедектеріне - бір реттік 9 мамыр - Жеңіс күніне орай 1 000 000 (бір миллион)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бір реттік 9 мамыр – Жеңіс күніне орай 100 000 (бір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бір реттік 9 мамыр - Жеңіс күніне орай 120 000 (бір жүз жиырма мың) теңге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 бір реттік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 бір реттік 9 мамыр - Жеңіс күніне орай 120 000 (бір жүз жиырма мың) теңге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бір реттік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(бұдан әрі –Чернобыль АЭС)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 бір реттік 9 мамыр – Жеңіс күніне орай 100 000 (бір жүз мың) теңге және 16 желтоқсан - Тәуелсіздік күініне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10) жаралану салдарынан мүгедек болған, контузия алған, зақым алған әскери қызметшiлеріне:</w:t>
      </w:r>
    </w:p>
    <w:bookmarkEnd w:id="32"/>
    <w:bookmarkStart w:name="z39" w:id="3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мертігуі салдарынан немесе майданда болуына байланысты, сондай-ақ ұрыс қимылдары жүргiзiлген басқа да мемлекеттерде әскери қызметiн өткеру кезiнде, Ауғанстан аумағындағы ұрыс қимылдарына қатысқан адамдарды қоспағанда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3"/>
    <w:bookmarkStart w:name="z40" w:id="34"/>
    <w:p>
      <w:pPr>
        <w:spacing w:after="0"/>
        <w:ind w:left="0"/>
        <w:jc w:val="both"/>
      </w:pPr>
      <w:r>
        <w:rPr>
          <w:rFonts w:ascii="Times New Roman"/>
          <w:b w:val="false"/>
          <w:i w:val="false"/>
          <w:color w:val="000000"/>
          <w:sz w:val="28"/>
        </w:rPr>
        <w:t>
      Ауғанстанда әскери қызмет өткеру кезінде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адамдарына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 бір реттік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АЭС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 бір реттік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17) бұрынғы КСР Одағының үкiметтік органдарының(әскери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басқа мемлекеттердiң аумағындағы - бір реттік 9 мамыр – Жеңіс күніне орай 100 000 (бір жүз мың) теңге мөлшерінде және 16 желтоқсан - Тәуелсіздік күініне орай 80 000 (сексен мың) теңге мөлшерінде, Ауғанстан аумағындағы ұрыс қимылдарына қатысқан адамдарды қоспағанда;</w:t>
      </w:r>
    </w:p>
    <w:bookmarkEnd w:id="42"/>
    <w:bookmarkStart w:name="z49" w:id="43"/>
    <w:p>
      <w:pPr>
        <w:spacing w:after="0"/>
        <w:ind w:left="0"/>
        <w:jc w:val="both"/>
      </w:pPr>
      <w:r>
        <w:rPr>
          <w:rFonts w:ascii="Times New Roman"/>
          <w:b w:val="false"/>
          <w:i w:val="false"/>
          <w:color w:val="000000"/>
          <w:sz w:val="28"/>
        </w:rPr>
        <w:t>
      ауғанстан аумағындағы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 баптарында аталған адамдардың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қимылдары кезеңінде жаралану, контузия алу, мертігу, ауруға шалдығуы салдарынан қаза тапқан (хабар-ошарсыз кеткен) немесе қайтыс болған әскери қызметшілердің отбасыларына:</w:t>
      </w:r>
    </w:p>
    <w:bookmarkEnd w:id="53"/>
    <w:bookmarkStart w:name="z60" w:id="54"/>
    <w:p>
      <w:pPr>
        <w:spacing w:after="0"/>
        <w:ind w:left="0"/>
        <w:jc w:val="both"/>
      </w:pPr>
      <w:r>
        <w:rPr>
          <w:rFonts w:ascii="Times New Roman"/>
          <w:b w:val="false"/>
          <w:i w:val="false"/>
          <w:color w:val="000000"/>
          <w:sz w:val="28"/>
        </w:rPr>
        <w:t xml:space="preserve">
      Ауғанстанда - бір реттік 15 ақпан - Ауғанстан Демократиялық Республикасынан Кеңес әскерлерінің шектеулі контингентінің шығарылған күніне орай 60 000 (алпыс мың) теңге мөлшерінде және 9 мамыр – Жеңіс күніне орай 60 000 (алпыс мың) теңге мөлшерінде; </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АЭС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Чернобыль АЭС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 реттік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АЭС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мүгедек-балаларға (мүгедек балалардың ата-анасының біреуіне немесе өзге де заңды өкілдеріне) – бір реттік 30 тамыз – Қазақстан Республикасының Конституциясы күніне орай 20 000 (жиырма мың) теңге мөлшерінде.</w:t>
      </w:r>
    </w:p>
    <w:bookmarkEnd w:id="61"/>
    <w:bookmarkStart w:name="z68" w:id="62"/>
    <w:p>
      <w:pPr>
        <w:spacing w:after="0"/>
        <w:ind w:left="0"/>
        <w:jc w:val="both"/>
      </w:pPr>
      <w:r>
        <w:rPr>
          <w:rFonts w:ascii="Times New Roman"/>
          <w:b w:val="false"/>
          <w:i w:val="false"/>
          <w:color w:val="000000"/>
          <w:sz w:val="28"/>
        </w:rPr>
        <w:t xml:space="preserve">
      7. Мұқтаж азаматтардың жекелеген санаттарына өмірлік қиын жағдайға туындауына байланысты әлеуметтік көмек көрсетіледі: </w:t>
      </w:r>
    </w:p>
    <w:bookmarkEnd w:id="62"/>
    <w:bookmarkStart w:name="z69" w:id="63"/>
    <w:p>
      <w:pPr>
        <w:spacing w:after="0"/>
        <w:ind w:left="0"/>
        <w:jc w:val="both"/>
      </w:pPr>
      <w:r>
        <w:rPr>
          <w:rFonts w:ascii="Times New Roman"/>
          <w:b w:val="false"/>
          <w:i w:val="false"/>
          <w:color w:val="000000"/>
          <w:sz w:val="28"/>
        </w:rPr>
        <w:t>
      1) емдеудің амбулаториялық сатысында жатқан туберкулезбен ауыратын тұлғаларға медициналық мекеменің анықтамасы негізінде табыстарын есепке алмай, 7 (жеті) айлық есептік көрсеткіш мөлшерінде, ай сайын;</w:t>
      </w:r>
    </w:p>
    <w:bookmarkEnd w:id="63"/>
    <w:bookmarkStart w:name="z70" w:id="64"/>
    <w:p>
      <w:pPr>
        <w:spacing w:after="0"/>
        <w:ind w:left="0"/>
        <w:jc w:val="both"/>
      </w:pPr>
      <w:r>
        <w:rPr>
          <w:rFonts w:ascii="Times New Roman"/>
          <w:b w:val="false"/>
          <w:i w:val="false"/>
          <w:color w:val="000000"/>
          <w:sz w:val="28"/>
        </w:rPr>
        <w:t>
      2) адамның иммунитет тапшылығы вирусы тудыратын аурулар бар балалардың ата-анасына немесе заңды өкілдерге табыстарын есепке алмай, Батыс Қазақстан облысы бойынша 2 (екі) ең төмен күнкөріс деңгейі мөлшерінде, ай сайын;</w:t>
      </w:r>
    </w:p>
    <w:bookmarkEnd w:id="64"/>
    <w:bookmarkStart w:name="z71" w:id="65"/>
    <w:p>
      <w:pPr>
        <w:spacing w:after="0"/>
        <w:ind w:left="0"/>
        <w:jc w:val="both"/>
      </w:pPr>
      <w:r>
        <w:rPr>
          <w:rFonts w:ascii="Times New Roman"/>
          <w:b w:val="false"/>
          <w:i w:val="false"/>
          <w:color w:val="000000"/>
          <w:sz w:val="28"/>
        </w:rPr>
        <w:t>
      3) емделудің амбулаторлық бақылаудағы қатерлі ісіктің 1, 2, 3 және 4 сатысындағы ауруы бар тұлғаларға медициналық мекеменің анықтамасына сәйкес; адамның иммун тапшылығы вирусы тудыратын аурулар бар тұлғаларға "Батыс Қазақстан облысы әкімдігі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кәсіпорнының анықтамасына сәйкес; дәрігерлік-консультативтік комиссия қорытындысы негізінде дәнекер тіннің жүйелі зақымданулары бар тұлғаларға табыстарын есепке алмай, бер реттік 15 (он бес) айлық есептік көрсеткіш мөлшерінде;</w:t>
      </w:r>
    </w:p>
    <w:bookmarkEnd w:id="65"/>
    <w:bookmarkStart w:name="z72" w:id="66"/>
    <w:p>
      <w:pPr>
        <w:spacing w:after="0"/>
        <w:ind w:left="0"/>
        <w:jc w:val="both"/>
      </w:pPr>
      <w:r>
        <w:rPr>
          <w:rFonts w:ascii="Times New Roman"/>
          <w:b w:val="false"/>
          <w:i w:val="false"/>
          <w:color w:val="000000"/>
          <w:sz w:val="28"/>
        </w:rPr>
        <w:t>
      4) 18 жасқа дейінгі мүгедек-балаларға дәрігерлік консультативтік комиссия қорытындысы негізінде емдеуге табыстарын есепке алмай, бер реттік 15 (он бес) айлық есептік көрсеткіш мөлшерінде;</w:t>
      </w:r>
    </w:p>
    <w:bookmarkEnd w:id="66"/>
    <w:bookmarkStart w:name="z73" w:id="67"/>
    <w:p>
      <w:pPr>
        <w:spacing w:after="0"/>
        <w:ind w:left="0"/>
        <w:jc w:val="both"/>
      </w:pPr>
      <w:r>
        <w:rPr>
          <w:rFonts w:ascii="Times New Roman"/>
          <w:b w:val="false"/>
          <w:i w:val="false"/>
          <w:color w:val="000000"/>
          <w:sz w:val="28"/>
        </w:rPr>
        <w:t>
      5) гемодиализ аппаратын пайдаланатын бірінші топ мүгедектеріне табыстарын есепке алмай, бір реттік 50 (елу) айлық есептік көрсеткіш мөлшерінде;</w:t>
      </w:r>
    </w:p>
    <w:bookmarkEnd w:id="67"/>
    <w:bookmarkStart w:name="z74" w:id="68"/>
    <w:p>
      <w:pPr>
        <w:spacing w:after="0"/>
        <w:ind w:left="0"/>
        <w:jc w:val="both"/>
      </w:pPr>
      <w:r>
        <w:rPr>
          <w:rFonts w:ascii="Times New Roman"/>
          <w:b w:val="false"/>
          <w:i w:val="false"/>
          <w:color w:val="000000"/>
          <w:sz w:val="28"/>
        </w:rPr>
        <w:t>
      6)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бір реттік табыстарын есепке алмай;</w:t>
      </w:r>
    </w:p>
    <w:bookmarkEnd w:id="68"/>
    <w:bookmarkStart w:name="z75" w:id="69"/>
    <w:p>
      <w:pPr>
        <w:spacing w:after="0"/>
        <w:ind w:left="0"/>
        <w:jc w:val="both"/>
      </w:pPr>
      <w:r>
        <w:rPr>
          <w:rFonts w:ascii="Times New Roman"/>
          <w:b w:val="false"/>
          <w:i w:val="false"/>
          <w:color w:val="000000"/>
          <w:sz w:val="28"/>
        </w:rPr>
        <w:t>
      7)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реттік;</w:t>
      </w:r>
    </w:p>
    <w:bookmarkEnd w:id="69"/>
    <w:bookmarkStart w:name="z76" w:id="70"/>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бір реттік 10 (он)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9) табиғи зілзаланың немесе өрттің салдарынан зардап шеккен адамдарға өмірлік қиын жағдайда қалған сәтінен бастап табыстарын есепке алмай үш ай ішінде бір реттік 50 (елу) айлық есептік көрсеткіштің шекті мөлшерінде.</w:t>
      </w:r>
    </w:p>
    <w:bookmarkEnd w:id="71"/>
    <w:bookmarkStart w:name="z78" w:id="7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2"/>
    <w:bookmarkStart w:name="z79" w:id="73"/>
    <w:p>
      <w:pPr>
        <w:spacing w:after="0"/>
        <w:ind w:left="0"/>
        <w:jc w:val="both"/>
      </w:pPr>
      <w:r>
        <w:rPr>
          <w:rFonts w:ascii="Times New Roman"/>
          <w:b w:val="false"/>
          <w:i w:val="false"/>
          <w:color w:val="000000"/>
          <w:sz w:val="28"/>
        </w:rPr>
        <w:t xml:space="preserve">
      9. Мереке күндері мен даталарға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 </w:t>
      </w:r>
    </w:p>
    <w:bookmarkEnd w:id="73"/>
    <w:bookmarkStart w:name="z80" w:id="74"/>
    <w:p>
      <w:pPr>
        <w:spacing w:after="0"/>
        <w:ind w:left="0"/>
        <w:jc w:val="both"/>
      </w:pPr>
      <w:r>
        <w:rPr>
          <w:rFonts w:ascii="Times New Roman"/>
          <w:b w:val="false"/>
          <w:i w:val="false"/>
          <w:color w:val="000000"/>
          <w:sz w:val="28"/>
        </w:rPr>
        <w:t>
      10. Әлеуметтік көмек ұсынуға шығыстарды қаржыландыру Теректі ауданы бюджетінде көзделген ағымдағы қаржы жылына арналған қаражат шегінде жүргізіледі.</w:t>
      </w:r>
    </w:p>
    <w:bookmarkEnd w:id="74"/>
    <w:bookmarkStart w:name="z81" w:id="7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82" w:id="76"/>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6"/>
    <w:bookmarkStart w:name="z83" w:id="77"/>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