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e7896" w14:textId="90e78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2014 жылғы 29 желтоқсандағы № 30-6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2022 жылғы 5 қазандағы № 29-4 шешімі. Қазақстан Республикасының Әділет министрлігінде 2022 жылғы 13 қазанда № 30136 болып тіркелді. Күші жойылды - Батыс Қазақстан облысы Шыңғырлау аудандық мәслихатының 2023 жылғы 20 желтоқсандағы № 14-4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20.12.2023 </w:t>
      </w:r>
      <w:r>
        <w:rPr>
          <w:rFonts w:ascii="Times New Roman"/>
          <w:b w:val="false"/>
          <w:i w:val="false"/>
          <w:color w:val="ff0000"/>
          <w:sz w:val="28"/>
        </w:rPr>
        <w:t>№ 14-4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Шыңғырлау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2014 жылғы 29 желтоқсандағы №30-6 (нормативтік құқықтық актілерді мемлекеттік тіркеу Тізілімінде №3760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"Шыңғырлау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7" w:id="4"/>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баяндалсын:</w:t>
      </w:r>
    </w:p>
    <w:bookmarkEnd w:id="4"/>
    <w:bookmarkStart w:name="z8" w:id="5"/>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Республикасының Заңының </w:t>
      </w:r>
      <w:r>
        <w:rPr>
          <w:rFonts w:ascii="Times New Roman"/>
          <w:b w:val="false"/>
          <w:i w:val="false"/>
          <w:color w:val="000000"/>
          <w:sz w:val="28"/>
        </w:rPr>
        <w:t>11 бабына</w:t>
      </w:r>
      <w:r>
        <w:rPr>
          <w:rFonts w:ascii="Times New Roman"/>
          <w:b w:val="false"/>
          <w:i w:val="false"/>
          <w:color w:val="000000"/>
          <w:sz w:val="28"/>
        </w:rPr>
        <w:t xml:space="preserve"> сәйкес, Шыңғырлау аудандық мәслихаты </w:t>
      </w:r>
      <w:r>
        <w:rPr>
          <w:rFonts w:ascii="Times New Roman"/>
          <w:b/>
          <w:i w:val="false"/>
          <w:color w:val="000000"/>
          <w:sz w:val="28"/>
        </w:rPr>
        <w:t>ШЕШТІ</w:t>
      </w:r>
      <w:r>
        <w:rPr>
          <w:rFonts w:ascii="Times New Roman"/>
          <w:b/>
          <w:i w:val="false"/>
          <w:color w:val="000000"/>
          <w:sz w:val="28"/>
        </w:rPr>
        <w:t>:</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6"/>
    <w:bookmarkStart w:name="z10" w:id="7"/>
    <w:p>
      <w:pPr>
        <w:spacing w:after="0"/>
        <w:ind w:left="0"/>
        <w:jc w:val="both"/>
      </w:pPr>
      <w:r>
        <w:rPr>
          <w:rFonts w:ascii="Times New Roman"/>
          <w:b w:val="false"/>
          <w:i w:val="false"/>
          <w:color w:val="000000"/>
          <w:sz w:val="28"/>
        </w:rPr>
        <w:t>
      "1. Шыңғырлау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қосымшасына сәйкес айқындалсын.";</w:t>
      </w:r>
    </w:p>
    <w:bookmarkEnd w:id="7"/>
    <w:bookmarkStart w:name="z11"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8"/>
    <w:bookmarkStart w:name="z12" w:id="9"/>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қосымшамен толықтырылсын. </w:t>
      </w:r>
    </w:p>
    <w:bookmarkEnd w:id="9"/>
    <w:bookmarkStart w:name="z13" w:id="1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Шагиров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косымша</w:t>
            </w:r>
          </w:p>
        </w:tc>
      </w:tr>
    </w:tbl>
    <w:bookmarkStart w:name="z16" w:id="11"/>
    <w:p>
      <w:pPr>
        <w:spacing w:after="0"/>
        <w:ind w:left="0"/>
        <w:jc w:val="left"/>
      </w:pPr>
      <w:r>
        <w:rPr>
          <w:rFonts w:ascii="Times New Roman"/>
          <w:b/>
          <w:i w:val="false"/>
          <w:color w:val="000000"/>
        </w:rPr>
        <w:t xml:space="preserve"> Шыңғырлау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11"/>
    <w:bookmarkStart w:name="z17" w:id="12"/>
    <w:p>
      <w:pPr>
        <w:spacing w:after="0"/>
        <w:ind w:left="0"/>
        <w:jc w:val="both"/>
      </w:pPr>
      <w:r>
        <w:rPr>
          <w:rFonts w:ascii="Times New Roman"/>
          <w:b w:val="false"/>
          <w:i w:val="false"/>
          <w:color w:val="000000"/>
          <w:sz w:val="28"/>
        </w:rPr>
        <w:t xml:space="preserve">
      1. Осы Шыңғырлау ауданында мүгедектігі бар адамдар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12"/>
    <w:bookmarkStart w:name="z18" w:id="13"/>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оқытуға жұмсалған шығындарды өтеуді (бұдан әрі-оқытуға жұмсалған шығындарды өтеу) "Шыңғырлау ауданының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13"/>
    <w:bookmarkStart w:name="z19" w:id="14"/>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4"/>
    <w:bookmarkStart w:name="z20" w:id="15"/>
    <w:p>
      <w:pPr>
        <w:spacing w:after="0"/>
        <w:ind w:left="0"/>
        <w:jc w:val="both"/>
      </w:pPr>
      <w:r>
        <w:rPr>
          <w:rFonts w:ascii="Times New Roman"/>
          <w:b w:val="false"/>
          <w:i w:val="false"/>
          <w:color w:val="000000"/>
          <w:sz w:val="28"/>
        </w:rPr>
        <w:t>
      4. Оқытуға жұмсалған шығындарды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15"/>
    <w:bookmarkStart w:name="z21" w:id="16"/>
    <w:p>
      <w:pPr>
        <w:spacing w:after="0"/>
        <w:ind w:left="0"/>
        <w:jc w:val="both"/>
      </w:pPr>
      <w:r>
        <w:rPr>
          <w:rFonts w:ascii="Times New Roman"/>
          <w:b w:val="false"/>
          <w:i w:val="false"/>
          <w:color w:val="000000"/>
          <w:sz w:val="28"/>
        </w:rPr>
        <w:t xml:space="preserve">
      5.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 </w:t>
      </w:r>
    </w:p>
    <w:bookmarkEnd w:id="16"/>
    <w:bookmarkStart w:name="z22" w:id="17"/>
    <w:p>
      <w:pPr>
        <w:spacing w:after="0"/>
        <w:ind w:left="0"/>
        <w:jc w:val="both"/>
      </w:pPr>
      <w:r>
        <w:rPr>
          <w:rFonts w:ascii="Times New Roman"/>
          <w:b w:val="false"/>
          <w:i w:val="false"/>
          <w:color w:val="000000"/>
          <w:sz w:val="28"/>
        </w:rPr>
        <w:t xml:space="preserve">
      6. Мүгедектігі бар балалар қатарындағы кемтар балаларды үйде оқытуға жұмсаған шығындарын өндіріп алу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7"/>
    <w:bookmarkStart w:name="z23" w:id="18"/>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ай сайын үш айлық есептік көрсеткішке тең.</w:t>
      </w:r>
    </w:p>
    <w:bookmarkEnd w:id="18"/>
    <w:bookmarkStart w:name="z24" w:id="19"/>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