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c1dd" w14:textId="473c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2020 жылғы 29 желтоқсандағы № 65-1 "Шыңғырлау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28 қарашадағы № 33-11 шешімі. Қазақстан Республикасының Әділет министрлігінде 2022 жылғы 1 желтоқсанда № 30869 болып тіркелді. Күші жойылды - Батыс Қазақстан облысы Шыңғырлау аудандық мәслихатының 2023 жылғы 22 тамыздағы № 9-8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22.08.2023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1.Шыңғырлау аудандық мәслихатының "Шыңғырлау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29 желтоқсандағы № 65-1 (Нормативтік құқықтық актілерді мемлекеттік тіркеу тізілімінде №6767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Шыңғырлау ауданының әлеуметтік көмек көрсету, оның мөлшерлерін белгілеу және мұқтаж азаматтардың жекеленген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xml:space="preserve">
      "1.Осы Шыңғырлау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1 000 000 (бір миллион) теңге мөлшерінде және ай сайын 5 (бес) айлық есептік көрсеткіш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xml:space="preserve">
      "10) жаралану, контузия алу, зақым алу салдарынан мүгедектік білгіленген әскери қызметшiлерге: </w:t>
      </w:r>
    </w:p>
    <w:bookmarkEnd w:id="6"/>
    <w:bookmarkStart w:name="z15" w:id="7"/>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7"/>
    <w:bookmarkStart w:name="z16" w:id="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8"/>
    <w:bookmarkStart w:name="z17" w:id="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білгіленген,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9"/>
    <w:bookmarkStart w:name="z18" w:id="1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білгіленген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0"/>
    <w:bookmarkStart w:name="z19" w:id="1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 деп танылған адамдарға бір рет 9 мамыр – Жеңіс күніне орай 60 000 (алпыс мың) теңге мөлшерінде;</w:t>
      </w:r>
    </w:p>
    <w:bookmarkEnd w:id="11"/>
    <w:bookmarkStart w:name="z20" w:id="1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деп танылған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тармақшалары</w:t>
      </w:r>
      <w:r>
        <w:rPr>
          <w:rFonts w:ascii="Times New Roman"/>
          <w:b w:val="false"/>
          <w:i w:val="false"/>
          <w:color w:val="000000"/>
          <w:sz w:val="28"/>
        </w:rPr>
        <w:t xml:space="preserve"> жаңа редакцияда жазылсын:</w:t>
      </w:r>
    </w:p>
    <w:bookmarkStart w:name="z22" w:id="13"/>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3"/>
    <w:bookmarkStart w:name="z23" w:id="14"/>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4"/>
    <w:bookmarkStart w:name="z24" w:id="15"/>
    <w:p>
      <w:pPr>
        <w:spacing w:after="0"/>
        <w:ind w:left="0"/>
        <w:jc w:val="both"/>
      </w:pPr>
      <w:r>
        <w:rPr>
          <w:rFonts w:ascii="Times New Roman"/>
          <w:b w:val="false"/>
          <w:i w:val="false"/>
          <w:color w:val="000000"/>
          <w:sz w:val="28"/>
        </w:rPr>
        <w:t>
      24)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 тармақшалары</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16"/>
    <w:bookmarkStart w:name="z27" w:id="17"/>
    <w:p>
      <w:pPr>
        <w:spacing w:after="0"/>
        <w:ind w:left="0"/>
        <w:jc w:val="both"/>
      </w:pPr>
      <w:r>
        <w:rPr>
          <w:rFonts w:ascii="Times New Roman"/>
          <w:b w:val="false"/>
          <w:i w:val="false"/>
          <w:color w:val="000000"/>
          <w:sz w:val="28"/>
        </w:rPr>
        <w:t>
      31)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17"/>
    <w:bookmarkStart w:name="z28" w:id="18"/>
    <w:p>
      <w:pPr>
        <w:spacing w:after="0"/>
        <w:ind w:left="0"/>
        <w:jc w:val="both"/>
      </w:pPr>
      <w:r>
        <w:rPr>
          <w:rFonts w:ascii="Times New Roman"/>
          <w:b w:val="false"/>
          <w:i w:val="false"/>
          <w:color w:val="000000"/>
          <w:sz w:val="28"/>
        </w:rPr>
        <w:t>
      33) 18 жасқа дейінгі мүгедектігі бар балаларға бір реттік 30 тамыз – Қазақстан Республикасының Конституциясы күніне орай 20 000 (жиырма мың) теңге мөлшерінде;";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жаңа редакцияда жазылсын:</w:t>
      </w:r>
    </w:p>
    <w:bookmarkStart w:name="z31" w:id="19"/>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19"/>
    <w:bookmarkStart w:name="z32" w:id="20"/>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жазылсын: </w:t>
      </w:r>
    </w:p>
    <w:bookmarkStart w:name="z35" w:id="21"/>
    <w:p>
      <w:pPr>
        <w:spacing w:after="0"/>
        <w:ind w:left="0"/>
        <w:jc w:val="both"/>
      </w:pPr>
      <w:r>
        <w:rPr>
          <w:rFonts w:ascii="Times New Roman"/>
          <w:b w:val="false"/>
          <w:i w:val="false"/>
          <w:color w:val="000000"/>
          <w:sz w:val="28"/>
        </w:rPr>
        <w:t>
      "10) айына жан басына шаққандағы орташа табысы ең төменгі күнкөріс деңгейінен төмен, жеке тұрғын үйлерде тұратын аз қамтылған азаматтар (отбасылар), жұмыссыздар, сондай-ақ жан басына шаққандағы орташа табысы айына төмен емес жазлғызбасты зейнеткерлер, мүгедектігі бар адамдарға 12 (он екі) айлық есептік көрсеткіш мөлшерінде қатты отынды сатып алу үшін 20 (жиырма) айлық есептік көрсеткіш.".</w:t>
      </w:r>
    </w:p>
    <w:bookmarkEnd w:id="21"/>
    <w:bookmarkStart w:name="z36"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