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d5fc" w14:textId="bddd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қағидаларын бекіту туралы" Қазақстан Республикасы Ауыл шаруашылығы министрінің 2015 жылғы 30 наурыздағы № 4-3/269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17 қаңтардағы № 13 бұйрығы. Қазақстан Республикасының Әділет министрлігінде 2023 жылғы 20 қаңтарда № 31738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қағидаларын бекіту туралы" Қазақстан Республикасы Ауыл шаруашылығы министрінің 2015 жылғы 30 наурыздағы № 4-3/269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18)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шаруашылық, мелиорациялық және жол-құрылысы машиналары мен механизмдерiн, жүрiп өту мүмкiндiгi жоғары арнайы машиналарды жыл сайынғы мемлекеттiк техникалық қарап-тексеруден өткiзу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 Осы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шаруашылығы, мелиорациялық және жол-құрылыс машиналары мен механизмдерiн, жүріп өту мүмкіндігі жоғары арнайы машиналарды жыл сайынғы мемлекеттiк техникалық қарап-тексеруден өткiзу қағидалары (бұдан әрі – Қағидалар) "Агроөнеркәсiптік кешендi және ауылдық аумақтарды дамытуды мемлекеттiк реттеу туралы" Қазақстан Республикасы Заңының 6-бабы 1-тармағы </w:t>
      </w:r>
      <w:r>
        <w:rPr>
          <w:rFonts w:ascii="Times New Roman"/>
          <w:b w:val="false"/>
          <w:i w:val="false"/>
          <w:color w:val="000000"/>
          <w:sz w:val="28"/>
        </w:rPr>
        <w:t>18)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әзiрленді және тракторларды және олардың базасында жасалған өздiгiнен жүретiн шассилер мен механизмдерді, монтаждалған арнаулы жабдығы бар тiркемелердi қоса алғанда, олардың тiркемелерiн, өздiгiнен жүретiн ауыл шаруашылығы, мелиорациялық және жол-құрылысы машиналары мен механизмдерiн, жүріп өту мүмкіндігі жоғары арнайы машиналарды (бұдан әрі – машиналар) жыл сайынғы мемлекеттiк техникалық қарап-тексеруден өткізу тәртiбiн айқындайды.";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"4) "электрондық үкіметтің" ақпараттық-коммуникациялық инфрақұрылымының операторы (бұдан әрі – оператор) "Ақпараттандыру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 тармақшасына сәйкес Қазақстан Республикасының Үкіметі айқындайтын, оған бекітіліп берілген "электрондық үкіметтің" ақпараттық-коммуникациялық инфрақұрылымының жұмыс істеуін қамтамасыз ету жүктелген заңды тұлға;";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"10. Машиналарды жыл сайынғы мемлекеттік техникалық қарап-тексеруден өткізу үшін иеленуші (көрсетілетін қызметті алушы) жергілікті атқарушы органның (көрсетілетін қызметті берушінің) кеңсесі арқылы қағаз түрінде не "электрондық үкіметтің" веб-порталы (бұдан әрі – портал)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6"/>
    <w:bookmarkStart w:name="z14" w:id="7"/>
    <w:p>
      <w:pPr>
        <w:spacing w:after="0"/>
        <w:ind w:left="0"/>
        <w:jc w:val="both"/>
      </w:pPr>
      <w:r>
        <w:rPr>
          <w:rFonts w:ascii="Times New Roman"/>
          <w:b w:val="false"/>
          <w:i w:val="false"/>
          <w:color w:val="000000"/>
          <w:sz w:val="28"/>
        </w:rPr>
        <w:t>
      11. Жергілікті атқарушы органның (көрсетілетін қызметті берушінің) кеңсе маманы құжаттар келіп түскен сәттен бастап 30 (отыз) минут ішінде оларды тіркейді және жергілікті атқарушы органның (көрсетілетін қызметті берушіге) жауапты инженер-инспекторын тағайындайтын жергілікті атқарушы органның басшысына (көрсетілетін қызметті берушіге) жолдайды.</w:t>
      </w:r>
    </w:p>
    <w:bookmarkEnd w:id="7"/>
    <w:p>
      <w:pPr>
        <w:spacing w:after="0"/>
        <w:ind w:left="0"/>
        <w:jc w:val="both"/>
      </w:pPr>
      <w:r>
        <w:rPr>
          <w:rFonts w:ascii="Times New Roman"/>
          <w:b w:val="false"/>
          <w:i w:val="false"/>
          <w:color w:val="000000"/>
          <w:sz w:val="28"/>
        </w:rPr>
        <w:t xml:space="preserve">
      Құжаттар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келіп түскен жағдайда, оларды тіркеу және мемлекеттік көрсетілетін қызмет нәтижесін беру одан кейінгі жақын жұмыс күні жүзеге асырылады.</w:t>
      </w:r>
    </w:p>
    <w:bookmarkStart w:name="z15" w:id="8"/>
    <w:p>
      <w:pPr>
        <w:spacing w:after="0"/>
        <w:ind w:left="0"/>
        <w:jc w:val="both"/>
      </w:pPr>
      <w:r>
        <w:rPr>
          <w:rFonts w:ascii="Times New Roman"/>
          <w:b w:val="false"/>
          <w:i w:val="false"/>
          <w:color w:val="000000"/>
          <w:sz w:val="28"/>
        </w:rPr>
        <w:t>
      12. Жергілікті атқарушы органның (көрсетілетін қызметті берушінің) жауапты инженер-инспекторы құжаттар келіп түскен күні оларды "Е-лицензиялау" мемлекеттік деректер базасы" ақпараттық жүйесінде (бұдан әрі – "Е-лицензиялау" МДБ АЖ) тіркейді, иеленуші (көрсетілетін қызметті алушы) мемлекеттік қызметті алу үшін ұсынған құжаттарының және (немесе) олардағы деректердің (мәліметтердің) толықтығы мен дұрыстығын тексереді.</w:t>
      </w:r>
    </w:p>
    <w:bookmarkEnd w:id="8"/>
    <w:p>
      <w:pPr>
        <w:spacing w:after="0"/>
        <w:ind w:left="0"/>
        <w:jc w:val="both"/>
      </w:pPr>
      <w:r>
        <w:rPr>
          <w:rFonts w:ascii="Times New Roman"/>
          <w:b w:val="false"/>
          <w:i w:val="false"/>
          <w:color w:val="000000"/>
          <w:sz w:val="28"/>
        </w:rPr>
        <w:t xml:space="preserve">
      Иеленуші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"Тракторларды және олардың базасында жасалған өздiгiнен жүретiн шассилер мен механизмдерді, монтаждалған арнаулы жабдығы бар тiркемелердi қоса алғанда, олардың тiркемелерiн, өздiгiнен жүретiн ауыл шаруашылығы, мелиорациялық және жол-құрылысы машиналары мен механизмдерiн, сондай-ақ жүріп өту мүмкіндігі жоғары арнайы машиналарды жыл сайынғы мемлекеттiк техникалық қарап-тексеруден өткiзу" мемлекеттік қызметін көрсетуге қойылатын негізгі талаптардың тізбесінде көрсетілген құжаттар топтамасын толық ұсынбаған жағдайда, сондай-ақ қолданылу мерзімі өткен құжаттарды ұсынған жағдайда, жергілікті атқарушы органның (көрсетілетін қызметті берушінің) инженер-инспекторы "Е-лицензиялау" МДБ АЖ пайдалана отырып, құжаттарды қабылдаудан бас тарту туралы хабарлама дайындайды және жібереді.</w:t>
      </w:r>
    </w:p>
    <w:bookmarkStart w:name="z16" w:id="9"/>
    <w:p>
      <w:pPr>
        <w:spacing w:after="0"/>
        <w:ind w:left="0"/>
        <w:jc w:val="both"/>
      </w:pPr>
      <w:r>
        <w:rPr>
          <w:rFonts w:ascii="Times New Roman"/>
          <w:b w:val="false"/>
          <w:i w:val="false"/>
          <w:color w:val="000000"/>
          <w:sz w:val="28"/>
        </w:rPr>
        <w:t>
      Иеленуші (көрсетілетін қызметті алушы) құжаттардың толық топтамасын ұсынған жағдайда және мемлекеттік қызметті көрсетуден бас тарту үшін негіздер болмаған жағдайда, жергілікті атқарушы органның (көрсетілетін қызметті берушінің) инженер-инспекторы "Е-лицензиялау" МДБ АЖ пайдалана отырып өткізу күнін, орны мен уақытын көрсете отырып, жыл сайынғы мемлекеттік техникалық қарап-тексеруді өткізуге дайын екендігі туралы хабарлама дайындайды.</w:t>
      </w:r>
    </w:p>
    <w:bookmarkEnd w:id="9"/>
    <w:p>
      <w:pPr>
        <w:spacing w:after="0"/>
        <w:ind w:left="0"/>
        <w:jc w:val="both"/>
      </w:pPr>
      <w:r>
        <w:rPr>
          <w:rFonts w:ascii="Times New Roman"/>
          <w:b w:val="false"/>
          <w:i w:val="false"/>
          <w:color w:val="000000"/>
          <w:sz w:val="28"/>
        </w:rPr>
        <w:t>
      Иеленуші (көрсетілетін қызметті алушы) тіркеу пунктінде машиналарды мемлекеттік техникалық байқаудан өткізу туралы өтінішпен жүгінген жағдайда, мемлекеттік қызмет көрсетуден бас тарту үшін негіздер болған кезде жергілікті атқарушы органның (көрсетілетін қызметті берушінің) инженер-инспекторы мемлекеттік қызмет көрсетуден уәжді бас тартуды (бұдан әрі – уәжді бас тарту) дайындайды.</w:t>
      </w:r>
    </w:p>
    <w:bookmarkStart w:name="z17" w:id="10"/>
    <w:p>
      <w:pPr>
        <w:spacing w:after="0"/>
        <w:ind w:left="0"/>
        <w:jc w:val="both"/>
      </w:pPr>
      <w:r>
        <w:rPr>
          <w:rFonts w:ascii="Times New Roman"/>
          <w:b w:val="false"/>
          <w:i w:val="false"/>
          <w:color w:val="000000"/>
          <w:sz w:val="28"/>
        </w:rPr>
        <w:t>
      Иеленуші (көрсетілетін қызметті алушы) машиналардың орналасқан жері бойынша машиналарды мемлекеттік техникалық байқаудан өткізу туралы өтінішпен жүгінген жағдайда, мемлекеттік қызметті көрсетуден бас тарту үшін негіздер болған кезде жергілікті атқарушы орган (көрсетілетін қызметті беруші) иеленушіге (көрсетілетін қызметті алушыға) мемлекеттік қызметті көрсетуден бас тарту туралы алдын ала шешім, сондай-ақ иеленушіге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bookmarkEnd w:id="10"/>
    <w:bookmarkStart w:name="z18" w:id="11"/>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кемінде 3 (үш) жұмыс күні бұрын жіберіледі. Тыңдалымды жергілікті атқарушы орган (көрсетілетін қызметті беруші) хабарлама жасалған күннен бастап 2 (екі) жұмыс күнінен кешіктірмей жүргізеді.</w:t>
      </w:r>
    </w:p>
    <w:bookmarkEnd w:id="11"/>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Тыңдалым нәтижелері бойынша жергілікті атқарушы орган (көрсетілетін қызметті беруші) жыл сайынғы мемлекеттік техникалық байқауды өткізуге дайындығы туралы хабарламаны не уәжді бас тартуды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 </w:t>
      </w:r>
    </w:p>
    <w:bookmarkStart w:name="z20" w:id="12"/>
    <w:p>
      <w:pPr>
        <w:spacing w:after="0"/>
        <w:ind w:left="0"/>
        <w:jc w:val="both"/>
      </w:pPr>
      <w:r>
        <w:rPr>
          <w:rFonts w:ascii="Times New Roman"/>
          <w:b w:val="false"/>
          <w:i w:val="false"/>
          <w:color w:val="000000"/>
          <w:sz w:val="28"/>
        </w:rPr>
        <w:t xml:space="preserve">
      "25. Мемлекеттік қызметтерді көрсету туралы мәселелер бойынша жергілікті атқарушы органның (көрсетілетін қызметті берушінің) шешіміне, әрекетіне (әрекетсіздігіне) шағым жергілікті атқарушы орган (көрсетілетін қызметті беруші) басшысының атына, мемлекеттік қызмет көрсету сапасын бағалау және бақылау жөніндегі уәкілетті органға беріледі. </w:t>
      </w:r>
    </w:p>
    <w:bookmarkEnd w:id="12"/>
    <w:p>
      <w:pPr>
        <w:spacing w:after="0"/>
        <w:ind w:left="0"/>
        <w:jc w:val="both"/>
      </w:pPr>
      <w:r>
        <w:rPr>
          <w:rFonts w:ascii="Times New Roman"/>
          <w:b w:val="false"/>
          <w:i w:val="false"/>
          <w:color w:val="000000"/>
          <w:sz w:val="28"/>
        </w:rPr>
        <w:t xml:space="preserve">
      Шағым ҚР ӘРПК-нің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жергілікті атқарушы орган (көрсетілетін қызметті беруші) оны келіп түскен күннен бастап 3 (үш) жұмыс күні ішінде шағымды қарайтын органға (жоғары тұрған әкімшілік орган және (немесе) лауазымды адам) жібереді. Көрсетілетін қызметті беруші шағымды 3 (үш) жұмыс күні ішінде қолайлы акт қабылданған, шағымда көрсетілген талаптарды толық қанағаттандыратын әкімшілік іс-қимыл жасалған жағдайда, шағымды қарайтын органға (жоғары тұрған әкімшілік органға және (немесе) лауазымды тұлғаға) жібермейді. </w:t>
      </w:r>
    </w:p>
    <w:bookmarkStart w:name="z21" w:id="13"/>
    <w:p>
      <w:pPr>
        <w:spacing w:after="0"/>
        <w:ind w:left="0"/>
        <w:jc w:val="both"/>
      </w:pPr>
      <w:r>
        <w:rPr>
          <w:rFonts w:ascii="Times New Roman"/>
          <w:b w:val="false"/>
          <w:i w:val="false"/>
          <w:color w:val="000000"/>
          <w:sz w:val="28"/>
        </w:rPr>
        <w:t xml:space="preserve">
      26. Иеленушінің (көрсетілетін қызметті алушының) шағымын Заңның </w:t>
      </w:r>
      <w:r>
        <w:rPr>
          <w:rFonts w:ascii="Times New Roman"/>
          <w:b w:val="false"/>
          <w:i w:val="false"/>
          <w:color w:val="000000"/>
          <w:sz w:val="28"/>
        </w:rPr>
        <w:t>25-бабы</w:t>
      </w:r>
      <w:r>
        <w:rPr>
          <w:rFonts w:ascii="Times New Roman"/>
          <w:b w:val="false"/>
          <w:i w:val="false"/>
          <w:color w:val="000000"/>
          <w:sz w:val="28"/>
        </w:rPr>
        <w:t xml:space="preserve"> 2-тармағына сәйкес:</w:t>
      </w:r>
    </w:p>
    <w:bookmarkEnd w:id="13"/>
    <w:p>
      <w:pPr>
        <w:spacing w:after="0"/>
        <w:ind w:left="0"/>
        <w:jc w:val="both"/>
      </w:pPr>
      <w:r>
        <w:rPr>
          <w:rFonts w:ascii="Times New Roman"/>
          <w:b w:val="false"/>
          <w:i w:val="false"/>
          <w:color w:val="000000"/>
          <w:sz w:val="28"/>
        </w:rPr>
        <w:t>
      жергілікті атқарушы орган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 – тіркелген күнінен бастап 15 (он бес) жұмыс күні ішінде қарауы тиіс. </w:t>
      </w:r>
    </w:p>
    <w:bookmarkStart w:name="z22" w:id="14"/>
    <w:p>
      <w:pPr>
        <w:spacing w:after="0"/>
        <w:ind w:left="0"/>
        <w:jc w:val="both"/>
      </w:pPr>
      <w:r>
        <w:rPr>
          <w:rFonts w:ascii="Times New Roman"/>
          <w:b w:val="false"/>
          <w:i w:val="false"/>
          <w:color w:val="000000"/>
          <w:sz w:val="28"/>
        </w:rPr>
        <w:t xml:space="preserve">
      27. Жергілікті атқарушы органның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4"/>
    <w:bookmarkStart w:name="z23" w:id="15"/>
    <w:p>
      <w:pPr>
        <w:spacing w:after="0"/>
        <w:ind w:left="0"/>
        <w:jc w:val="both"/>
      </w:pPr>
      <w:r>
        <w:rPr>
          <w:rFonts w:ascii="Times New Roman"/>
          <w:b w:val="false"/>
          <w:i w:val="false"/>
          <w:color w:val="000000"/>
          <w:sz w:val="28"/>
        </w:rPr>
        <w:t xml:space="preserve">
      1) шағым бойынша қосымша зерделеу немесе тексеру не жергілікті жерге барып тексеру жүргізу; </w:t>
      </w:r>
    </w:p>
    <w:bookmarkEnd w:id="15"/>
    <w:bookmarkStart w:name="z24" w:id="16"/>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bookmarkEnd w:id="1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5" w:id="17"/>
    <w:p>
      <w:pPr>
        <w:spacing w:after="0"/>
        <w:ind w:left="0"/>
        <w:jc w:val="both"/>
      </w:pPr>
      <w:r>
        <w:rPr>
          <w:rFonts w:ascii="Times New Roman"/>
          <w:b w:val="false"/>
          <w:i w:val="false"/>
          <w:color w:val="000000"/>
          <w:sz w:val="28"/>
        </w:rPr>
        <w:t xml:space="preserve">
      28. Егер заңда өзгеше көзделмесе, ҚР ӘРПК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 </w:t>
      </w:r>
    </w:p>
    <w:bookmarkEnd w:id="17"/>
    <w:bookmarkStart w:name="z26"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9"/>
    <w:bookmarkStart w:name="z28"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29" w:id="2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21"/>
    <w:bookmarkStart w:name="z30" w:id="22"/>
    <w:p>
      <w:pPr>
        <w:spacing w:after="0"/>
        <w:ind w:left="0"/>
        <w:jc w:val="both"/>
      </w:pPr>
      <w:r>
        <w:rPr>
          <w:rFonts w:ascii="Times New Roman"/>
          <w:b w:val="false"/>
          <w:i w:val="false"/>
          <w:color w:val="000000"/>
          <w:sz w:val="28"/>
        </w:rPr>
        <w:t>
      3) осы бұйрықты "Азаматтарға арналған үкімет" Мемлекеттік корпорациясы" коммерциялық емес акционерлік қоғамына, облыстардың, республикалық маңызы бар қалалардың және астананың, аудандардың, облыстық маңызы бар қалалардың жергілікті атқарушы органдарына жіберілуін қамтамасыз етсін.</w:t>
      </w:r>
    </w:p>
    <w:bookmarkEnd w:id="22"/>
    <w:bookmarkStart w:name="z31"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3"/>
    <w:bookmarkStart w:name="z32"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мелиорациялық</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мемлекеттiк техникалық</w:t>
            </w:r>
            <w:r>
              <w:br/>
            </w:r>
            <w:r>
              <w:rPr>
                <w:rFonts w:ascii="Times New Roman"/>
                <w:b w:val="false"/>
                <w:i w:val="false"/>
                <w:color w:val="000000"/>
                <w:sz w:val="20"/>
              </w:rPr>
              <w:t>қарап-тексеруден өткiзу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5" w:id="25"/>
    <w:p>
      <w:pPr>
        <w:spacing w:after="0"/>
        <w:ind w:left="0"/>
        <w:jc w:val="both"/>
      </w:pPr>
      <w:r>
        <w:rPr>
          <w:rFonts w:ascii="Times New Roman"/>
          <w:b w:val="false"/>
          <w:i w:val="false"/>
          <w:color w:val="000000"/>
          <w:sz w:val="28"/>
        </w:rPr>
        <w:t>
      Нысан</w:t>
      </w:r>
    </w:p>
    <w:bookmarkEnd w:id="25"/>
    <w:bookmarkStart w:name="z36" w:id="26"/>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шаруашылығы, мелиорациялық және жол-құрылысы машиналары мен механизмдерiн, жүріп өту мүмкіндігі жоғары арнайы машиналарды жыл сайынғы мемлекеттiк техникалық қарап-тексеру жүргізу" мемлекеттік қызметін көрсетуге қойылатын негізгі талаптардың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мемлекеттік қызметті көрсетуге өтінімдерін қабылдау: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веб-порталы арқылы жүзеге асырылады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тікелей орналасқан жері бойынша өтінім тіркелген сәттен бастап 10 (он) жұмыс күні ішінде.</w:t>
            </w:r>
          </w:p>
          <w:p>
            <w:pPr>
              <w:spacing w:after="20"/>
              <w:ind w:left="20"/>
              <w:jc w:val="both"/>
            </w:pPr>
            <w:r>
              <w:rPr>
                <w:rFonts w:ascii="Times New Roman"/>
                <w:b w:val="false"/>
                <w:i w:val="false"/>
                <w:color w:val="000000"/>
                <w:sz w:val="20"/>
              </w:rPr>
              <w:t>
Машиналар тіркеу пунктіне берілген жағдайда – өтініш тіркелген сәттен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құжатына (техникалық паспортқа) инженер-инспектордың қолымен және көрсетілетін қызметті берушінің мөртабанымен расталған "Ақау бар" не "Ақаусыз" деген жазба енгізу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 сағат 13.00-ден 14.00-ге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жүзеге асырылады;</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жүгінген кезде:</w:t>
            </w:r>
          </w:p>
          <w:p>
            <w:pPr>
              <w:spacing w:after="20"/>
              <w:ind w:left="20"/>
              <w:jc w:val="both"/>
            </w:pPr>
            <w:r>
              <w:rPr>
                <w:rFonts w:ascii="Times New Roman"/>
                <w:b w:val="false"/>
                <w:i w:val="false"/>
                <w:color w:val="000000"/>
                <w:sz w:val="20"/>
              </w:rPr>
              <w:t>
1) нысан бойынша өтініш;</w:t>
            </w:r>
          </w:p>
          <w:p>
            <w:pPr>
              <w:spacing w:after="20"/>
              <w:ind w:left="20"/>
              <w:jc w:val="both"/>
            </w:pPr>
            <w:r>
              <w:rPr>
                <w:rFonts w:ascii="Times New Roman"/>
                <w:b w:val="false"/>
                <w:i w:val="false"/>
                <w:color w:val="000000"/>
                <w:sz w:val="20"/>
              </w:rPr>
              <w:t>
2) тiркеу құжаты.</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электрондық құжат нысанындағы өтініш;</w:t>
            </w:r>
          </w:p>
          <w:p>
            <w:pPr>
              <w:spacing w:after="20"/>
              <w:ind w:left="20"/>
              <w:jc w:val="both"/>
            </w:pPr>
            <w:r>
              <w:rPr>
                <w:rFonts w:ascii="Times New Roman"/>
                <w:b w:val="false"/>
                <w:i w:val="false"/>
                <w:color w:val="000000"/>
                <w:sz w:val="20"/>
              </w:rPr>
              <w:t>
2) тіркеу құжатының электрондық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w:t>
            </w:r>
          </w:p>
          <w:p>
            <w:pPr>
              <w:spacing w:after="20"/>
              <w:ind w:left="20"/>
              <w:jc w:val="both"/>
            </w:pPr>
            <w:r>
              <w:rPr>
                <w:rFonts w:ascii="Times New Roman"/>
                <w:b w:val="false"/>
                <w:i w:val="false"/>
                <w:color w:val="000000"/>
                <w:sz w:val="20"/>
              </w:rPr>
              <w:t>
көрсетілетін қызметті берушіге тапсырған кезде – қағаз жеткізгіштегі өтініштің қабылданғанын оның көшірмесіндегі құжаттар топтамасын қабылдау күні мен уақыты көрсетіле отырып, қойылған белгі растайды;</w:t>
            </w:r>
          </w:p>
          <w:p>
            <w:pPr>
              <w:spacing w:after="20"/>
              <w:ind w:left="20"/>
              <w:jc w:val="both"/>
            </w:pPr>
            <w:r>
              <w:rPr>
                <w:rFonts w:ascii="Times New Roman"/>
                <w:b w:val="false"/>
                <w:i w:val="false"/>
                <w:color w:val="000000"/>
                <w:sz w:val="20"/>
              </w:rPr>
              <w:t>
портал арқылы тапсырған кезде – көрсетілетін қызметті алушының "жеке кабинетінде" мемлекеттік қызметті көрсету үшін сұранымның қабылданғаны туралы мәртебе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мемлекеттік қызметті алу үшін "Мемлекеттік көрсетілетін қызметтер туралы"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 көрсетілетін қызметті алушы ұсынған құжаттардың және (немесе) оларда қамтылған деректердің (мәліметтердің) дұрыс еместігі анықталған жағдайда,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порталдағы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көрсетудің жай-күйі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 көрсету мәселелері жөніндегі бірыңғай байланыс орталығы телефоны: 1414, 8 800 080 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мемлекеттік органдардың www.​gov.​kz интернет-ресурстарының бірыңғай платформасында;</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3) тиісті қызмет берушінің интернет-ресурсында орналасқан.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қызметтерді көрсету тәртібі туралы ақпаратты өзектендіреді және мемлекеттік қызмет көрсету жөніндегі бірыңғай байланыс орталығына жібереді.</w:t>
            </w:r>
          </w:p>
          <w:p>
            <w:pPr>
              <w:spacing w:after="20"/>
              <w:ind w:left="20"/>
              <w:jc w:val="both"/>
            </w:pPr>
            <w:r>
              <w:rPr>
                <w:rFonts w:ascii="Times New Roman"/>
                <w:b w:val="false"/>
                <w:i w:val="false"/>
                <w:color w:val="000000"/>
                <w:sz w:val="20"/>
              </w:rPr>
              <w:t>
Үшінші тұлғалардың көрсетілетін қызметтерді алу шарттары:</w:t>
            </w:r>
          </w:p>
          <w:p>
            <w:pPr>
              <w:spacing w:after="20"/>
              <w:ind w:left="20"/>
              <w:jc w:val="both"/>
            </w:pPr>
            <w:r>
              <w:rPr>
                <w:rFonts w:ascii="Times New Roman"/>
                <w:b w:val="false"/>
                <w:i w:val="false"/>
                <w:color w:val="000000"/>
                <w:sz w:val="20"/>
              </w:rPr>
              <w:t>
Порталдағы "жеке кабинеттен", сондай-ақ субъектінің порталда тіркелген ұялы байланыс абоненттік нөмірі арқылы бір реттік парольді жіберу немесе порталдың хабарламасына жауап ретінде қысқа мәтіндік хабарлама жіберу арқылы ұсынылған, мәліметтері сұратылып отырған тұлғаның келісімі болған жағдайда, үшінші тұлғалардың электрондық сұранымы.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