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9dea" w14:textId="6679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мен Қазақстан Республикасы Еңбек және халықты әлеуметтік қорғау министрлігі Еңбек және әлеуметтік қорғау комитетінің қарамағындағы террористік тұрғыдан осал объектілердің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18 қаңтардағы № 14 бұйрығы. Қазақстан Республикасының Әділет министрлігінде 2023 жылғы 20 қаңтарда № 31743 болып тіркелді.</w:t>
      </w:r>
    </w:p>
    <w:p>
      <w:pPr>
        <w:spacing w:after="0"/>
        <w:ind w:left="0"/>
        <w:jc w:val="both"/>
      </w:pPr>
      <w:bookmarkStart w:name="z1" w:id="0"/>
      <w:r>
        <w:rPr>
          <w:rFonts w:ascii="Times New Roman"/>
          <w:b w:val="false"/>
          <w:i w:val="false"/>
          <w:color w:val="000000"/>
          <w:sz w:val="28"/>
        </w:rPr>
        <w:t xml:space="preserve">
      "Терроризмге қарсы іс-қимыл туралы" Қазақстан Республикасының Заңы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 мен Қазақстан Республикасы Еңбек және халықты әлеуметтік қорғау министрлігі Еңбек және әлеуметтік қорғау комитетінің қарамағындағы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Министрліктің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 А. Ә. Сарбасовқа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18 қаңтардағы</w:t>
            </w:r>
            <w:r>
              <w:br/>
            </w:r>
            <w:r>
              <w:rPr>
                <w:rFonts w:ascii="Times New Roman"/>
                <w:b w:val="false"/>
                <w:i w:val="false"/>
                <w:color w:val="000000"/>
                <w:sz w:val="20"/>
              </w:rPr>
              <w:t>№ 14 бұйрығына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 мен Қазақстан Республикасы Еңбек және халықты әлеуметтік қорғау министрлігі Еңбек және әлеуметтік қорғау комитетінің қарамағындағы террористік тұрғыдан осал объектілердің терроризмге қарсы қорғалуын ұйымдастыру жөніндегі нұсқаулық</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 мен Қазақстан Республикасы Еңбек және халықты әлеуметтік қорғау министрлігі Еңбек және әлеуметтік қорғау комитетінің қарамағындағы террористік тұрғыдан осал объектілердің терроризмге қарсы қорғалуын ұйымдастыру жөніндегі нұсқаулық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 сәйкес әзірленді.</w:t>
      </w:r>
    </w:p>
    <w:bookmarkEnd w:id="7"/>
    <w:p>
      <w:pPr>
        <w:spacing w:after="0"/>
        <w:ind w:left="0"/>
        <w:jc w:val="both"/>
      </w:pPr>
      <w:r>
        <w:rPr>
          <w:rFonts w:ascii="Times New Roman"/>
          <w:b w:val="false"/>
          <w:i w:val="false"/>
          <w:color w:val="000000"/>
          <w:sz w:val="28"/>
        </w:rPr>
        <w:t>
      Нұсқаулық Қазақстан Республикасы Еңбек және халықты әлеуметтік қорғау министрлігі (бұдан әрі – Министрлік) мен Қазақстан Республикасы Еңбек және халықты әлеуметтік қорғау министрлігінің Еңбек және әлеуметтік қорғау Комитетінің (бұдан әрі – Комитет) қарамағындағы террористік тұрғыдан осал объектілердің қорғалуын қамтамасыз етудің, оның ішінде күзетуді ұйымдастырудың, өткізу және объектішілік объектілерді жүзеге асырудың, сондай-ақ тиісті құжаттаманы жүргізу жалпы тәсілдерін нақтылайды.</w:t>
      </w:r>
    </w:p>
    <w:bookmarkStart w:name="z10" w:id="8"/>
    <w:p>
      <w:pPr>
        <w:spacing w:after="0"/>
        <w:ind w:left="0"/>
        <w:jc w:val="both"/>
      </w:pPr>
      <w:r>
        <w:rPr>
          <w:rFonts w:ascii="Times New Roman"/>
          <w:b w:val="false"/>
          <w:i w:val="false"/>
          <w:color w:val="000000"/>
          <w:sz w:val="28"/>
        </w:rPr>
        <w:t xml:space="preserve">
      2. Осы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өлшемшарттарына сәйкес Министрлік пен Комитеттің қарамағындағы террористік тұрғыдан осал объектілерге жатқызылған объектілерге (бұдан әрі – объектілер) қолданылады және мыналардың:</w:t>
      </w:r>
    </w:p>
    <w:bookmarkEnd w:id="8"/>
    <w:p>
      <w:pPr>
        <w:spacing w:after="0"/>
        <w:ind w:left="0"/>
        <w:jc w:val="both"/>
      </w:pPr>
      <w:r>
        <w:rPr>
          <w:rFonts w:ascii="Times New Roman"/>
          <w:b w:val="false"/>
          <w:i w:val="false"/>
          <w:color w:val="000000"/>
          <w:sz w:val="28"/>
        </w:rPr>
        <w:t>
      Министрлік пен Комитеттің объектілерін терроризмге қарсы қорғау жөніндегі іс-шараларды өткізуді қамтамасыз ететін объектілердің басшылары мен персоналының;</w:t>
      </w:r>
    </w:p>
    <w:p>
      <w:pPr>
        <w:spacing w:after="0"/>
        <w:ind w:left="0"/>
        <w:jc w:val="both"/>
      </w:pPr>
      <w:r>
        <w:rPr>
          <w:rFonts w:ascii="Times New Roman"/>
          <w:b w:val="false"/>
          <w:i w:val="false"/>
          <w:color w:val="000000"/>
          <w:sz w:val="28"/>
        </w:rPr>
        <w:t>
      объектілерді күзету бойынша қызметтер көрсету туралы шарт жасасқан күзет қызметі субъектілерінің басшылары мен қызметкерлерінің;</w:t>
      </w:r>
    </w:p>
    <w:p>
      <w:pPr>
        <w:spacing w:after="0"/>
        <w:ind w:left="0"/>
        <w:jc w:val="both"/>
      </w:pPr>
      <w:r>
        <w:rPr>
          <w:rFonts w:ascii="Times New Roman"/>
          <w:b w:val="false"/>
          <w:i w:val="false"/>
          <w:color w:val="000000"/>
          <w:sz w:val="28"/>
        </w:rPr>
        <w:t>
      объектілердің терроризмге қарсы қорғалуының жай-күйін бақылау мен бағалауды жүзеге асыру кезінде уәкілетті органдар өкілдерінің пайдалануына арналған.</w:t>
      </w:r>
    </w:p>
    <w:bookmarkStart w:name="z11" w:id="9"/>
    <w:p>
      <w:pPr>
        <w:spacing w:after="0"/>
        <w:ind w:left="0"/>
        <w:jc w:val="both"/>
      </w:pPr>
      <w:r>
        <w:rPr>
          <w:rFonts w:ascii="Times New Roman"/>
          <w:b w:val="false"/>
          <w:i w:val="false"/>
          <w:color w:val="000000"/>
          <w:sz w:val="28"/>
        </w:rPr>
        <w:t>
      3. Объектіде басшының бұйрығымен объектінің терроризмге қарсы қорғалуы жөніндегі іс-шараларды жүргізуді қамтамасыз ететін тұлға (тұлғалар) және (немесе) бөлімше (бөлімшелер) айқындалады.</w:t>
      </w:r>
    </w:p>
    <w:bookmarkEnd w:id="9"/>
    <w:bookmarkStart w:name="z12" w:id="10"/>
    <w:p>
      <w:pPr>
        <w:spacing w:after="0"/>
        <w:ind w:left="0"/>
        <w:jc w:val="both"/>
      </w:pPr>
      <w:r>
        <w:rPr>
          <w:rFonts w:ascii="Times New Roman"/>
          <w:b w:val="false"/>
          <w:i w:val="false"/>
          <w:color w:val="000000"/>
          <w:sz w:val="28"/>
        </w:rPr>
        <w:t>
      4. Нұсқаулықта мынадай ұғымдар пайдаланылады:</w:t>
      </w:r>
    </w:p>
    <w:bookmarkEnd w:id="10"/>
    <w:p>
      <w:pPr>
        <w:spacing w:after="0"/>
        <w:ind w:left="0"/>
        <w:jc w:val="both"/>
      </w:pPr>
      <w:r>
        <w:rPr>
          <w:rFonts w:ascii="Times New Roman"/>
          <w:b w:val="false"/>
          <w:i w:val="false"/>
          <w:color w:val="000000"/>
          <w:sz w:val="28"/>
        </w:rPr>
        <w:t>
      1) бақылау-өткізу пункті – адамдар мен көлік құралдарын бақылауды, өткізуді, тексеріп қарауды қамтамасыз етуге арналған арнайы жабдықталған орын;</w:t>
      </w:r>
    </w:p>
    <w:p>
      <w:pPr>
        <w:spacing w:after="0"/>
        <w:ind w:left="0"/>
        <w:jc w:val="both"/>
      </w:pPr>
      <w:r>
        <w:rPr>
          <w:rFonts w:ascii="Times New Roman"/>
          <w:b w:val="false"/>
          <w:i w:val="false"/>
          <w:color w:val="000000"/>
          <w:sz w:val="28"/>
        </w:rPr>
        <w:t>
      2)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p>
      <w:pPr>
        <w:spacing w:after="0"/>
        <w:ind w:left="0"/>
        <w:jc w:val="both"/>
      </w:pPr>
      <w:r>
        <w:rPr>
          <w:rFonts w:ascii="Times New Roman"/>
          <w:b w:val="false"/>
          <w:i w:val="false"/>
          <w:color w:val="000000"/>
          <w:sz w:val="28"/>
        </w:rPr>
        <w:t>
      3) күзет сигнализациясы жүйесі – күзетілетін аймаққа (учаскеге) санкциясыз енуді, күзетілетін аймақ (учаске) тұтастығының бұзылуын анықтауға, күзетілетін аймақ (учаске) тұтастығының бұзылуы туралы ақпаратты жинауға, өңдеуге, беруге және берілген түрде ұсынуға арналған бірлесіп жұмыс істейтін техникалық құралдардың жиынтығы;</w:t>
      </w:r>
    </w:p>
    <w:p>
      <w:pPr>
        <w:spacing w:after="0"/>
        <w:ind w:left="0"/>
        <w:jc w:val="both"/>
      </w:pPr>
      <w:r>
        <w:rPr>
          <w:rFonts w:ascii="Times New Roman"/>
          <w:b w:val="false"/>
          <w:i w:val="false"/>
          <w:color w:val="000000"/>
          <w:sz w:val="28"/>
        </w:rPr>
        <w:t>
      4) объектілердің персоналы – Министрліктің қарамағындағы террористік тұрғыдан осал объектінің басшылары, жұмыскерлері, қызметкерлері;</w:t>
      </w:r>
    </w:p>
    <w:p>
      <w:pPr>
        <w:spacing w:after="0"/>
        <w:ind w:left="0"/>
        <w:jc w:val="both"/>
      </w:pPr>
      <w:r>
        <w:rPr>
          <w:rFonts w:ascii="Times New Roman"/>
          <w:b w:val="false"/>
          <w:i w:val="false"/>
          <w:color w:val="000000"/>
          <w:sz w:val="28"/>
        </w:rPr>
        <w:t>
      5) объектінің периметрі – құқық белгілейтін құжаттарға сәйкес объектінің шекарасы;</w:t>
      </w:r>
    </w:p>
    <w:p>
      <w:pPr>
        <w:spacing w:after="0"/>
        <w:ind w:left="0"/>
        <w:jc w:val="both"/>
      </w:pPr>
      <w:r>
        <w:rPr>
          <w:rFonts w:ascii="Times New Roman"/>
          <w:b w:val="false"/>
          <w:i w:val="false"/>
          <w:color w:val="000000"/>
          <w:sz w:val="28"/>
        </w:rPr>
        <w:t>
      6) оқу (профилактикалық) іс-шаралары – алғашқы ден қою дағдыларын дарыту мақсатында нұсқаулықтар мен сабақтар түрінде іске асырылатын персоналды оқыту мен күзеттің алдын алу тәсілдері;</w:t>
      </w:r>
    </w:p>
    <w:p>
      <w:pPr>
        <w:spacing w:after="0"/>
        <w:ind w:left="0"/>
        <w:jc w:val="both"/>
      </w:pPr>
      <w:r>
        <w:rPr>
          <w:rFonts w:ascii="Times New Roman"/>
          <w:b w:val="false"/>
          <w:i w:val="false"/>
          <w:color w:val="000000"/>
          <w:sz w:val="28"/>
        </w:rPr>
        <w:t>
      7) эксперимент – объектілердің терроризм актісін жасауға кедергі жасауға дайындығын бағалау, оның салдарын азайту мен жоюды қамтамасыз ету жөніндегі іс-шара;</w:t>
      </w:r>
    </w:p>
    <w:p>
      <w:pPr>
        <w:spacing w:after="0"/>
        <w:ind w:left="0"/>
        <w:jc w:val="both"/>
      </w:pPr>
      <w:r>
        <w:rPr>
          <w:rFonts w:ascii="Times New Roman"/>
          <w:b w:val="false"/>
          <w:i w:val="false"/>
          <w:color w:val="000000"/>
          <w:sz w:val="28"/>
        </w:rPr>
        <w:t>
      8) өткізу режимі – адамдардың рұқсатсыз кіру (шығу), көлік құралдарының кіру (шығу), мүлікті әкелу (әкету) мүмкіндігін болдырмайтын, белгіленген тәртіпті регламенттейтін қағидалар жиынтығы;</w:t>
      </w:r>
    </w:p>
    <w:p>
      <w:pPr>
        <w:spacing w:after="0"/>
        <w:ind w:left="0"/>
        <w:jc w:val="both"/>
      </w:pPr>
      <w:r>
        <w:rPr>
          <w:rFonts w:ascii="Times New Roman"/>
          <w:b w:val="false"/>
          <w:i w:val="false"/>
          <w:color w:val="000000"/>
          <w:sz w:val="28"/>
        </w:rPr>
        <w:t>
      9) келуші – өзінің жеке мұқтажы бойынша объектілердің ғимаратында орналасқан Қазақстан Республикасының азаматы, шетелдік немесе азаматтығы жоқ адам;</w:t>
      </w:r>
    </w:p>
    <w:p>
      <w:pPr>
        <w:spacing w:after="0"/>
        <w:ind w:left="0"/>
        <w:jc w:val="both"/>
      </w:pPr>
      <w:r>
        <w:rPr>
          <w:rFonts w:ascii="Times New Roman"/>
          <w:b w:val="false"/>
          <w:i w:val="false"/>
          <w:color w:val="000000"/>
          <w:sz w:val="28"/>
        </w:rPr>
        <w:t>
      10) күзет қызметінің субъектісі – күзет қызметін жүзеге асыруға тиісті лицензиясы бар Қазақстан Республикасы Ішкі істер органдарының мамандандырылған күзет бөлімшелері және жеке күзет ұйымдары;</w:t>
      </w:r>
    </w:p>
    <w:p>
      <w:pPr>
        <w:spacing w:after="0"/>
        <w:ind w:left="0"/>
        <w:jc w:val="both"/>
      </w:pPr>
      <w:r>
        <w:rPr>
          <w:rFonts w:ascii="Times New Roman"/>
          <w:b w:val="false"/>
          <w:i w:val="false"/>
          <w:color w:val="000000"/>
          <w:sz w:val="28"/>
        </w:rPr>
        <w:t>
      11) объектілердің қауіпсіздігін қамтамасыз ету жөніндегі қызметкерлер – объектілердің күзету және Министрлік пен Комитет объектісінде өткізу режимін сақтау функциясына жауап беретін жұмыскерлері немесе объектінің басшысымен объект бойынша күзет қызметін көрсету туралы шарт жасасқан күзет қызметі субъектісінің қызметкерлері;</w:t>
      </w:r>
    </w:p>
    <w:p>
      <w:pPr>
        <w:spacing w:after="0"/>
        <w:ind w:left="0"/>
        <w:jc w:val="both"/>
      </w:pPr>
      <w:r>
        <w:rPr>
          <w:rFonts w:ascii="Times New Roman"/>
          <w:b w:val="false"/>
          <w:i w:val="false"/>
          <w:color w:val="000000"/>
          <w:sz w:val="28"/>
        </w:rPr>
        <w:t>
      12) терроризмге қарсы қорғау паспорты – объект туралы оның терроризмге қарсы қорғалуының жай-күйін көрсететін жалпы және инженерлік-техникалық мәліметтерді қамтитын және террористік тұрғыдан осал объектіде терроризм актілерінің салдарларының алдын алу, жолын кесу, барынша азайту және (немесе) жою жөніндегі іс-шараларды жоспарлауға арналған ақпараттық-анықтамалық құжат.</w:t>
      </w:r>
    </w:p>
    <w:p>
      <w:pPr>
        <w:spacing w:after="0"/>
        <w:ind w:left="0"/>
        <w:jc w:val="both"/>
      </w:pPr>
      <w:r>
        <w:rPr>
          <w:rFonts w:ascii="Times New Roman"/>
          <w:b w:val="false"/>
          <w:i w:val="false"/>
          <w:color w:val="000000"/>
          <w:sz w:val="28"/>
        </w:rPr>
        <w:t>
      13) құлақтандыру жүйесі – террористік тұрғыдан осал объектідегі адамдарды төтенше оқиғалар (авария, өрт, дүлей зілзала, шабуыл жасау, террористік акт) және қалыптасқан жағдайдағы іс-әрекеттер кезіндегі дабыл туралы жедел хабардар етуге (жарықпен және (немесе) дыбыспен хабардар етуге) арналған техникалық құралдар жиынтығы.</w:t>
      </w:r>
    </w:p>
    <w:p>
      <w:pPr>
        <w:spacing w:after="0"/>
        <w:ind w:left="0"/>
        <w:jc w:val="both"/>
      </w:pPr>
      <w:r>
        <w:rPr>
          <w:rFonts w:ascii="Times New Roman"/>
          <w:b w:val="false"/>
          <w:i w:val="false"/>
          <w:color w:val="000000"/>
          <w:sz w:val="28"/>
        </w:rPr>
        <w:t>
      Осы Нұсқаулықта пайдаланылатын өзге де ұғымдар Қазақстан Республикасының терроризмге қарсы іс-қимыл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Еңбек және халықты әлеуметтік қорғау министрінің 06.09.2024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Жалға алынған ғимаратқа (үй-жайға) орналасқан кезде Министрлік пен Комитеттің қарамағындағы террористік тұрғыдан осал объектілердің басшылары жалдау шартында объектінің терроризмге қарсы қорғалу паспортын әзірлейтін, объектіні күзетуді, объектіні қазіргі заманғы инженерлік-техникалық құралдармен жарақтандыруды, олардың үздіксіз жұмыс істеуін бақылауды, өткізу режимін ұйымдастыруды және осы іс-шараларды қаржыландыруды жүзеге асыратын тараптарды айқындауды қамтамасыз етеді.</w:t>
      </w:r>
    </w:p>
    <w:bookmarkEnd w:id="11"/>
    <w:bookmarkStart w:name="z14" w:id="12"/>
    <w:p>
      <w:pPr>
        <w:spacing w:after="0"/>
        <w:ind w:left="0"/>
        <w:jc w:val="both"/>
      </w:pPr>
      <w:r>
        <w:rPr>
          <w:rFonts w:ascii="Times New Roman"/>
          <w:b w:val="false"/>
          <w:i w:val="false"/>
          <w:color w:val="000000"/>
          <w:sz w:val="28"/>
        </w:rPr>
        <w:t xml:space="preserve">
      6. Терроризм актісінің жасалу қаупі туралы ақпарат алған кезде объектілердің басшылары және өзге де лауазымды адамдары террористік тұрғыдан осал объектілерде туындайтын террористік қатерлерге уақтылы ден қою және терроризм актілерінің жасалуын болғызбау үшін террористік қауіптіліктің белгіленген деңгейіне сәйкес шараларды Қазақстан Республикасы Президентінің 2013 жылғы 9 тамыздағы № 611 </w:t>
      </w:r>
      <w:r>
        <w:rPr>
          <w:rFonts w:ascii="Times New Roman"/>
          <w:b w:val="false"/>
          <w:i w:val="false"/>
          <w:color w:val="000000"/>
          <w:sz w:val="28"/>
        </w:rPr>
        <w:t>Жарлығымен</w:t>
      </w:r>
      <w:r>
        <w:rPr>
          <w:rFonts w:ascii="Times New Roman"/>
          <w:b w:val="false"/>
          <w:i w:val="false"/>
          <w:color w:val="000000"/>
          <w:sz w:val="28"/>
        </w:rPr>
        <w:t xml:space="preserve"> бекітілген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қағидаларына (бұдан әрі – Қағидалар) сәйкес жүзеге асырады.</w:t>
      </w:r>
    </w:p>
    <w:bookmarkEnd w:id="12"/>
    <w:bookmarkStart w:name="z15" w:id="13"/>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13"/>
    <w:bookmarkStart w:name="z16" w:id="14"/>
    <w:p>
      <w:pPr>
        <w:spacing w:after="0"/>
        <w:ind w:left="0"/>
        <w:jc w:val="both"/>
      </w:pPr>
      <w:r>
        <w:rPr>
          <w:rFonts w:ascii="Times New Roman"/>
          <w:b w:val="false"/>
          <w:i w:val="false"/>
          <w:color w:val="000000"/>
          <w:sz w:val="28"/>
        </w:rPr>
        <w:t>
      7. Өткізу режимі персонал мен объектіге келушілердің қауіпсіздік деңгейін арттыруды қамтамасыз етеді:</w:t>
      </w:r>
    </w:p>
    <w:bookmarkEnd w:id="14"/>
    <w:p>
      <w:pPr>
        <w:spacing w:after="0"/>
        <w:ind w:left="0"/>
        <w:jc w:val="both"/>
      </w:pPr>
      <w:r>
        <w:rPr>
          <w:rFonts w:ascii="Times New Roman"/>
          <w:b w:val="false"/>
          <w:i w:val="false"/>
          <w:color w:val="000000"/>
          <w:sz w:val="28"/>
        </w:rPr>
        <w:t>
      1) адамдар мен көлік құралдарының объектіге немесе оның бір бөлігіне (аймағына) санкцияланған қол жеткізуін беруді ұйымдастыру;</w:t>
      </w:r>
    </w:p>
    <w:p>
      <w:pPr>
        <w:spacing w:after="0"/>
        <w:ind w:left="0"/>
        <w:jc w:val="both"/>
      </w:pPr>
      <w:r>
        <w:rPr>
          <w:rFonts w:ascii="Times New Roman"/>
          <w:b w:val="false"/>
          <w:i w:val="false"/>
          <w:color w:val="000000"/>
          <w:sz w:val="28"/>
        </w:rPr>
        <w:t xml:space="preserve">
      2) құқыққа қарсы ниеттенген адамдарды,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объектілерге алып өтуге тыйым салынған заттарды анықтау;</w:t>
      </w:r>
    </w:p>
    <w:p>
      <w:pPr>
        <w:spacing w:after="0"/>
        <w:ind w:left="0"/>
        <w:jc w:val="both"/>
      </w:pPr>
      <w:r>
        <w:rPr>
          <w:rFonts w:ascii="Times New Roman"/>
          <w:b w:val="false"/>
          <w:i w:val="false"/>
          <w:color w:val="000000"/>
          <w:sz w:val="28"/>
        </w:rPr>
        <w:t>
      3) объектіні күзету, объектінің ықтимал қауіпті учаскелерін және қауіпті аймақтарды қорғау, оның ішінде оларда бөгде адамдардың бақылаусыз болуының алдын алу.</w:t>
      </w:r>
    </w:p>
    <w:bookmarkStart w:name="z17" w:id="15"/>
    <w:p>
      <w:pPr>
        <w:spacing w:after="0"/>
        <w:ind w:left="0"/>
        <w:jc w:val="both"/>
      </w:pPr>
      <w:r>
        <w:rPr>
          <w:rFonts w:ascii="Times New Roman"/>
          <w:b w:val="false"/>
          <w:i w:val="false"/>
          <w:color w:val="000000"/>
          <w:sz w:val="28"/>
        </w:rPr>
        <w:t>
      8. Министрлік пен Комитеттің қарамағындағы террористік тұрғыдан осал объектілерде объектінің ерекшелігіне сәйкес келетін өткізу режимі белгіленеді.</w:t>
      </w:r>
    </w:p>
    <w:bookmarkEnd w:id="15"/>
    <w:bookmarkStart w:name="z18" w:id="16"/>
    <w:p>
      <w:pPr>
        <w:spacing w:after="0"/>
        <w:ind w:left="0"/>
        <w:jc w:val="both"/>
      </w:pPr>
      <w:r>
        <w:rPr>
          <w:rFonts w:ascii="Times New Roman"/>
          <w:b w:val="false"/>
          <w:i w:val="false"/>
          <w:color w:val="000000"/>
          <w:sz w:val="28"/>
        </w:rPr>
        <w:t>
      9. Күзет қызметі субъектісімен күзет қызметтерін көрсету туралы шарт жасалған жағдайда объектінің басшысы күзет қызметтері шартында терроризмге қарсы қорғалуды және қауіпсіздіктің тиісті деңгейін қамтамасыз ету жөніндегі күзет қызметі субъектісі іске асыратын іс-шараларды көрсетуі қажет, оларға:</w:t>
      </w:r>
    </w:p>
    <w:bookmarkEnd w:id="16"/>
    <w:p>
      <w:pPr>
        <w:spacing w:after="0"/>
        <w:ind w:left="0"/>
        <w:jc w:val="both"/>
      </w:pPr>
      <w:r>
        <w:rPr>
          <w:rFonts w:ascii="Times New Roman"/>
          <w:b w:val="false"/>
          <w:i w:val="false"/>
          <w:color w:val="000000"/>
          <w:sz w:val="28"/>
        </w:rPr>
        <w:t>
      1) жұмыскерлерді, келушілерді объектіге немесе оның бір бөлігіне (аймағына) жіберуді ұйымдастыру;</w:t>
      </w:r>
    </w:p>
    <w:p>
      <w:pPr>
        <w:spacing w:after="0"/>
        <w:ind w:left="0"/>
        <w:jc w:val="both"/>
      </w:pPr>
      <w:r>
        <w:rPr>
          <w:rFonts w:ascii="Times New Roman"/>
          <w:b w:val="false"/>
          <w:i w:val="false"/>
          <w:color w:val="000000"/>
          <w:sz w:val="28"/>
        </w:rPr>
        <w:t>
      2) көлік құралдарын объектіге өткізуді ұйымдастыру;</w:t>
      </w:r>
    </w:p>
    <w:p>
      <w:pPr>
        <w:spacing w:after="0"/>
        <w:ind w:left="0"/>
        <w:jc w:val="both"/>
      </w:pPr>
      <w:r>
        <w:rPr>
          <w:rFonts w:ascii="Times New Roman"/>
          <w:b w:val="false"/>
          <w:i w:val="false"/>
          <w:color w:val="000000"/>
          <w:sz w:val="28"/>
        </w:rPr>
        <w:t>
      3) объектінің аумағында құқыққа қайшы ниеті бар адамдарды, сондай-ақ оларды өткізу үшін пайдаланылуы мүмкін заттар мен заттарды анықтау;</w:t>
      </w:r>
    </w:p>
    <w:p>
      <w:pPr>
        <w:spacing w:after="0"/>
        <w:ind w:left="0"/>
        <w:jc w:val="both"/>
      </w:pPr>
      <w:r>
        <w:rPr>
          <w:rFonts w:ascii="Times New Roman"/>
          <w:b w:val="false"/>
          <w:i w:val="false"/>
          <w:color w:val="000000"/>
          <w:sz w:val="28"/>
        </w:rPr>
        <w:t>
      4) объектіні күзету, сыни аймақтарды қорғау, оның ішінде оларда бөгде адамдардың бақылаусыз болуын болдырмау;</w:t>
      </w:r>
    </w:p>
    <w:p>
      <w:pPr>
        <w:spacing w:after="0"/>
        <w:ind w:left="0"/>
        <w:jc w:val="both"/>
      </w:pPr>
      <w:r>
        <w:rPr>
          <w:rFonts w:ascii="Times New Roman"/>
          <w:b w:val="false"/>
          <w:i w:val="false"/>
          <w:color w:val="000000"/>
          <w:sz w:val="28"/>
        </w:rPr>
        <w:t>
      5) адамдардың объектіде болуы мүмкін орындарды бақылау;</w:t>
      </w:r>
    </w:p>
    <w:p>
      <w:pPr>
        <w:spacing w:after="0"/>
        <w:ind w:left="0"/>
        <w:jc w:val="both"/>
      </w:pPr>
      <w:r>
        <w:rPr>
          <w:rFonts w:ascii="Times New Roman"/>
          <w:b w:val="false"/>
          <w:i w:val="false"/>
          <w:color w:val="000000"/>
          <w:sz w:val="28"/>
        </w:rPr>
        <w:t xml:space="preserve">
      6) жасалған терроризм актісінің нәтижесінде туындаған техногендік сипаттағы қатерлерді азайтуға және жоюға бағытталған алғашқы ден қою іс-шараларын орындау бойынша күзет қызметкерлерімен оқу іс-шараларын ұйымдастыру; </w:t>
      </w:r>
    </w:p>
    <w:p>
      <w:pPr>
        <w:spacing w:after="0"/>
        <w:ind w:left="0"/>
        <w:jc w:val="both"/>
      </w:pPr>
      <w:r>
        <w:rPr>
          <w:rFonts w:ascii="Times New Roman"/>
          <w:b w:val="false"/>
          <w:i w:val="false"/>
          <w:color w:val="000000"/>
          <w:sz w:val="28"/>
        </w:rPr>
        <w:t>
      7) объектіде орнатылған техникалық қорғау құралдарын тиісінше пайдалану жатады.</w:t>
      </w:r>
    </w:p>
    <w:bookmarkStart w:name="z19" w:id="17"/>
    <w:p>
      <w:pPr>
        <w:spacing w:after="0"/>
        <w:ind w:left="0"/>
        <w:jc w:val="both"/>
      </w:pPr>
      <w:r>
        <w:rPr>
          <w:rFonts w:ascii="Times New Roman"/>
          <w:b w:val="false"/>
          <w:i w:val="false"/>
          <w:color w:val="000000"/>
          <w:sz w:val="28"/>
        </w:rPr>
        <w:t>
      10. Өткізу режимін ұйымдастыру объектісінде қамтамасыз ету:</w:t>
      </w:r>
    </w:p>
    <w:bookmarkEnd w:id="17"/>
    <w:p>
      <w:pPr>
        <w:spacing w:after="0"/>
        <w:ind w:left="0"/>
        <w:jc w:val="both"/>
      </w:pPr>
      <w:r>
        <w:rPr>
          <w:rFonts w:ascii="Times New Roman"/>
          <w:b w:val="false"/>
          <w:i w:val="false"/>
          <w:color w:val="000000"/>
          <w:sz w:val="28"/>
        </w:rPr>
        <w:t>
      1) тиісті өткізу режимін ұстап тұруға жауапты адамды айқындау;</w:t>
      </w:r>
    </w:p>
    <w:p>
      <w:pPr>
        <w:spacing w:after="0"/>
        <w:ind w:left="0"/>
        <w:jc w:val="both"/>
      </w:pPr>
      <w:r>
        <w:rPr>
          <w:rFonts w:ascii="Times New Roman"/>
          <w:b w:val="false"/>
          <w:i w:val="false"/>
          <w:color w:val="000000"/>
          <w:sz w:val="28"/>
        </w:rPr>
        <w:t>
      2) күзет қызметтерін көрсету туралы шартқа сәйкес терроризмге қарсы қорғалуды және қауіпсіздіктің тиісті деңгейін (штаттық күзет болмаған кезде) қамтамасыз ету жөніндегі күзет қызметі субъектісі іске асыратын іс-шараларды орындау.</w:t>
      </w:r>
    </w:p>
    <w:bookmarkStart w:name="z20" w:id="18"/>
    <w:p>
      <w:pPr>
        <w:spacing w:after="0"/>
        <w:ind w:left="0"/>
        <w:jc w:val="both"/>
      </w:pPr>
      <w:r>
        <w:rPr>
          <w:rFonts w:ascii="Times New Roman"/>
          <w:b w:val="false"/>
          <w:i w:val="false"/>
          <w:color w:val="000000"/>
          <w:sz w:val="28"/>
        </w:rPr>
        <w:t>
      11. Өткізу режимін ұйымдастыру қажет болған жағдайда объектіні аймақтарға бөлуді көздейді (объектіде кемінде екі негізгі аймақ белгіленеді: бірінші аймақ – жұмыскерлерге, келушілерге кіруге шектеу қойылмаған ғимараттар, аумақтар, Үй – жайлар; екінші аймақ-жұмыскерлерге, объектіге келушілерге белгіленген өткізу тәртібіне сәйкес кіруге рұқсат етілген ғимараттар және (немесе) үй-жайлар).</w:t>
      </w:r>
    </w:p>
    <w:bookmarkEnd w:id="18"/>
    <w:bookmarkStart w:name="z21" w:id="19"/>
    <w:p>
      <w:pPr>
        <w:spacing w:after="0"/>
        <w:ind w:left="0"/>
        <w:jc w:val="left"/>
      </w:pPr>
      <w:r>
        <w:rPr>
          <w:rFonts w:ascii="Times New Roman"/>
          <w:b/>
          <w:i w:val="false"/>
          <w:color w:val="000000"/>
        </w:rPr>
        <w:t xml:space="preserve"> 3-тарау. Профилактикалық және оқу-жаттығу іс-шараларын ұйымдастыруға қойылатын талаптар</w:t>
      </w:r>
    </w:p>
    <w:bookmarkEnd w:id="19"/>
    <w:bookmarkStart w:name="z22" w:id="20"/>
    <w:p>
      <w:pPr>
        <w:spacing w:after="0"/>
        <w:ind w:left="0"/>
        <w:jc w:val="both"/>
      </w:pPr>
      <w:r>
        <w:rPr>
          <w:rFonts w:ascii="Times New Roman"/>
          <w:b w:val="false"/>
          <w:i w:val="false"/>
          <w:color w:val="000000"/>
          <w:sz w:val="28"/>
        </w:rPr>
        <w:t>
      12. Профилактикалық және оқу-жаттығу іс-шаралары:</w:t>
      </w:r>
    </w:p>
    <w:bookmarkEnd w:id="20"/>
    <w:p>
      <w:pPr>
        <w:spacing w:after="0"/>
        <w:ind w:left="0"/>
        <w:jc w:val="both"/>
      </w:pPr>
      <w:r>
        <w:rPr>
          <w:rFonts w:ascii="Times New Roman"/>
          <w:b w:val="false"/>
          <w:i w:val="false"/>
          <w:color w:val="000000"/>
          <w:sz w:val="28"/>
        </w:rPr>
        <w:t>
      1) объект қызметкерлеріне;</w:t>
      </w:r>
    </w:p>
    <w:p>
      <w:pPr>
        <w:spacing w:after="0"/>
        <w:ind w:left="0"/>
        <w:jc w:val="both"/>
      </w:pPr>
      <w:r>
        <w:rPr>
          <w:rFonts w:ascii="Times New Roman"/>
          <w:b w:val="false"/>
          <w:i w:val="false"/>
          <w:color w:val="000000"/>
          <w:sz w:val="28"/>
        </w:rPr>
        <w:t>
      2) террористік тұрғыдан осал объектілерде күзет қызметтерін көрсету туралы шарт жасасқан күзет қызметі субъектісінің жұмыскерлеріне нұсқаулықтар мен сабақтар (практикалық және теориялық) және эксперименттер түрінде өткізіледі.</w:t>
      </w:r>
    </w:p>
    <w:bookmarkStart w:name="z23" w:id="21"/>
    <w:p>
      <w:pPr>
        <w:spacing w:after="0"/>
        <w:ind w:left="0"/>
        <w:jc w:val="both"/>
      </w:pPr>
      <w:r>
        <w:rPr>
          <w:rFonts w:ascii="Times New Roman"/>
          <w:b w:val="false"/>
          <w:i w:val="false"/>
          <w:color w:val="000000"/>
          <w:sz w:val="28"/>
        </w:rPr>
        <w:t>
      13. Терроризмге қарсы күрес жөніндегі жедел штабтар объектілерде профилактикалық іс-шаралар ретінде өткізу режимін, олардың дайындығын, сондай-ақ оларда күзет қызметін жүзеге асыратын субъектілерді терроризм актісін жасауға кедергі келтіруге, салдарларды барынша азайтуды және жоюды қамтамасыз етуге бағытталған эксперименттер жүргізеді.</w:t>
      </w:r>
    </w:p>
    <w:bookmarkEnd w:id="21"/>
    <w:p>
      <w:pPr>
        <w:spacing w:after="0"/>
        <w:ind w:left="0"/>
        <w:jc w:val="both"/>
      </w:pPr>
      <w:r>
        <w:rPr>
          <w:rFonts w:ascii="Times New Roman"/>
          <w:b w:val="false"/>
          <w:i w:val="false"/>
          <w:color w:val="000000"/>
          <w:sz w:val="28"/>
        </w:rPr>
        <w:t>
      Өткізілген эксперимент нәтижелері бойынша объектінің басшысына бағалары мен ұсынымдары бар акт жіберіледі.</w:t>
      </w:r>
    </w:p>
    <w:bookmarkStart w:name="z24" w:id="22"/>
    <w:p>
      <w:pPr>
        <w:spacing w:after="0"/>
        <w:ind w:left="0"/>
        <w:jc w:val="both"/>
      </w:pPr>
      <w:r>
        <w:rPr>
          <w:rFonts w:ascii="Times New Roman"/>
          <w:b w:val="false"/>
          <w:i w:val="false"/>
          <w:color w:val="000000"/>
          <w:sz w:val="28"/>
        </w:rPr>
        <w:t>
      14. Оқу іс-шараларын объектілердің басшылары персоналмен, ал күзет қызметі субъектілерінің басшылары – Министрлік пен Комитеттің объектісін күзетуге тартылатын қызметкерлермен ұйымдастырады.</w:t>
      </w:r>
    </w:p>
    <w:bookmarkEnd w:id="22"/>
    <w:bookmarkStart w:name="z25" w:id="23"/>
    <w:p>
      <w:pPr>
        <w:spacing w:after="0"/>
        <w:ind w:left="0"/>
        <w:jc w:val="both"/>
      </w:pPr>
      <w:r>
        <w:rPr>
          <w:rFonts w:ascii="Times New Roman"/>
          <w:b w:val="false"/>
          <w:i w:val="false"/>
          <w:color w:val="000000"/>
          <w:sz w:val="28"/>
        </w:rPr>
        <w:t xml:space="preserve">
      15. Терроризмге қарсы қауіпсіздік мәселелері бойынша профилактикалық және оқу іс-шаралары тақырыптарының нұсқалары осы Нұсқаулықтың </w:t>
      </w:r>
      <w:r>
        <w:rPr>
          <w:rFonts w:ascii="Times New Roman"/>
          <w:b w:val="false"/>
          <w:i w:val="false"/>
          <w:color w:val="000000"/>
          <w:sz w:val="28"/>
        </w:rPr>
        <w:t>2-қосымшасында</w:t>
      </w:r>
      <w:r>
        <w:rPr>
          <w:rFonts w:ascii="Times New Roman"/>
          <w:b w:val="false"/>
          <w:i w:val="false"/>
          <w:color w:val="000000"/>
          <w:sz w:val="28"/>
        </w:rPr>
        <w:t xml:space="preserve"> келтіріледі.</w:t>
      </w:r>
    </w:p>
    <w:bookmarkEnd w:id="23"/>
    <w:bookmarkStart w:name="z26" w:id="24"/>
    <w:p>
      <w:pPr>
        <w:spacing w:after="0"/>
        <w:ind w:left="0"/>
        <w:jc w:val="both"/>
      </w:pPr>
      <w:r>
        <w:rPr>
          <w:rFonts w:ascii="Times New Roman"/>
          <w:b w:val="false"/>
          <w:i w:val="false"/>
          <w:color w:val="000000"/>
          <w:sz w:val="28"/>
        </w:rPr>
        <w:t>
      16. Өткізу режимін ұйымдастыруға жауапты қызметкерлермен терроризмге қарсы қорғаныстың инженерлік-техникалық құралдарын пайдалану, үй-жайларды тексеру техникасы, жарылғыш құрылғыларды салу орындарын анықтау бойынша қосымша сабақтар өткізіледі.</w:t>
      </w:r>
    </w:p>
    <w:bookmarkEnd w:id="24"/>
    <w:bookmarkStart w:name="z27" w:id="25"/>
    <w:p>
      <w:pPr>
        <w:spacing w:after="0"/>
        <w:ind w:left="0"/>
        <w:jc w:val="both"/>
      </w:pPr>
      <w:r>
        <w:rPr>
          <w:rFonts w:ascii="Times New Roman"/>
          <w:b w:val="false"/>
          <w:i w:val="false"/>
          <w:color w:val="000000"/>
          <w:sz w:val="28"/>
        </w:rPr>
        <w:t>
      17. Теориялық сабақтар барысында тиісті ақпарат жеткізіледі, практикалық сабақтар барысында қызметкерлер мен қызметкерлердің іс-әрекеттері пысықталады:</w:t>
      </w:r>
    </w:p>
    <w:bookmarkEnd w:id="25"/>
    <w:p>
      <w:pPr>
        <w:spacing w:after="0"/>
        <w:ind w:left="0"/>
        <w:jc w:val="both"/>
      </w:pPr>
      <w:r>
        <w:rPr>
          <w:rFonts w:ascii="Times New Roman"/>
          <w:b w:val="false"/>
          <w:i w:val="false"/>
          <w:color w:val="000000"/>
          <w:sz w:val="28"/>
        </w:rPr>
        <w:t>
      1) қауіпсіз және кедергісіз эвакуация жүргізу бойынша;</w:t>
      </w:r>
    </w:p>
    <w:p>
      <w:pPr>
        <w:spacing w:after="0"/>
        <w:ind w:left="0"/>
        <w:jc w:val="both"/>
      </w:pPr>
      <w:r>
        <w:rPr>
          <w:rFonts w:ascii="Times New Roman"/>
          <w:b w:val="false"/>
          <w:i w:val="false"/>
          <w:color w:val="000000"/>
          <w:sz w:val="28"/>
        </w:rPr>
        <w:t>
      2) терроризм актісі қаупі төнген жағдайда;</w:t>
      </w:r>
    </w:p>
    <w:p>
      <w:pPr>
        <w:spacing w:after="0"/>
        <w:ind w:left="0"/>
        <w:jc w:val="both"/>
      </w:pPr>
      <w:r>
        <w:rPr>
          <w:rFonts w:ascii="Times New Roman"/>
          <w:b w:val="false"/>
          <w:i w:val="false"/>
          <w:color w:val="000000"/>
          <w:sz w:val="28"/>
        </w:rPr>
        <w:t>
      3) объектіде күдікті адамдар мен заттар, сондай-ақ объектіге тән терроризм актілерін жасаудың өзге де сценарийлері анықталған кезде.</w:t>
      </w:r>
    </w:p>
    <w:bookmarkStart w:name="z28" w:id="26"/>
    <w:p>
      <w:pPr>
        <w:spacing w:after="0"/>
        <w:ind w:left="0"/>
        <w:jc w:val="both"/>
      </w:pPr>
      <w:r>
        <w:rPr>
          <w:rFonts w:ascii="Times New Roman"/>
          <w:b w:val="false"/>
          <w:i w:val="false"/>
          <w:color w:val="000000"/>
          <w:sz w:val="28"/>
        </w:rPr>
        <w:t xml:space="preserve">
      18. Объектінің барлық ұжымын қамти отырып, практикалық сабақтарды өткізудің алдында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террористік сипаттағы ықтимал қауіп-қатерлерге объектілер тұлғаларының әртүрлі топтарының іс-қимыл алгоритмдерін білуін қалыптастыруға бағытталған қызметкерлердің, күзет қызметкерлерінің жекелеген топтарымен теориялық сабақтар, жоспарлы нұсқамалар өткізу болады.</w:t>
      </w:r>
    </w:p>
    <w:bookmarkEnd w:id="26"/>
    <w:bookmarkStart w:name="z29" w:id="27"/>
    <w:p>
      <w:pPr>
        <w:spacing w:after="0"/>
        <w:ind w:left="0"/>
        <w:jc w:val="both"/>
      </w:pPr>
      <w:r>
        <w:rPr>
          <w:rFonts w:ascii="Times New Roman"/>
          <w:b w:val="false"/>
          <w:i w:val="false"/>
          <w:color w:val="000000"/>
          <w:sz w:val="28"/>
        </w:rPr>
        <w:t>
      19. Терроризмге қарсы қорғау жөніндегі іс-шараларды жүргізуге жауапты адам ұлттық қауіпсіздік және ішкі істер органдарын әр түрлі адамдар тобының іс-қимыл алгоритмдерін пысықтау бойынша жоспарланған практикалық сабақ туралы кемінде бес тәулік бұрын хабардар етеді.</w:t>
      </w:r>
    </w:p>
    <w:bookmarkEnd w:id="27"/>
    <w:bookmarkStart w:name="z30" w:id="28"/>
    <w:p>
      <w:pPr>
        <w:spacing w:after="0"/>
        <w:ind w:left="0"/>
        <w:jc w:val="both"/>
      </w:pPr>
      <w:r>
        <w:rPr>
          <w:rFonts w:ascii="Times New Roman"/>
          <w:b w:val="false"/>
          <w:i w:val="false"/>
          <w:color w:val="000000"/>
          <w:sz w:val="28"/>
        </w:rPr>
        <w:t>
      20. Нұсқама өткізу сипаты мен уақыты бойынша жоспарлы және жоспардан тыс болып бөлінеді</w:t>
      </w:r>
    </w:p>
    <w:bookmarkEnd w:id="28"/>
    <w:bookmarkStart w:name="z31" w:id="29"/>
    <w:p>
      <w:pPr>
        <w:spacing w:after="0"/>
        <w:ind w:left="0"/>
        <w:jc w:val="both"/>
      </w:pPr>
      <w:r>
        <w:rPr>
          <w:rFonts w:ascii="Times New Roman"/>
          <w:b w:val="false"/>
          <w:i w:val="false"/>
          <w:color w:val="000000"/>
          <w:sz w:val="28"/>
        </w:rPr>
        <w:t>
      21. Жоспарлы нұсқама жылына кемінде бір рет өткізіледі. Жоспарлы нұсқама жеке немесе қызметкерлер мен персонал тобы үшін жүргізіледі.</w:t>
      </w:r>
    </w:p>
    <w:bookmarkEnd w:id="29"/>
    <w:bookmarkStart w:name="z32" w:id="30"/>
    <w:p>
      <w:pPr>
        <w:spacing w:after="0"/>
        <w:ind w:left="0"/>
        <w:jc w:val="both"/>
      </w:pPr>
      <w:r>
        <w:rPr>
          <w:rFonts w:ascii="Times New Roman"/>
          <w:b w:val="false"/>
          <w:i w:val="false"/>
          <w:color w:val="000000"/>
          <w:sz w:val="28"/>
        </w:rPr>
        <w:t>
      22. Жоспардан тыс нұсқаманы объектілердің басшылары немесе өзге де лауазымды адамдары, күзет қызметі субъектілерінің басшылары не жүргізілетін оқу-жаттығуларға, жаттығуларға және эксперименттерге тартылған мемлекеттік органдардың өкілдері объект орналасқан өңірде террористік қауіптілік деңгейі енгізілген жағдайларда Қағидаларға сәйкес жүргізеді.</w:t>
      </w:r>
    </w:p>
    <w:bookmarkEnd w:id="30"/>
    <w:bookmarkStart w:name="z33" w:id="31"/>
    <w:p>
      <w:pPr>
        <w:spacing w:after="0"/>
        <w:ind w:left="0"/>
        <w:jc w:val="both"/>
      </w:pPr>
      <w:r>
        <w:rPr>
          <w:rFonts w:ascii="Times New Roman"/>
          <w:b w:val="false"/>
          <w:i w:val="false"/>
          <w:color w:val="000000"/>
          <w:sz w:val="28"/>
        </w:rPr>
        <w:t xml:space="preserve">
      23. Нұсқамалар мен сабақтар өткізу туралы осы Нұсқаулыққа </w:t>
      </w:r>
      <w:r>
        <w:rPr>
          <w:rFonts w:ascii="Times New Roman"/>
          <w:b w:val="false"/>
          <w:i w:val="false"/>
          <w:color w:val="000000"/>
          <w:sz w:val="28"/>
        </w:rPr>
        <w:t>4 қосымшаға</w:t>
      </w:r>
      <w:r>
        <w:rPr>
          <w:rFonts w:ascii="Times New Roman"/>
          <w:b w:val="false"/>
          <w:i w:val="false"/>
          <w:color w:val="000000"/>
          <w:sz w:val="28"/>
        </w:rPr>
        <w:t xml:space="preserve"> сәйкес нысан бойынша терроризмге қарсы қорғау жөніндегі оқу іс шараларын есепке алу журналына жазу жүргізіледі.</w:t>
      </w:r>
    </w:p>
    <w:bookmarkEnd w:id="31"/>
    <w:bookmarkStart w:name="z34" w:id="32"/>
    <w:p>
      <w:pPr>
        <w:spacing w:after="0"/>
        <w:ind w:left="0"/>
        <w:jc w:val="both"/>
      </w:pPr>
      <w:r>
        <w:rPr>
          <w:rFonts w:ascii="Times New Roman"/>
          <w:b w:val="false"/>
          <w:i w:val="false"/>
          <w:color w:val="000000"/>
          <w:sz w:val="28"/>
        </w:rPr>
        <w:t>
      24. Журнал тігіліп, мөрмен, сондай-ақ бірінші басшының қолымен бекітіледі. Журналды толтыру қатаң реттілікті сақтай отырып жүргізіледі.</w:t>
      </w:r>
    </w:p>
    <w:bookmarkEnd w:id="32"/>
    <w:bookmarkStart w:name="z35" w:id="33"/>
    <w:p>
      <w:pPr>
        <w:spacing w:after="0"/>
        <w:ind w:left="0"/>
        <w:jc w:val="both"/>
      </w:pPr>
      <w:r>
        <w:rPr>
          <w:rFonts w:ascii="Times New Roman"/>
          <w:b w:val="false"/>
          <w:i w:val="false"/>
          <w:color w:val="000000"/>
          <w:sz w:val="28"/>
        </w:rPr>
        <w:t>
      25. Журналды жүргізуді объектінің терроризмге қарсы қорғалуы жөніндегі іс-шараларды жүргізуге жауапты адам жүзеге асырады.</w:t>
      </w:r>
    </w:p>
    <w:bookmarkEnd w:id="33"/>
    <w:p>
      <w:pPr>
        <w:spacing w:after="0"/>
        <w:ind w:left="0"/>
        <w:jc w:val="both"/>
      </w:pPr>
      <w:r>
        <w:rPr>
          <w:rFonts w:ascii="Times New Roman"/>
          <w:b w:val="false"/>
          <w:i w:val="false"/>
          <w:color w:val="000000"/>
          <w:sz w:val="28"/>
        </w:rPr>
        <w:t>
      Нұсқама немесе сабақ өткізу кезінде аталған іс-шараны құжаттау хаттама түрінде жүзеге асырылады.</w:t>
      </w:r>
    </w:p>
    <w:bookmarkStart w:name="z36" w:id="34"/>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34"/>
    <w:bookmarkStart w:name="z37" w:id="35"/>
    <w:p>
      <w:pPr>
        <w:spacing w:after="0"/>
        <w:ind w:left="0"/>
        <w:jc w:val="both"/>
      </w:pPr>
      <w:r>
        <w:rPr>
          <w:rFonts w:ascii="Times New Roman"/>
          <w:b w:val="false"/>
          <w:i w:val="false"/>
          <w:color w:val="000000"/>
          <w:sz w:val="28"/>
        </w:rPr>
        <w:t>
      26. Өзара іс-қимыл терроризм актілерінің алдын алу және оларды ескерту, жұмыскерлер мен қызметкерлерді объектіде терроризм актісі қатері төнген немесе жасалған жағдайда іс-қимылдарға оқыту және дайындау мақсатында ұйымдастырылады.</w:t>
      </w:r>
    </w:p>
    <w:bookmarkEnd w:id="35"/>
    <w:bookmarkStart w:name="z38" w:id="36"/>
    <w:p>
      <w:pPr>
        <w:spacing w:after="0"/>
        <w:ind w:left="0"/>
        <w:jc w:val="both"/>
      </w:pPr>
      <w:r>
        <w:rPr>
          <w:rFonts w:ascii="Times New Roman"/>
          <w:b w:val="false"/>
          <w:i w:val="false"/>
          <w:color w:val="000000"/>
          <w:sz w:val="28"/>
        </w:rPr>
        <w:t>
      27. Терроризм актісін (актілерін) жасау қатерлеріне немесе жасалуына ден қоюға әзірлікті қамтамасыз ету шеңберінде объектіге күзет қызметтерін көрсету туралы шарт жасасқан объектілердің басшылары, күзет қызметі субъектілерінің басшылары объект қызметкерлерінің, күзет қызметі субъектілерінің:</w:t>
      </w:r>
    </w:p>
    <w:bookmarkEnd w:id="36"/>
    <w:p>
      <w:pPr>
        <w:spacing w:after="0"/>
        <w:ind w:left="0"/>
        <w:jc w:val="both"/>
      </w:pPr>
      <w:r>
        <w:rPr>
          <w:rFonts w:ascii="Times New Roman"/>
          <w:b w:val="false"/>
          <w:i w:val="false"/>
          <w:color w:val="000000"/>
          <w:sz w:val="28"/>
        </w:rPr>
        <w:t>
      1) Қазақстан Республикасының аумақтық ішкі істер және ұлттық қауіпсіздік органдарын терроризм актісінің (актілерінің) жасалу қатері немесе жасалуы туралы дереу хабардар ету бойынша;</w:t>
      </w:r>
    </w:p>
    <w:p>
      <w:pPr>
        <w:spacing w:after="0"/>
        <w:ind w:left="0"/>
        <w:jc w:val="both"/>
      </w:pPr>
      <w:r>
        <w:rPr>
          <w:rFonts w:ascii="Times New Roman"/>
          <w:b w:val="false"/>
          <w:i w:val="false"/>
          <w:color w:val="000000"/>
          <w:sz w:val="28"/>
        </w:rPr>
        <w:t>
      2) жасалған терроризм актісі нәтижесінде туындаған техногендік сипаттағы қатерлерді барынша азайтуға және жоюға бағытталған бастапқы ден қою іс-шараларын орындау бойынша іс-қимылының алгоритмін әзірлейді.</w:t>
      </w:r>
    </w:p>
    <w:bookmarkStart w:name="z39" w:id="37"/>
    <w:p>
      <w:pPr>
        <w:spacing w:after="0"/>
        <w:ind w:left="0"/>
        <w:jc w:val="both"/>
      </w:pPr>
      <w:r>
        <w:rPr>
          <w:rFonts w:ascii="Times New Roman"/>
          <w:b w:val="false"/>
          <w:i w:val="false"/>
          <w:color w:val="000000"/>
          <w:sz w:val="28"/>
        </w:rPr>
        <w:t>
      28. Объектілердің басшылары, қызметкерлері, күзет қызметкерлері терроризм актісін жасау немесе оны жасау қатері кезінде аумақтық ұлттық қауіпсіздік органдарын, Қазақстан Республикасы ішкі істер органдарының бөлімшелерін және өзге де мүдделі тұлғаларды хабардар етеді.</w:t>
      </w:r>
    </w:p>
    <w:bookmarkEnd w:id="37"/>
    <w:p>
      <w:pPr>
        <w:spacing w:after="0"/>
        <w:ind w:left="0"/>
        <w:jc w:val="both"/>
      </w:pPr>
      <w:r>
        <w:rPr>
          <w:rFonts w:ascii="Times New Roman"/>
          <w:b w:val="false"/>
          <w:i w:val="false"/>
          <w:color w:val="000000"/>
          <w:sz w:val="28"/>
        </w:rPr>
        <w:t>
      Ақпаратты ұсыну кезінде терроризм актісінің жасалғаны немесе жасалу қаупі туралы алынған мәліметтер, объектінің атауы мен мекенжайы, оқиғаның уақыты, зардап шеккендердің бар-жоғы, олардың орналасқан жері мен жай-күйі, хабар берген адамның тегі, аты және әкесінің аты (ол болған кезде) және оның атқаратын лауазымы көрсетіледі.</w:t>
      </w:r>
    </w:p>
    <w:p>
      <w:pPr>
        <w:spacing w:after="0"/>
        <w:ind w:left="0"/>
        <w:jc w:val="both"/>
      </w:pPr>
      <w:r>
        <w:rPr>
          <w:rFonts w:ascii="Times New Roman"/>
          <w:b w:val="false"/>
          <w:i w:val="false"/>
          <w:color w:val="000000"/>
          <w:sz w:val="28"/>
        </w:rPr>
        <w:t>
      Толық деректердің болмауы жауапты тұлғаларды дереу баяндамадан босатпайды.</w:t>
      </w:r>
    </w:p>
    <w:bookmarkStart w:name="z40" w:id="38"/>
    <w:p>
      <w:pPr>
        <w:spacing w:after="0"/>
        <w:ind w:left="0"/>
        <w:jc w:val="both"/>
      </w:pPr>
      <w:r>
        <w:rPr>
          <w:rFonts w:ascii="Times New Roman"/>
          <w:b w:val="false"/>
          <w:i w:val="false"/>
          <w:color w:val="000000"/>
          <w:sz w:val="28"/>
        </w:rPr>
        <w:t>
      29. Министрлік пен Комитеттің объектілерінің басшылары немесе өзге де лауазымды адамдары мынадай қауіпсіздік шараларын қабылдайды.</w:t>
      </w:r>
    </w:p>
    <w:bookmarkEnd w:id="38"/>
    <w:p>
      <w:pPr>
        <w:spacing w:after="0"/>
        <w:ind w:left="0"/>
        <w:jc w:val="both"/>
      </w:pPr>
      <w:r>
        <w:rPr>
          <w:rFonts w:ascii="Times New Roman"/>
          <w:b w:val="false"/>
          <w:i w:val="false"/>
          <w:color w:val="000000"/>
          <w:sz w:val="28"/>
        </w:rPr>
        <w:t>
      1) террористік қауіптіліктің "сары" деңгейі кезінде:</w:t>
      </w:r>
    </w:p>
    <w:p>
      <w:pPr>
        <w:spacing w:after="0"/>
        <w:ind w:left="0"/>
        <w:jc w:val="both"/>
      </w:pPr>
      <w:r>
        <w:rPr>
          <w:rFonts w:ascii="Times New Roman"/>
          <w:b w:val="false"/>
          <w:i w:val="false"/>
          <w:color w:val="000000"/>
          <w:sz w:val="28"/>
        </w:rPr>
        <w:t>
      объектіде өткізу режимін күшейту;</w:t>
      </w:r>
    </w:p>
    <w:p>
      <w:pPr>
        <w:spacing w:after="0"/>
        <w:ind w:left="0"/>
        <w:jc w:val="both"/>
      </w:pPr>
      <w:r>
        <w:rPr>
          <w:rFonts w:ascii="Times New Roman"/>
          <w:b w:val="false"/>
          <w:i w:val="false"/>
          <w:color w:val="000000"/>
          <w:sz w:val="28"/>
        </w:rPr>
        <w:t>
      келушілерді, білім алушыларды, персоналды және көлік құралдарын, қажет болған жағдайда арнайы техникалық құралдарды пайдалана отырып тексеру;</w:t>
      </w:r>
    </w:p>
    <w:p>
      <w:pPr>
        <w:spacing w:after="0"/>
        <w:ind w:left="0"/>
        <w:jc w:val="both"/>
      </w:pPr>
      <w:r>
        <w:rPr>
          <w:rFonts w:ascii="Times New Roman"/>
          <w:b w:val="false"/>
          <w:i w:val="false"/>
          <w:color w:val="000000"/>
          <w:sz w:val="28"/>
        </w:rPr>
        <w:t>
      эвакуацияланған адамдардың уақытша болу орындарын, материалдық құндылықтарды және құжаттаманы айқындай отырып, объектілердің персоналдарын, келушілерді шұғыл эвакуациялау;</w:t>
      </w:r>
    </w:p>
    <w:p>
      <w:pPr>
        <w:spacing w:after="0"/>
        <w:ind w:left="0"/>
        <w:jc w:val="both"/>
      </w:pPr>
      <w:r>
        <w:rPr>
          <w:rFonts w:ascii="Times New Roman"/>
          <w:b w:val="false"/>
          <w:i w:val="false"/>
          <w:color w:val="000000"/>
          <w:sz w:val="28"/>
        </w:rPr>
        <w:t>
      2) террористік қауіптіліктің "қызғылт сары" деңгейі кезінде (террористік қауіптіліктің "сары" деңгейі белгіленген кезде қабылданатын шаралармен қатар):</w:t>
      </w:r>
    </w:p>
    <w:p>
      <w:pPr>
        <w:spacing w:after="0"/>
        <w:ind w:left="0"/>
        <w:jc w:val="both"/>
      </w:pPr>
      <w:r>
        <w:rPr>
          <w:rFonts w:ascii="Times New Roman"/>
          <w:b w:val="false"/>
          <w:i w:val="false"/>
          <w:color w:val="000000"/>
          <w:sz w:val="28"/>
        </w:rPr>
        <w:t>
      уәкілетті мемлекеттік органдармен және ұйымдармен, терроризмге қарсы күрес жөніндегі жедел штабтармен терроризм актілеріне ден қою, сондай-ақ жасалған терроризм актісінің нәтижесінде туындаған техногендік сипаттағы қатерлерді жою мәселелері бойынша бірлескен іс-қимылдар;</w:t>
      </w:r>
    </w:p>
    <w:p>
      <w:pPr>
        <w:spacing w:after="0"/>
        <w:ind w:left="0"/>
        <w:jc w:val="both"/>
      </w:pPr>
      <w:r>
        <w:rPr>
          <w:rFonts w:ascii="Times New Roman"/>
          <w:b w:val="false"/>
          <w:i w:val="false"/>
          <w:color w:val="000000"/>
          <w:sz w:val="28"/>
        </w:rPr>
        <w:t>
      күзет қызметтерін көрсету туралы шарт жасасқан күзет қызметі субъектілерін және объектілердің дағдарыстық жағдайларды оқшаулау бойынша функцияларын жүзеге асыратын қызметкерлерін, білім алушыларын жоғары әзірлік режиміне келтіру;</w:t>
      </w:r>
    </w:p>
    <w:p>
      <w:pPr>
        <w:spacing w:after="0"/>
        <w:ind w:left="0"/>
        <w:jc w:val="both"/>
      </w:pPr>
      <w:r>
        <w:rPr>
          <w:rFonts w:ascii="Times New Roman"/>
          <w:b w:val="false"/>
          <w:i w:val="false"/>
          <w:color w:val="000000"/>
          <w:sz w:val="28"/>
        </w:rPr>
        <w:t>
      қажет болған кезде объектінің қызметін және күзет қызметін тоқтата тұру;</w:t>
      </w:r>
    </w:p>
    <w:p>
      <w:pPr>
        <w:spacing w:after="0"/>
        <w:ind w:left="0"/>
        <w:jc w:val="both"/>
      </w:pPr>
      <w:r>
        <w:rPr>
          <w:rFonts w:ascii="Times New Roman"/>
          <w:b w:val="false"/>
          <w:i w:val="false"/>
          <w:color w:val="000000"/>
          <w:sz w:val="28"/>
        </w:rPr>
        <w:t>
      3) террористік қауіптіліктің "қызыл" деңгейі белгіленген кезде (террористік қауіптіліктің "сары" және "қызғылт сары" деңгейлері енгізілген кезде қолданылатын шаралармен қатар):</w:t>
      </w:r>
    </w:p>
    <w:p>
      <w:pPr>
        <w:spacing w:after="0"/>
        <w:ind w:left="0"/>
        <w:jc w:val="both"/>
      </w:pPr>
      <w:r>
        <w:rPr>
          <w:rFonts w:ascii="Times New Roman"/>
          <w:b w:val="false"/>
          <w:i w:val="false"/>
          <w:color w:val="000000"/>
          <w:sz w:val="28"/>
        </w:rPr>
        <w:t>
      адамдарды құтқару бойынша шұғыл шаралар қабылдау, құтқару қызметтері мен құралымдарының үздіксіз жұмыс істеуіне жәрдемдесу;</w:t>
      </w:r>
    </w:p>
    <w:p>
      <w:pPr>
        <w:spacing w:after="0"/>
        <w:ind w:left="0"/>
        <w:jc w:val="both"/>
      </w:pPr>
      <w:r>
        <w:rPr>
          <w:rFonts w:ascii="Times New Roman"/>
          <w:b w:val="false"/>
          <w:i w:val="false"/>
          <w:color w:val="000000"/>
          <w:sz w:val="28"/>
        </w:rPr>
        <w:t>
      Министрлік пен Комитет қарамағындағы объектілердің қызметін тоқтата тұру;</w:t>
      </w:r>
    </w:p>
    <w:p>
      <w:pPr>
        <w:spacing w:after="0"/>
        <w:ind w:left="0"/>
        <w:jc w:val="both"/>
      </w:pPr>
      <w:r>
        <w:rPr>
          <w:rFonts w:ascii="Times New Roman"/>
          <w:b w:val="false"/>
          <w:i w:val="false"/>
          <w:color w:val="000000"/>
          <w:sz w:val="28"/>
        </w:rPr>
        <w:t>
      объектілердің күзет қызметін тоқтата тұру.</w:t>
      </w:r>
    </w:p>
    <w:bookmarkStart w:name="z41" w:id="39"/>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онымен жұмыс істеуге қойылатын талаптар</w:t>
      </w:r>
    </w:p>
    <w:bookmarkEnd w:id="39"/>
    <w:bookmarkStart w:name="z42" w:id="40"/>
    <w:p>
      <w:pPr>
        <w:spacing w:after="0"/>
        <w:ind w:left="0"/>
        <w:jc w:val="both"/>
      </w:pPr>
      <w:r>
        <w:rPr>
          <w:rFonts w:ascii="Times New Roman"/>
          <w:b w:val="false"/>
          <w:i w:val="false"/>
          <w:color w:val="000000"/>
          <w:sz w:val="28"/>
        </w:rPr>
        <w:t>
      30. Паспорт таратылуы шектеулі қызметтік ақпаратты қамтитын құжат болып табылады және "Қызмет бабында пайдалану үшін" деген белгісі болады.</w:t>
      </w:r>
    </w:p>
    <w:bookmarkEnd w:id="40"/>
    <w:bookmarkStart w:name="z43" w:id="41"/>
    <w:p>
      <w:pPr>
        <w:spacing w:after="0"/>
        <w:ind w:left="0"/>
        <w:jc w:val="both"/>
      </w:pPr>
      <w:r>
        <w:rPr>
          <w:rFonts w:ascii="Times New Roman"/>
          <w:b w:val="false"/>
          <w:i w:val="false"/>
          <w:color w:val="000000"/>
          <w:sz w:val="28"/>
        </w:rPr>
        <w:t>
      31. Объект басшысының бұйрығымен паспортты әзірлеуге, оны сақтауға және паспорт деректерін уақтылы жаңартуға жауапты тұлға тағайындалады.</w:t>
      </w:r>
    </w:p>
    <w:bookmarkEnd w:id="41"/>
    <w:bookmarkStart w:name="z44" w:id="42"/>
    <w:p>
      <w:pPr>
        <w:spacing w:after="0"/>
        <w:ind w:left="0"/>
        <w:jc w:val="both"/>
      </w:pPr>
      <w:r>
        <w:rPr>
          <w:rFonts w:ascii="Times New Roman"/>
          <w:b w:val="false"/>
          <w:i w:val="false"/>
          <w:color w:val="000000"/>
          <w:sz w:val="28"/>
        </w:rPr>
        <w:t xml:space="preserve">
      32. Паспорт Қазақстан Республикасы Үкіметінің 2013 жылғы 12 қарашадағы № 1217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қорғалуының үлгілік паспортына (бұдан әрі – үлгілік паспорт) сәйкес бір мезгілде электрондық нұсқасын әзірлей отырып, екі данада әзірленеді.</w:t>
      </w:r>
    </w:p>
    <w:bookmarkEnd w:id="42"/>
    <w:bookmarkStart w:name="z45" w:id="43"/>
    <w:p>
      <w:pPr>
        <w:spacing w:after="0"/>
        <w:ind w:left="0"/>
        <w:jc w:val="both"/>
      </w:pPr>
      <w:r>
        <w:rPr>
          <w:rFonts w:ascii="Times New Roman"/>
          <w:b w:val="false"/>
          <w:i w:val="false"/>
          <w:color w:val="000000"/>
          <w:sz w:val="28"/>
        </w:rPr>
        <w:t>
      33. Объект бірнеше құқық иеленушісі бар ғимаратта (ғимараттар кешенінде) орналасқан жағдайларда, паспорт жасау олардың арасындағы объектілердің барлық құқық иеленушілерінің жазбаша келісімі бойынша немесе олардың бірімен бірлесіп жүзеге асырылады.</w:t>
      </w:r>
    </w:p>
    <w:bookmarkEnd w:id="43"/>
    <w:bookmarkStart w:name="z46" w:id="44"/>
    <w:p>
      <w:pPr>
        <w:spacing w:after="0"/>
        <w:ind w:left="0"/>
        <w:jc w:val="both"/>
      </w:pPr>
      <w:r>
        <w:rPr>
          <w:rFonts w:ascii="Times New Roman"/>
          <w:b w:val="false"/>
          <w:i w:val="false"/>
          <w:color w:val="000000"/>
          <w:sz w:val="28"/>
        </w:rPr>
        <w:t>
      34. Паспорттың жобасы объектінің басшысы объектіні облыстың, республикалық маңызы бар қаланың, астананың террористік тұрғыдан осал объектілерінің тізбесіне (бұдан әрі – аумақтық тізбе) қосу туралы тиісті хабарлама алған сәттен бастап қырық бес жұмыс күні ішінде жасалады.</w:t>
      </w:r>
    </w:p>
    <w:bookmarkEnd w:id="44"/>
    <w:bookmarkStart w:name="z47" w:id="45"/>
    <w:p>
      <w:pPr>
        <w:spacing w:after="0"/>
        <w:ind w:left="0"/>
        <w:jc w:val="both"/>
      </w:pPr>
      <w:r>
        <w:rPr>
          <w:rFonts w:ascii="Times New Roman"/>
          <w:b w:val="false"/>
          <w:i w:val="false"/>
          <w:color w:val="000000"/>
          <w:sz w:val="28"/>
        </w:rPr>
        <w:t>
      35. 34-тармақта көрсетілген мерзімде паспортты әзірлеу мүмкін болмаған жағдайда объектінің күрделілігін ескере отырып, объект басшысының ұсынуы бойынша, жекелеген жағдайларда терроризмге қарсы комиссияның шешімі бойынша паспорт жасаудың өзге де мерзімдері белгіленуі мүмкін.</w:t>
      </w:r>
    </w:p>
    <w:bookmarkEnd w:id="45"/>
    <w:bookmarkStart w:name="z48" w:id="46"/>
    <w:p>
      <w:pPr>
        <w:spacing w:after="0"/>
        <w:ind w:left="0"/>
        <w:jc w:val="both"/>
      </w:pPr>
      <w:r>
        <w:rPr>
          <w:rFonts w:ascii="Times New Roman"/>
          <w:b w:val="false"/>
          <w:i w:val="false"/>
          <w:color w:val="000000"/>
          <w:sz w:val="28"/>
        </w:rPr>
        <w:t>
      36. Әзірленген паспорт жобасы жасалғаннан кейін күнтізбелік он күн ішінде объектінің орналасқан жері бойынша аумақтық Қазақстан Республикасы ішкі істер органының басшыларымен келісіледі.</w:t>
      </w:r>
    </w:p>
    <w:bookmarkEnd w:id="46"/>
    <w:p>
      <w:pPr>
        <w:spacing w:after="0"/>
        <w:ind w:left="0"/>
        <w:jc w:val="both"/>
      </w:pPr>
      <w:r>
        <w:rPr>
          <w:rFonts w:ascii="Times New Roman"/>
          <w:b w:val="false"/>
          <w:i w:val="false"/>
          <w:color w:val="000000"/>
          <w:sz w:val="28"/>
        </w:rPr>
        <w:t>
      Паспорт жобасын келісу мерзімі үлгілік паспортта көрсетілген лауазымды тұлғаға паспорт келіп түскен күннен бастап он бес жұмыс күнінен аспайды.</w:t>
      </w:r>
    </w:p>
    <w:p>
      <w:pPr>
        <w:spacing w:after="0"/>
        <w:ind w:left="0"/>
        <w:jc w:val="both"/>
      </w:pPr>
      <w:r>
        <w:rPr>
          <w:rFonts w:ascii="Times New Roman"/>
          <w:b w:val="false"/>
          <w:i w:val="false"/>
          <w:color w:val="000000"/>
          <w:sz w:val="28"/>
        </w:rPr>
        <w:t>
      Келісуші тұлғадан паспорттың жобасына ескертулер болған кезде пысықтау мерзімі қайтарылған күннен бастап он бес жұмыс күнінен, ал қайта жіберілген кезде – жеті жұмыс күнінен аспайды.</w:t>
      </w:r>
    </w:p>
    <w:bookmarkStart w:name="z49" w:id="47"/>
    <w:p>
      <w:pPr>
        <w:spacing w:after="0"/>
        <w:ind w:left="0"/>
        <w:jc w:val="both"/>
      </w:pPr>
      <w:r>
        <w:rPr>
          <w:rFonts w:ascii="Times New Roman"/>
          <w:b w:val="false"/>
          <w:i w:val="false"/>
          <w:color w:val="000000"/>
          <w:sz w:val="28"/>
        </w:rPr>
        <w:t>
      37. Келісілгеннен кейін он жұмыс күні ішінде паспортты объектінің басшысы бекітеді (оның ішінде ол жаңартылған кезде).</w:t>
      </w:r>
    </w:p>
    <w:bookmarkEnd w:id="47"/>
    <w:p>
      <w:pPr>
        <w:spacing w:after="0"/>
        <w:ind w:left="0"/>
        <w:jc w:val="both"/>
      </w:pPr>
      <w:r>
        <w:rPr>
          <w:rFonts w:ascii="Times New Roman"/>
          <w:b w:val="false"/>
          <w:i w:val="false"/>
          <w:color w:val="000000"/>
          <w:sz w:val="28"/>
        </w:rPr>
        <w:t>
      Бірлесіп жасаған кезде паспортты объектілердің барлық құқық иеленушілері бекітуге тиіс.</w:t>
      </w:r>
    </w:p>
    <w:p>
      <w:pPr>
        <w:spacing w:after="0"/>
        <w:ind w:left="0"/>
        <w:jc w:val="both"/>
      </w:pPr>
      <w:r>
        <w:rPr>
          <w:rFonts w:ascii="Times New Roman"/>
          <w:b w:val="false"/>
          <w:i w:val="false"/>
          <w:color w:val="000000"/>
          <w:sz w:val="28"/>
        </w:rPr>
        <w:t>
      Бір құқық иеленуші жасаған кезде паспортты ол объектінің басқа құқық иеленушілерінің келісімі бойынша бекітіледі.</w:t>
      </w:r>
    </w:p>
    <w:bookmarkStart w:name="z50" w:id="48"/>
    <w:p>
      <w:pPr>
        <w:spacing w:after="0"/>
        <w:ind w:left="0"/>
        <w:jc w:val="both"/>
      </w:pPr>
      <w:r>
        <w:rPr>
          <w:rFonts w:ascii="Times New Roman"/>
          <w:b w:val="false"/>
          <w:i w:val="false"/>
          <w:color w:val="000000"/>
          <w:sz w:val="28"/>
        </w:rPr>
        <w:t>
      38. Объект паспортын есепке алу номенклатуралық іс түрінде жүзеге асырылады.</w:t>
      </w:r>
    </w:p>
    <w:bookmarkEnd w:id="48"/>
    <w:bookmarkStart w:name="z51" w:id="49"/>
    <w:p>
      <w:pPr>
        <w:spacing w:after="0"/>
        <w:ind w:left="0"/>
        <w:jc w:val="both"/>
      </w:pPr>
      <w:r>
        <w:rPr>
          <w:rFonts w:ascii="Times New Roman"/>
          <w:b w:val="false"/>
          <w:i w:val="false"/>
          <w:color w:val="000000"/>
          <w:sz w:val="28"/>
        </w:rPr>
        <w:t>
      39. Паспорттың бірінші данасы (түпнұсқасы) әзірленіп, бекітілгеннен кейін деректерді уақтылы жаңарту үшін оны сақтауға жауапты тұлғада сақталуы тиіс.</w:t>
      </w:r>
    </w:p>
    <w:bookmarkEnd w:id="49"/>
    <w:bookmarkStart w:name="z52" w:id="50"/>
    <w:p>
      <w:pPr>
        <w:spacing w:after="0"/>
        <w:ind w:left="0"/>
        <w:jc w:val="both"/>
      </w:pPr>
      <w:r>
        <w:rPr>
          <w:rFonts w:ascii="Times New Roman"/>
          <w:b w:val="false"/>
          <w:i w:val="false"/>
          <w:color w:val="000000"/>
          <w:sz w:val="28"/>
        </w:rPr>
        <w:t>
      40. Терроризм актілерінің салдарын жоюға және азайтуға тартылған органдарға паспортты уақтылы беруді қамтамасыз ету мақсатында паспортқа екі данада тізімдеме жасалады.</w:t>
      </w:r>
    </w:p>
    <w:bookmarkEnd w:id="50"/>
    <w:p>
      <w:pPr>
        <w:spacing w:after="0"/>
        <w:ind w:left="0"/>
        <w:jc w:val="both"/>
      </w:pPr>
      <w:r>
        <w:rPr>
          <w:rFonts w:ascii="Times New Roman"/>
          <w:b w:val="false"/>
          <w:i w:val="false"/>
          <w:color w:val="000000"/>
          <w:sz w:val="28"/>
        </w:rPr>
        <w:t>
      Тізімдеменің бір данасы паспортпен бірге қажет болған жағдайда терроризмге қарсы операцияға басшылықты жүзеге асыратын жедел штабқа беріледі. Тізімдеменің екінші данасы паспортты сақтауға жауапты адамда қалады.</w:t>
      </w:r>
    </w:p>
    <w:bookmarkStart w:name="z53" w:id="51"/>
    <w:p>
      <w:pPr>
        <w:spacing w:after="0"/>
        <w:ind w:left="0"/>
        <w:jc w:val="both"/>
      </w:pPr>
      <w:r>
        <w:rPr>
          <w:rFonts w:ascii="Times New Roman"/>
          <w:b w:val="false"/>
          <w:i w:val="false"/>
          <w:color w:val="000000"/>
          <w:sz w:val="28"/>
        </w:rPr>
        <w:t>
      41. Паспорттың екінші данасы және паспорттың электрондық нұсқасы (ақпаратты электрондық жеткізгіштегі PDF форматында) ол бекітілген немесе түзетілген күннен бастап күнтізбелік он күннен кешіктірілмейтін мерзімде сақтау үшін Қазақстан Республикасы ішкі істер органдарының аумақтық бөлімшелеріне жіберіледі.</w:t>
      </w:r>
    </w:p>
    <w:bookmarkEnd w:id="51"/>
    <w:bookmarkStart w:name="z54" w:id="52"/>
    <w:p>
      <w:pPr>
        <w:spacing w:after="0"/>
        <w:ind w:left="0"/>
        <w:jc w:val="both"/>
      </w:pPr>
      <w:r>
        <w:rPr>
          <w:rFonts w:ascii="Times New Roman"/>
          <w:b w:val="false"/>
          <w:i w:val="false"/>
          <w:color w:val="000000"/>
          <w:sz w:val="28"/>
        </w:rPr>
        <w:t>
      42. Паспорт мынадай:</w:t>
      </w:r>
    </w:p>
    <w:bookmarkEnd w:id="52"/>
    <w:p>
      <w:pPr>
        <w:spacing w:after="0"/>
        <w:ind w:left="0"/>
        <w:jc w:val="both"/>
      </w:pPr>
      <w:r>
        <w:rPr>
          <w:rFonts w:ascii="Times New Roman"/>
          <w:b w:val="false"/>
          <w:i w:val="false"/>
          <w:color w:val="000000"/>
          <w:sz w:val="28"/>
        </w:rPr>
        <w:t>
      1) меншік құқығы,</w:t>
      </w:r>
    </w:p>
    <w:p>
      <w:pPr>
        <w:spacing w:after="0"/>
        <w:ind w:left="0"/>
        <w:jc w:val="both"/>
      </w:pPr>
      <w:r>
        <w:rPr>
          <w:rFonts w:ascii="Times New Roman"/>
          <w:b w:val="false"/>
          <w:i w:val="false"/>
          <w:color w:val="000000"/>
          <w:sz w:val="28"/>
        </w:rPr>
        <w:t>
      2) объектінің басшысы;</w:t>
      </w:r>
    </w:p>
    <w:p>
      <w:pPr>
        <w:spacing w:after="0"/>
        <w:ind w:left="0"/>
        <w:jc w:val="both"/>
      </w:pPr>
      <w:r>
        <w:rPr>
          <w:rFonts w:ascii="Times New Roman"/>
          <w:b w:val="false"/>
          <w:i w:val="false"/>
          <w:color w:val="000000"/>
          <w:sz w:val="28"/>
        </w:rPr>
        <w:t>
      3) объектінің атауы;</w:t>
      </w:r>
    </w:p>
    <w:p>
      <w:pPr>
        <w:spacing w:after="0"/>
        <w:ind w:left="0"/>
        <w:jc w:val="both"/>
      </w:pPr>
      <w:r>
        <w:rPr>
          <w:rFonts w:ascii="Times New Roman"/>
          <w:b w:val="false"/>
          <w:i w:val="false"/>
          <w:color w:val="000000"/>
          <w:sz w:val="28"/>
        </w:rPr>
        <w:t>
      4) объектінің негізгі мақсаты;</w:t>
      </w:r>
    </w:p>
    <w:p>
      <w:pPr>
        <w:spacing w:after="0"/>
        <w:ind w:left="0"/>
        <w:jc w:val="both"/>
      </w:pPr>
      <w:r>
        <w:rPr>
          <w:rFonts w:ascii="Times New Roman"/>
          <w:b w:val="false"/>
          <w:i w:val="false"/>
          <w:color w:val="000000"/>
          <w:sz w:val="28"/>
        </w:rPr>
        <w:t>
      5) объектінің жалпы ауданы мен периметрі, іргелес аумақта құрылыс салған өзгерген немесе күрделі жөндеу аяқталған, ғимараттарды және инженерлік жүйелерді реконструкциялау аяқталғаннан кейін, егер конструкциясында өзгерістер жасалған;</w:t>
      </w:r>
    </w:p>
    <w:p>
      <w:pPr>
        <w:spacing w:after="0"/>
        <w:ind w:left="0"/>
        <w:jc w:val="both"/>
      </w:pPr>
      <w:r>
        <w:rPr>
          <w:rFonts w:ascii="Times New Roman"/>
          <w:b w:val="false"/>
          <w:i w:val="false"/>
          <w:color w:val="000000"/>
          <w:sz w:val="28"/>
        </w:rPr>
        <w:t>
      6) объектінің ықтимал қауіпті учаскелері;</w:t>
      </w:r>
    </w:p>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 өзгерген жағдайда түзетіледі.</w:t>
      </w:r>
    </w:p>
    <w:bookmarkStart w:name="z55" w:id="53"/>
    <w:p>
      <w:pPr>
        <w:spacing w:after="0"/>
        <w:ind w:left="0"/>
        <w:jc w:val="both"/>
      </w:pPr>
      <w:r>
        <w:rPr>
          <w:rFonts w:ascii="Times New Roman"/>
          <w:b w:val="false"/>
          <w:i w:val="false"/>
          <w:color w:val="000000"/>
          <w:sz w:val="28"/>
        </w:rPr>
        <w:t>
      43. Өзгерістер түзету үшін негіздер туындағаннан кейін күнтізбелік 20 (жиырма) күн ішінде енгізіледі.</w:t>
      </w:r>
    </w:p>
    <w:bookmarkEnd w:id="53"/>
    <w:p>
      <w:pPr>
        <w:spacing w:after="0"/>
        <w:ind w:left="0"/>
        <w:jc w:val="both"/>
      </w:pPr>
      <w:r>
        <w:rPr>
          <w:rFonts w:ascii="Times New Roman"/>
          <w:b w:val="false"/>
          <w:i w:val="false"/>
          <w:color w:val="000000"/>
          <w:sz w:val="28"/>
        </w:rPr>
        <w:t>
      Паспортты әзірлеу, оған түзетулер енгізу мерзімдерін ұлғайту қажет болған кезде объект басшысы терроризмге қарсы комиссияға тиісті өтінішпен жүгінеді.</w:t>
      </w:r>
    </w:p>
    <w:p>
      <w:pPr>
        <w:spacing w:after="0"/>
        <w:ind w:left="0"/>
        <w:jc w:val="both"/>
      </w:pPr>
      <w:r>
        <w:rPr>
          <w:rFonts w:ascii="Times New Roman"/>
          <w:b w:val="false"/>
          <w:i w:val="false"/>
          <w:color w:val="000000"/>
          <w:sz w:val="28"/>
        </w:rPr>
        <w:t>
      Паспортта сақтауға жауапты қызметкер объектінің басшысының немесе паспортқа қол қоюға уәкілетті адамның қолымен расталған өзгерістердің себептері мен күндерін көрсете отырып, енгізілген өзгерістер мен толықтырулар туралы белгі қояды. Паспорттың өзгерістер болған элементтері ғана ауыстыруға жатады.</w:t>
      </w:r>
    </w:p>
    <w:p>
      <w:pPr>
        <w:spacing w:after="0"/>
        <w:ind w:left="0"/>
        <w:jc w:val="both"/>
      </w:pPr>
      <w:r>
        <w:rPr>
          <w:rFonts w:ascii="Times New Roman"/>
          <w:b w:val="false"/>
          <w:i w:val="false"/>
          <w:color w:val="000000"/>
          <w:sz w:val="28"/>
        </w:rPr>
        <w:t xml:space="preserve">
      Бір мезгілде объект басшысының қолы қойылған тиісті өзгерістер туралы ақпарат паспорттың екінші данасына қоса тіркеу үшін паспорттың электрондық нұсқасын ауыстыра отырып, Қазақстан Республикасының ішкі істер органдарына жіберіледі. </w:t>
      </w:r>
    </w:p>
    <w:p>
      <w:pPr>
        <w:spacing w:after="0"/>
        <w:ind w:left="0"/>
        <w:jc w:val="both"/>
      </w:pPr>
      <w:r>
        <w:rPr>
          <w:rFonts w:ascii="Times New Roman"/>
          <w:b w:val="false"/>
          <w:i w:val="false"/>
          <w:color w:val="000000"/>
          <w:sz w:val="28"/>
        </w:rPr>
        <w:t>
      Паспорт:</w:t>
      </w:r>
    </w:p>
    <w:p>
      <w:pPr>
        <w:spacing w:after="0"/>
        <w:ind w:left="0"/>
        <w:jc w:val="both"/>
      </w:pPr>
      <w:r>
        <w:rPr>
          <w:rFonts w:ascii="Times New Roman"/>
          <w:b w:val="false"/>
          <w:i w:val="false"/>
          <w:color w:val="000000"/>
          <w:sz w:val="28"/>
        </w:rPr>
        <w:t>
      1) бес жылда бір реттен жиі емес;</w:t>
      </w:r>
    </w:p>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енгізілген жағдайда толық ауыстырылады.</w:t>
      </w:r>
    </w:p>
    <w:bookmarkStart w:name="z56" w:id="54"/>
    <w:p>
      <w:pPr>
        <w:spacing w:after="0"/>
        <w:ind w:left="0"/>
        <w:jc w:val="both"/>
      </w:pPr>
      <w:r>
        <w:rPr>
          <w:rFonts w:ascii="Times New Roman"/>
          <w:b w:val="false"/>
          <w:i w:val="false"/>
          <w:color w:val="000000"/>
          <w:sz w:val="28"/>
        </w:rPr>
        <w:t>
      44. Ауыстырғаннан кейін алдыңғы паспорт тиісті акт жасала отырып, комиссиялық тәртіппен жойылуға жатады.</w:t>
      </w:r>
    </w:p>
    <w:bookmarkEnd w:id="54"/>
    <w:p>
      <w:pPr>
        <w:spacing w:after="0"/>
        <w:ind w:left="0"/>
        <w:jc w:val="both"/>
      </w:pPr>
      <w:r>
        <w:rPr>
          <w:rFonts w:ascii="Times New Roman"/>
          <w:b w:val="false"/>
          <w:i w:val="false"/>
          <w:color w:val="000000"/>
          <w:sz w:val="28"/>
        </w:rPr>
        <w:t>
      Акт объектінің құқық иеленушісі болып табылатын ұйымда қалады.</w:t>
      </w:r>
    </w:p>
    <w:p>
      <w:pPr>
        <w:spacing w:after="0"/>
        <w:ind w:left="0"/>
        <w:jc w:val="both"/>
      </w:pPr>
      <w:r>
        <w:rPr>
          <w:rFonts w:ascii="Times New Roman"/>
          <w:b w:val="false"/>
          <w:i w:val="false"/>
          <w:color w:val="000000"/>
          <w:sz w:val="28"/>
        </w:rPr>
        <w:t>
      Актінің көшірмесі паспорттың екінші данасы сақталатын жерге жіберіледі.</w:t>
      </w:r>
    </w:p>
    <w:bookmarkStart w:name="z57" w:id="55"/>
    <w:p>
      <w:pPr>
        <w:spacing w:after="0"/>
        <w:ind w:left="0"/>
        <w:jc w:val="left"/>
      </w:pPr>
      <w:r>
        <w:rPr>
          <w:rFonts w:ascii="Times New Roman"/>
          <w:b/>
          <w:i w:val="false"/>
          <w:color w:val="000000"/>
        </w:rPr>
        <w:t xml:space="preserve"> 6-тарау. Министрлік пен Комитеттің террористік тұрғыдан осал объектілерін инженерлік-техникалық жабдықпен жарақтандыруға қойылатын талаптар</w:t>
      </w:r>
    </w:p>
    <w:bookmarkEnd w:id="55"/>
    <w:bookmarkStart w:name="z58" w:id="56"/>
    <w:p>
      <w:pPr>
        <w:spacing w:after="0"/>
        <w:ind w:left="0"/>
        <w:jc w:val="both"/>
      </w:pPr>
      <w:r>
        <w:rPr>
          <w:rFonts w:ascii="Times New Roman"/>
          <w:b w:val="false"/>
          <w:i w:val="false"/>
          <w:color w:val="000000"/>
          <w:sz w:val="28"/>
        </w:rPr>
        <w:t>
      45. Аумағы бар объектілер периметрі бойынша адамдардың еркін өтуіне және көлік құралдарының объектіге және объектіден өтуіне кедергі келтіретін қоршаумен жабдықталады.</w:t>
      </w:r>
    </w:p>
    <w:bookmarkEnd w:id="56"/>
    <w:p>
      <w:pPr>
        <w:spacing w:after="0"/>
        <w:ind w:left="0"/>
        <w:jc w:val="both"/>
      </w:pPr>
      <w:r>
        <w:rPr>
          <w:rFonts w:ascii="Times New Roman"/>
          <w:b w:val="false"/>
          <w:i w:val="false"/>
          <w:color w:val="000000"/>
          <w:sz w:val="28"/>
        </w:rPr>
        <w:t>
      Периметрі бойынша қоршаумен жабдықталмаған, адамдардың еркін өтуіне және көлік құралдарының объектіге және объектіден өтуіне кедергі келтіретін объектілерде өткізу режимі белгіленеді.</w:t>
      </w:r>
    </w:p>
    <w:bookmarkStart w:name="z59" w:id="57"/>
    <w:p>
      <w:pPr>
        <w:spacing w:after="0"/>
        <w:ind w:left="0"/>
        <w:jc w:val="both"/>
      </w:pPr>
      <w:r>
        <w:rPr>
          <w:rFonts w:ascii="Times New Roman"/>
          <w:b w:val="false"/>
          <w:i w:val="false"/>
          <w:color w:val="000000"/>
          <w:sz w:val="28"/>
        </w:rPr>
        <w:t>
      46. Негізгі қоршау:</w:t>
      </w:r>
    </w:p>
    <w:bookmarkEnd w:id="57"/>
    <w:p>
      <w:pPr>
        <w:spacing w:after="0"/>
        <w:ind w:left="0"/>
        <w:jc w:val="both"/>
      </w:pPr>
      <w:r>
        <w:rPr>
          <w:rFonts w:ascii="Times New Roman"/>
          <w:b w:val="false"/>
          <w:i w:val="false"/>
          <w:color w:val="000000"/>
          <w:sz w:val="28"/>
        </w:rPr>
        <w:t>
      1) еркін өтуді жоққа шығаратын және объектінің режимдік шарттарын қанағаттандыратын биік және жерге терең орнатылған болуы;</w:t>
      </w:r>
    </w:p>
    <w:p>
      <w:pPr>
        <w:spacing w:after="0"/>
        <w:ind w:left="0"/>
        <w:jc w:val="both"/>
      </w:pPr>
      <w:r>
        <w:rPr>
          <w:rFonts w:ascii="Times New Roman"/>
          <w:b w:val="false"/>
          <w:i w:val="false"/>
          <w:color w:val="000000"/>
          <w:sz w:val="28"/>
        </w:rPr>
        <w:t>
      2) конструкциясы қарапайым, беріктігі жоғары және ұзақ уақытқа төзімді болуы;</w:t>
      </w:r>
    </w:p>
    <w:p>
      <w:pPr>
        <w:spacing w:after="0"/>
        <w:ind w:left="0"/>
        <w:jc w:val="both"/>
      </w:pPr>
      <w:r>
        <w:rPr>
          <w:rFonts w:ascii="Times New Roman"/>
          <w:b w:val="false"/>
          <w:i w:val="false"/>
          <w:color w:val="000000"/>
          <w:sz w:val="28"/>
        </w:rPr>
        <w:t xml:space="preserve">
      3) одан өтуді жеңілдететін түйіндер мен конструкциялары болмауға тиіс. </w:t>
      </w:r>
    </w:p>
    <w:bookmarkStart w:name="z60" w:id="58"/>
    <w:p>
      <w:pPr>
        <w:spacing w:after="0"/>
        <w:ind w:left="0"/>
        <w:jc w:val="both"/>
      </w:pPr>
      <w:r>
        <w:rPr>
          <w:rFonts w:ascii="Times New Roman"/>
          <w:b w:val="false"/>
          <w:i w:val="false"/>
          <w:color w:val="000000"/>
          <w:sz w:val="28"/>
        </w:rPr>
        <w:t>
      47. Периметрдің қоршауы мынадай:</w:t>
      </w:r>
    </w:p>
    <w:bookmarkEnd w:id="58"/>
    <w:p>
      <w:pPr>
        <w:spacing w:after="0"/>
        <w:ind w:left="0"/>
        <w:jc w:val="both"/>
      </w:pPr>
      <w:r>
        <w:rPr>
          <w:rFonts w:ascii="Times New Roman"/>
          <w:b w:val="false"/>
          <w:i w:val="false"/>
          <w:color w:val="000000"/>
          <w:sz w:val="28"/>
        </w:rPr>
        <w:t>
      1) барлық маусымдардың және тиісті климаттық аймақтардың сыртқы климаттық факторларына төзімділік;</w:t>
      </w:r>
    </w:p>
    <w:p>
      <w:pPr>
        <w:spacing w:after="0"/>
        <w:ind w:left="0"/>
        <w:jc w:val="both"/>
      </w:pPr>
      <w:r>
        <w:rPr>
          <w:rFonts w:ascii="Times New Roman"/>
          <w:b w:val="false"/>
          <w:i w:val="false"/>
          <w:color w:val="000000"/>
          <w:sz w:val="28"/>
        </w:rPr>
        <w:t>
      2) индустриялық кедергілерден және көлік құралдары тудыратын кедергілерден, құстар мен жануарлардың әсерінен қорғалу сипаттамаларына сәйкес болуға тиіс.</w:t>
      </w:r>
    </w:p>
    <w:bookmarkStart w:name="z61" w:id="59"/>
    <w:p>
      <w:pPr>
        <w:spacing w:after="0"/>
        <w:ind w:left="0"/>
        <w:jc w:val="both"/>
      </w:pPr>
      <w:r>
        <w:rPr>
          <w:rFonts w:ascii="Times New Roman"/>
          <w:b w:val="false"/>
          <w:i w:val="false"/>
          <w:color w:val="000000"/>
          <w:sz w:val="28"/>
        </w:rPr>
        <w:t>
      48. Персоналдың, келушілердің және көлік құралдарының объектіге кіруін (шығуын) шектеуді көздейтін өткізу режимі бар объектілер адамдар мен көлік құралдарын рұқсат етілген өткізуді жүзеге асыру мақсатында бақылау-өткізу пункттерімен жарақтандырылады.</w:t>
      </w:r>
    </w:p>
    <w:bookmarkEnd w:id="59"/>
    <w:bookmarkStart w:name="z62" w:id="60"/>
    <w:p>
      <w:pPr>
        <w:spacing w:after="0"/>
        <w:ind w:left="0"/>
        <w:jc w:val="both"/>
      </w:pPr>
      <w:r>
        <w:rPr>
          <w:rFonts w:ascii="Times New Roman"/>
          <w:b w:val="false"/>
          <w:i w:val="false"/>
          <w:color w:val="000000"/>
          <w:sz w:val="28"/>
        </w:rPr>
        <w:t>
      49. Бақылау-өткізу пункттерінің саны адамдар мен көлік құралдарын қажетті өткізу қабілетін қамтамасыз етуі тиіс.</w:t>
      </w:r>
    </w:p>
    <w:bookmarkEnd w:id="60"/>
    <w:bookmarkStart w:name="z63" w:id="61"/>
    <w:p>
      <w:pPr>
        <w:spacing w:after="0"/>
        <w:ind w:left="0"/>
        <w:jc w:val="both"/>
      </w:pPr>
      <w:r>
        <w:rPr>
          <w:rFonts w:ascii="Times New Roman"/>
          <w:b w:val="false"/>
          <w:i w:val="false"/>
          <w:color w:val="000000"/>
          <w:sz w:val="28"/>
        </w:rPr>
        <w:t>
      50. Бақылау-өткізу пункттері сыртқы және (немесе) ішкі болуы мүмкін.</w:t>
      </w:r>
    </w:p>
    <w:bookmarkEnd w:id="61"/>
    <w:bookmarkStart w:name="z64" w:id="62"/>
    <w:p>
      <w:pPr>
        <w:spacing w:after="0"/>
        <w:ind w:left="0"/>
        <w:jc w:val="both"/>
      </w:pPr>
      <w:r>
        <w:rPr>
          <w:rFonts w:ascii="Times New Roman"/>
          <w:b w:val="false"/>
          <w:i w:val="false"/>
          <w:color w:val="000000"/>
          <w:sz w:val="28"/>
        </w:rPr>
        <w:t xml:space="preserve">
      51. Қоршау болса, сыртқы бақылау-өткізу пункті жабдықталады. </w:t>
      </w:r>
    </w:p>
    <w:bookmarkEnd w:id="62"/>
    <w:bookmarkStart w:name="z65" w:id="63"/>
    <w:p>
      <w:pPr>
        <w:spacing w:after="0"/>
        <w:ind w:left="0"/>
        <w:jc w:val="both"/>
      </w:pPr>
      <w:r>
        <w:rPr>
          <w:rFonts w:ascii="Times New Roman"/>
          <w:b w:val="false"/>
          <w:i w:val="false"/>
          <w:color w:val="000000"/>
          <w:sz w:val="28"/>
        </w:rPr>
        <w:t>
      52. Объектілердің ғимараттарына, үй-жайлары мен аймақтарына санкцияланған кіруді және (немесе) олардан шығуды қамтамасыз ету мақсатында объектілер кіруді бақылау және басқару жүйелерімен және (немесе) кіруді шектеу құралдарымен жабдықталады.</w:t>
      </w:r>
    </w:p>
    <w:bookmarkEnd w:id="63"/>
    <w:bookmarkStart w:name="z66" w:id="64"/>
    <w:p>
      <w:pPr>
        <w:spacing w:after="0"/>
        <w:ind w:left="0"/>
        <w:jc w:val="both"/>
      </w:pPr>
      <w:r>
        <w:rPr>
          <w:rFonts w:ascii="Times New Roman"/>
          <w:b w:val="false"/>
          <w:i w:val="false"/>
          <w:color w:val="000000"/>
          <w:sz w:val="28"/>
        </w:rPr>
        <w:t>
      53. Объектіні кіруді бақылау және басқару жүйесімен жарақтандыру персонал мен келушілердің объектіге және (немесе) оның аймақтарына (учаскелеріне) кіруінің әртүрлі деңгейін көздейтін аймақтар бойынша жүргізіледі.</w:t>
      </w:r>
    </w:p>
    <w:bookmarkEnd w:id="64"/>
    <w:bookmarkStart w:name="z67" w:id="65"/>
    <w:p>
      <w:pPr>
        <w:spacing w:after="0"/>
        <w:ind w:left="0"/>
        <w:jc w:val="both"/>
      </w:pPr>
      <w:r>
        <w:rPr>
          <w:rFonts w:ascii="Times New Roman"/>
          <w:b w:val="false"/>
          <w:i w:val="false"/>
          <w:color w:val="000000"/>
          <w:sz w:val="28"/>
        </w:rPr>
        <w:t>
      54. Кіруді бақылау және басқару жүйелері терроризм актісіне әрекет жасау кезінде немесе мүмкін болған кезде объективті тергеп-тексеруді, дәлелдемелік базаны қалыптастыруды, объект персоналының немесе бөгде адамдардың рұқсатсыз іс-әрекеттері кезінде тергеп-тексеруді қамтамасыз ету мақсатында оларды кейіннен бір мәнді жіктеу үшін барлық оқиғаларды Мұрағат ақпаратын тасығыштарда бір жыл ішінде автоматты түрде жазуды және сақтауды қамтамасыз етуге тиіс.</w:t>
      </w:r>
    </w:p>
    <w:bookmarkEnd w:id="65"/>
    <w:bookmarkStart w:name="z68" w:id="66"/>
    <w:p>
      <w:pPr>
        <w:spacing w:after="0"/>
        <w:ind w:left="0"/>
        <w:jc w:val="both"/>
      </w:pPr>
      <w:r>
        <w:rPr>
          <w:rFonts w:ascii="Times New Roman"/>
          <w:b w:val="false"/>
          <w:i w:val="false"/>
          <w:color w:val="000000"/>
          <w:sz w:val="28"/>
        </w:rPr>
        <w:t>
      55. Персоналдың өтуі (баруы) бар объектілер үшін және келушілерді объектіге және (немесе) оның ықтимал қауіпті учаскелеріне кіруді шектеу құралдарымен ғана жабдықтауға жол беріледі және маңызды аймақтар.</w:t>
      </w:r>
    </w:p>
    <w:bookmarkEnd w:id="66"/>
    <w:bookmarkStart w:name="z69" w:id="67"/>
    <w:p>
      <w:pPr>
        <w:spacing w:after="0"/>
        <w:ind w:left="0"/>
        <w:jc w:val="both"/>
      </w:pPr>
      <w:r>
        <w:rPr>
          <w:rFonts w:ascii="Times New Roman"/>
          <w:b w:val="false"/>
          <w:i w:val="false"/>
          <w:color w:val="000000"/>
          <w:sz w:val="28"/>
        </w:rPr>
        <w:t>
      56. Объектілер объектідегі, оның әлеуетті қауіпті учаскелеріндегі мән-жайды қадағалау, сондай-ақ ахуалды бағалау және тәртіп бұзушылардың іс-әрекеттерін тіркеу үшін санкциясыз ену фактісін көзбен шолып растау мақсатында телевизиялық күзет жүйелерімен жарақталады.</w:t>
      </w:r>
    </w:p>
    <w:bookmarkEnd w:id="67"/>
    <w:p>
      <w:pPr>
        <w:spacing w:after="0"/>
        <w:ind w:left="0"/>
        <w:jc w:val="both"/>
      </w:pPr>
      <w:r>
        <w:rPr>
          <w:rFonts w:ascii="Times New Roman"/>
          <w:b w:val="false"/>
          <w:i w:val="false"/>
          <w:color w:val="000000"/>
          <w:sz w:val="28"/>
        </w:rPr>
        <w:t>
      Жеке ғимаратта (ғимараттар кешенінде) орналасқан объектіде телевизиялық күзет жүйесімен:</w:t>
      </w:r>
    </w:p>
    <w:p>
      <w:pPr>
        <w:spacing w:after="0"/>
        <w:ind w:left="0"/>
        <w:jc w:val="both"/>
      </w:pPr>
      <w:r>
        <w:rPr>
          <w:rFonts w:ascii="Times New Roman"/>
          <w:b w:val="false"/>
          <w:i w:val="false"/>
          <w:color w:val="000000"/>
          <w:sz w:val="28"/>
        </w:rPr>
        <w:t>
      1) объектіге іргелес аумақтың периметрі;</w:t>
      </w:r>
    </w:p>
    <w:p>
      <w:pPr>
        <w:spacing w:after="0"/>
        <w:ind w:left="0"/>
        <w:jc w:val="both"/>
      </w:pPr>
      <w:r>
        <w:rPr>
          <w:rFonts w:ascii="Times New Roman"/>
          <w:b w:val="false"/>
          <w:i w:val="false"/>
          <w:color w:val="000000"/>
          <w:sz w:val="28"/>
        </w:rPr>
        <w:t>
      2) бақылау-өткізу пункттері (бар болса);</w:t>
      </w:r>
    </w:p>
    <w:p>
      <w:pPr>
        <w:spacing w:after="0"/>
        <w:ind w:left="0"/>
        <w:jc w:val="both"/>
      </w:pPr>
      <w:r>
        <w:rPr>
          <w:rFonts w:ascii="Times New Roman"/>
          <w:b w:val="false"/>
          <w:i w:val="false"/>
          <w:color w:val="000000"/>
          <w:sz w:val="28"/>
        </w:rPr>
        <w:t>
      3) тексеріп қарау үй-жайлары (бөлмелері) және көлікті тексеріп қарау аймағы (бар болса);</w:t>
      </w:r>
    </w:p>
    <w:p>
      <w:pPr>
        <w:spacing w:after="0"/>
        <w:ind w:left="0"/>
        <w:jc w:val="both"/>
      </w:pPr>
      <w:r>
        <w:rPr>
          <w:rFonts w:ascii="Times New Roman"/>
          <w:b w:val="false"/>
          <w:i w:val="false"/>
          <w:color w:val="000000"/>
          <w:sz w:val="28"/>
        </w:rPr>
        <w:t>
      4) негізгі және қосалқы кіру есіктері;</w:t>
      </w:r>
    </w:p>
    <w:p>
      <w:pPr>
        <w:spacing w:after="0"/>
        <w:ind w:left="0"/>
        <w:jc w:val="both"/>
      </w:pPr>
      <w:r>
        <w:rPr>
          <w:rFonts w:ascii="Times New Roman"/>
          <w:b w:val="false"/>
          <w:i w:val="false"/>
          <w:color w:val="000000"/>
          <w:sz w:val="28"/>
        </w:rPr>
        <w:t>
      5) объектідегі адамдардың жаппай болуы мүмкін орындар жабдықталады.</w:t>
      </w:r>
    </w:p>
    <w:bookmarkStart w:name="z70" w:id="68"/>
    <w:p>
      <w:pPr>
        <w:spacing w:after="0"/>
        <w:ind w:left="0"/>
        <w:jc w:val="both"/>
      </w:pPr>
      <w:r>
        <w:rPr>
          <w:rFonts w:ascii="Times New Roman"/>
          <w:b w:val="false"/>
          <w:i w:val="false"/>
          <w:color w:val="000000"/>
          <w:sz w:val="28"/>
        </w:rPr>
        <w:t>
      57. Ғимараттың бір бөлігінде орналасқан объектіде:</w:t>
      </w:r>
    </w:p>
    <w:bookmarkEnd w:id="68"/>
    <w:p>
      <w:pPr>
        <w:spacing w:after="0"/>
        <w:ind w:left="0"/>
        <w:jc w:val="both"/>
      </w:pPr>
      <w:r>
        <w:rPr>
          <w:rFonts w:ascii="Times New Roman"/>
          <w:b w:val="false"/>
          <w:i w:val="false"/>
          <w:color w:val="000000"/>
          <w:sz w:val="28"/>
        </w:rPr>
        <w:t>
      1) объектідегі адамдар жаппай болуы мүмкін орындар;</w:t>
      </w:r>
    </w:p>
    <w:p>
      <w:pPr>
        <w:spacing w:after="0"/>
        <w:ind w:left="0"/>
        <w:jc w:val="both"/>
      </w:pPr>
      <w:r>
        <w:rPr>
          <w:rFonts w:ascii="Times New Roman"/>
          <w:b w:val="false"/>
          <w:i w:val="false"/>
          <w:color w:val="000000"/>
          <w:sz w:val="28"/>
        </w:rPr>
        <w:t>
      2) негізгі және қосалқы кіру есіктері (бар болса) бейнебақылау жүйесімен қамтылуы қажет.</w:t>
      </w:r>
    </w:p>
    <w:bookmarkStart w:name="z71" w:id="69"/>
    <w:p>
      <w:pPr>
        <w:spacing w:after="0"/>
        <w:ind w:left="0"/>
        <w:jc w:val="both"/>
      </w:pPr>
      <w:r>
        <w:rPr>
          <w:rFonts w:ascii="Times New Roman"/>
          <w:b w:val="false"/>
          <w:i w:val="false"/>
          <w:color w:val="000000"/>
          <w:sz w:val="28"/>
        </w:rPr>
        <w:t>
      58. Телевизиялық күзет жүйесі:</w:t>
      </w:r>
    </w:p>
    <w:bookmarkEnd w:id="69"/>
    <w:p>
      <w:pPr>
        <w:spacing w:after="0"/>
        <w:ind w:left="0"/>
        <w:jc w:val="both"/>
      </w:pPr>
      <w:r>
        <w:rPr>
          <w:rFonts w:ascii="Times New Roman"/>
          <w:b w:val="false"/>
          <w:i w:val="false"/>
          <w:color w:val="000000"/>
          <w:sz w:val="28"/>
        </w:rPr>
        <w:t>
      1) күзетілетін аймақтардың, үй-жайлардың, периметрдің және объект аумағының жай-күйі туралы көзбен көрінетін ақпаратты күзет бөлімшесінің арнайы бөлінген үй-жайындағы жергілікті бақылау пунктінің не орталықтандырылған күзет пунктінің мониторларына автоматтандырылған режимде беруді;</w:t>
      </w:r>
    </w:p>
    <w:p>
      <w:pPr>
        <w:spacing w:after="0"/>
        <w:ind w:left="0"/>
        <w:jc w:val="both"/>
      </w:pPr>
      <w:r>
        <w:rPr>
          <w:rFonts w:ascii="Times New Roman"/>
          <w:b w:val="false"/>
          <w:i w:val="false"/>
          <w:color w:val="000000"/>
          <w:sz w:val="28"/>
        </w:rPr>
        <w:t>
      2) оқиғаларды кейіннен талдау үшін бейнеақпаратты сақтауды қамтамасыз етуге тиіс. Ақпаратты сақтау мерзімі 30 тәуліктен кем болмауға тиіс.</w:t>
      </w:r>
    </w:p>
    <w:p>
      <w:pPr>
        <w:spacing w:after="0"/>
        <w:ind w:left="0"/>
        <w:jc w:val="both"/>
      </w:pPr>
      <w:r>
        <w:rPr>
          <w:rFonts w:ascii="Times New Roman"/>
          <w:b w:val="false"/>
          <w:i w:val="false"/>
          <w:color w:val="000000"/>
          <w:sz w:val="28"/>
        </w:rPr>
        <w:t xml:space="preserve">
      3) Қазақстан Республикасының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21693 болып тіркелген) бекітілген Ұлттық бейнемониторинг жүйесінің жұмыс істеу қағидаларымен айқындалған тәртіппен және жағдайда Ұлттық бейнемониторинг жүйесіне қосу қамтамасыз етуге тиіс.</w:t>
      </w:r>
    </w:p>
    <w:bookmarkStart w:name="z72" w:id="70"/>
    <w:p>
      <w:pPr>
        <w:spacing w:after="0"/>
        <w:ind w:left="0"/>
        <w:jc w:val="both"/>
      </w:pPr>
      <w:r>
        <w:rPr>
          <w:rFonts w:ascii="Times New Roman"/>
          <w:b w:val="false"/>
          <w:i w:val="false"/>
          <w:color w:val="000000"/>
          <w:sz w:val="28"/>
        </w:rPr>
        <w:t>
      59. Объектінің телевизиялық күзет жүйелеріне кіретін бейнебақылау жүйелеріне қойылатын техникалық талаптар Ұлттық бейнемониторинг жүйесінің жұмыс істеу қағидаларында белгіленген бейнебақылау жүйелерінің төменгі техникалық мүмкіндіктеріне сәйкес келуі қажет.</w:t>
      </w:r>
    </w:p>
    <w:bookmarkEnd w:id="70"/>
    <w:bookmarkStart w:name="z73" w:id="71"/>
    <w:p>
      <w:pPr>
        <w:spacing w:after="0"/>
        <w:ind w:left="0"/>
        <w:jc w:val="both"/>
      </w:pPr>
      <w:r>
        <w:rPr>
          <w:rFonts w:ascii="Times New Roman"/>
          <w:b w:val="false"/>
          <w:i w:val="false"/>
          <w:color w:val="000000"/>
          <w:sz w:val="28"/>
        </w:rPr>
        <w:t>
      60. Объектілер штаттан тыс жағдайдың туындауы (терроризм актісінің жасалу қаупі немесе жасалуы және туындаған салдарлар туралы) және олардың іс-қимылдарын үйлестіру туралы персоналды, білім алушыларды және объектіге келушілерді жедел хабардар ету мақсатында хабардар ету жүйелерімен және құралдарымен жарақтандырылады.</w:t>
      </w:r>
    </w:p>
    <w:bookmarkEnd w:id="71"/>
    <w:bookmarkStart w:name="z74" w:id="72"/>
    <w:p>
      <w:pPr>
        <w:spacing w:after="0"/>
        <w:ind w:left="0"/>
        <w:jc w:val="both"/>
      </w:pPr>
      <w:r>
        <w:rPr>
          <w:rFonts w:ascii="Times New Roman"/>
          <w:b w:val="false"/>
          <w:i w:val="false"/>
          <w:color w:val="000000"/>
          <w:sz w:val="28"/>
        </w:rPr>
        <w:t>
      61. Персоналды, білім алушыларды және объектіге келушілерді хабардар ету:</w:t>
      </w:r>
    </w:p>
    <w:bookmarkEnd w:id="72"/>
    <w:p>
      <w:pPr>
        <w:spacing w:after="0"/>
        <w:ind w:left="0"/>
        <w:jc w:val="both"/>
      </w:pPr>
      <w:r>
        <w:rPr>
          <w:rFonts w:ascii="Times New Roman"/>
          <w:b w:val="false"/>
          <w:i w:val="false"/>
          <w:color w:val="000000"/>
          <w:sz w:val="28"/>
        </w:rPr>
        <w:t>
      1) ғимараттарға, үй-жайларға, объект аумағының адамдар үнемі немесе уақытша болатын учаскелеріне дыбыс және (немесе) жарық сигналдарын беруді;</w:t>
      </w:r>
    </w:p>
    <w:p>
      <w:pPr>
        <w:spacing w:after="0"/>
        <w:ind w:left="0"/>
        <w:jc w:val="both"/>
      </w:pPr>
      <w:r>
        <w:rPr>
          <w:rFonts w:ascii="Times New Roman"/>
          <w:b w:val="false"/>
          <w:i w:val="false"/>
          <w:color w:val="000000"/>
          <w:sz w:val="28"/>
        </w:rPr>
        <w:t>
      2) қауіптілік сипаты, эвакуациялау қажеттілігі мен жолдары, объектінің персоналы мен келушілерінің қауіпсіздігін қамтамасыз етуге бағытталған басқа да іс-қимылдар туралы ауызша ақпаратты трансляциялауды қамтамасыз етуі тиіс техникалық құралдардың көмегімен жүзеге асырылады.</w:t>
      </w:r>
    </w:p>
    <w:p>
      <w:pPr>
        <w:spacing w:after="0"/>
        <w:ind w:left="0"/>
        <w:jc w:val="both"/>
      </w:pPr>
      <w:r>
        <w:rPr>
          <w:rFonts w:ascii="Times New Roman"/>
          <w:b w:val="false"/>
          <w:i w:val="false"/>
          <w:color w:val="000000"/>
          <w:sz w:val="28"/>
        </w:rPr>
        <w:t>
      Хабарлағыштардың саны және олардың қуаты адамдар үнемі немесе уақытша болатын барлық жерлерде қажетті естілуді қамтамасыз етуге тиіс.</w:t>
      </w:r>
    </w:p>
    <w:bookmarkStart w:name="z75" w:id="73"/>
    <w:p>
      <w:pPr>
        <w:spacing w:after="0"/>
        <w:ind w:left="0"/>
        <w:jc w:val="both"/>
      </w:pPr>
      <w:r>
        <w:rPr>
          <w:rFonts w:ascii="Times New Roman"/>
          <w:b w:val="false"/>
          <w:i w:val="false"/>
          <w:color w:val="000000"/>
          <w:sz w:val="28"/>
        </w:rPr>
        <w:t>
      62. Объектілер міндетті түрде күзет қызметі субъектілерінің орталықтандырылған бақылау пультіне жасырын сигнал беруге мүмкіндік беретін дабыл берудің ұтқыр не стационарлық құралымен ("Дабыл түймелері") жарақтандырылуы тиіс.</w:t>
      </w:r>
    </w:p>
    <w:bookmarkEnd w:id="73"/>
    <w:bookmarkStart w:name="z76" w:id="74"/>
    <w:p>
      <w:pPr>
        <w:spacing w:after="0"/>
        <w:ind w:left="0"/>
        <w:jc w:val="both"/>
      </w:pPr>
      <w:r>
        <w:rPr>
          <w:rFonts w:ascii="Times New Roman"/>
          <w:b w:val="false"/>
          <w:i w:val="false"/>
          <w:color w:val="000000"/>
          <w:sz w:val="28"/>
        </w:rPr>
        <w:t>
      63. Объект объектіге (объектіден) рұқсатсыз алып келуге (алып кетуге), әкелуге (әкетуге) тыйым салынған қаруды және басқа да заттар мен мүліктерді табу мақсатында техникалық тексеру құралдарымен жарақтандырылады.</w:t>
      </w:r>
    </w:p>
    <w:bookmarkEnd w:id="74"/>
    <w:bookmarkStart w:name="z77" w:id="75"/>
    <w:p>
      <w:pPr>
        <w:spacing w:after="0"/>
        <w:ind w:left="0"/>
        <w:jc w:val="both"/>
      </w:pPr>
      <w:r>
        <w:rPr>
          <w:rFonts w:ascii="Times New Roman"/>
          <w:b w:val="false"/>
          <w:i w:val="false"/>
          <w:color w:val="000000"/>
          <w:sz w:val="28"/>
        </w:rPr>
        <w:t>
      64. Объектілер күзет және дабыл сигнализациясы, кіруді бақылау және басқару, жарықтандыру, бейнебақылау жүйесінің үздіксіз жұмысын қамтамасыз ету үшін резервтік электрмен жабдықтау жүйелерімен және құралдарымен жабдықталады.</w:t>
      </w:r>
    </w:p>
    <w:bookmarkEnd w:id="75"/>
    <w:p>
      <w:pPr>
        <w:spacing w:after="0"/>
        <w:ind w:left="0"/>
        <w:jc w:val="both"/>
      </w:pPr>
      <w:r>
        <w:rPr>
          <w:rFonts w:ascii="Times New Roman"/>
          <w:b w:val="false"/>
          <w:i w:val="false"/>
          <w:color w:val="000000"/>
          <w:sz w:val="28"/>
        </w:rPr>
        <w:t>
      Күзет және дабыл сигнализациясы, кіруді бақылау және басқару жүйелері негізгі желілік қоректендіру болмаған кезде жабдықтың кемінде 2 сағат жұмыс істеуін қамтамасыз ететін аккумуляторлық қолдаумен үздіксіз қоректендіру көздерін қамтуы тиіс.</w:t>
      </w:r>
    </w:p>
    <w:p>
      <w:pPr>
        <w:spacing w:after="0"/>
        <w:ind w:left="0"/>
        <w:jc w:val="both"/>
      </w:pPr>
      <w:r>
        <w:rPr>
          <w:rFonts w:ascii="Times New Roman"/>
          <w:b w:val="false"/>
          <w:i w:val="false"/>
          <w:color w:val="000000"/>
          <w:sz w:val="28"/>
        </w:rPr>
        <w:t>
      Автономды резервтік электр қоректендіру көздері кіруді бақылау және басқару жүйесінің, телевизиялық бейнебақылау жүйесінің, күзеттік және кезекші жарықтандырудың жұмысын қамтамасыз етуі тиіс:</w:t>
      </w:r>
    </w:p>
    <w:p>
      <w:pPr>
        <w:spacing w:after="0"/>
        <w:ind w:left="0"/>
        <w:jc w:val="both"/>
      </w:pPr>
      <w:r>
        <w:rPr>
          <w:rFonts w:ascii="Times New Roman"/>
          <w:b w:val="false"/>
          <w:i w:val="false"/>
          <w:color w:val="000000"/>
          <w:sz w:val="28"/>
        </w:rPr>
        <w:t>
      1) қалалар мен қала үлгісіндегі кенттерде – кемінде 24 сағат;</w:t>
      </w:r>
    </w:p>
    <w:p>
      <w:pPr>
        <w:spacing w:after="0"/>
        <w:ind w:left="0"/>
        <w:jc w:val="both"/>
      </w:pPr>
      <w:r>
        <w:rPr>
          <w:rFonts w:ascii="Times New Roman"/>
          <w:b w:val="false"/>
          <w:i w:val="false"/>
          <w:color w:val="000000"/>
          <w:sz w:val="28"/>
        </w:rPr>
        <w:t>
      2) ауылдық аудандарда – кемінде 48 сағат;</w:t>
      </w:r>
    </w:p>
    <w:p>
      <w:pPr>
        <w:spacing w:after="0"/>
        <w:ind w:left="0"/>
        <w:jc w:val="both"/>
      </w:pPr>
      <w:r>
        <w:rPr>
          <w:rFonts w:ascii="Times New Roman"/>
          <w:b w:val="false"/>
          <w:i w:val="false"/>
          <w:color w:val="000000"/>
          <w:sz w:val="28"/>
        </w:rPr>
        <w:t>
      3) жету қиын аудандарда – кемінде 72 сағат.</w:t>
      </w:r>
    </w:p>
    <w:bookmarkStart w:name="z78" w:id="76"/>
    <w:p>
      <w:pPr>
        <w:spacing w:after="0"/>
        <w:ind w:left="0"/>
        <w:jc w:val="both"/>
      </w:pPr>
      <w:r>
        <w:rPr>
          <w:rFonts w:ascii="Times New Roman"/>
          <w:b w:val="false"/>
          <w:i w:val="false"/>
          <w:color w:val="000000"/>
          <w:sz w:val="28"/>
        </w:rPr>
        <w:t>
      65. Басшының шешімі бойынша объектіде объектінің терроризмге қарсы қорғалу деңгейін арттыруға ықпал ететін қосымша инженерлік-техникалық жабдық орнатылады.</w:t>
      </w:r>
    </w:p>
    <w:bookmarkEnd w:id="76"/>
    <w:p>
      <w:pPr>
        <w:spacing w:after="0"/>
        <w:ind w:left="0"/>
        <w:jc w:val="both"/>
      </w:pPr>
      <w:r>
        <w:rPr>
          <w:rFonts w:ascii="Times New Roman"/>
          <w:b w:val="false"/>
          <w:i w:val="false"/>
          <w:color w:val="000000"/>
          <w:sz w:val="28"/>
        </w:rPr>
        <w:t>
      Нысанның инженерлік-техникалық жабдықтары әрқашан жұмыс күйінде сақталады.</w:t>
      </w:r>
    </w:p>
    <w:bookmarkStart w:name="z79" w:id="77"/>
    <w:p>
      <w:pPr>
        <w:spacing w:after="0"/>
        <w:ind w:left="0"/>
        <w:jc w:val="both"/>
      </w:pPr>
      <w:r>
        <w:rPr>
          <w:rFonts w:ascii="Times New Roman"/>
          <w:b w:val="false"/>
          <w:i w:val="false"/>
          <w:color w:val="000000"/>
          <w:sz w:val="28"/>
        </w:rPr>
        <w:t>
      66. Объектіні террористік тұрғыдан осал объектілер тізбесіне енгізгеннен кейін 6 ай ішінде инженерлік-техникалық жабдықпен жарақтандыру мүмкін болмаған жағдайда объектінің басшылығы объектіні жарақтандыруға бюджет қаражатын жоспарлау үшін шаралар қабылдайды, ал объектінің орналасқан жері бойынша терроризмге қарсы комиссияға келісуге объектіні инженерлік-техникалық жарақтандыру жөніндегі іс-шаралар жоспарының жобасы ұсынылады.</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 және халықты әлеуметтік қорғау министрлігі мен</w:t>
            </w:r>
            <w:r>
              <w:br/>
            </w:r>
            <w:r>
              <w:rPr>
                <w:rFonts w:ascii="Times New Roman"/>
                <w:b w:val="false"/>
                <w:i w:val="false"/>
                <w:color w:val="000000"/>
                <w:sz w:val="20"/>
              </w:rPr>
              <w:t>Қазақстан Республикасы Еңбек және халықты әлеуметтік қорғау министрлігі</w:t>
            </w:r>
            <w:r>
              <w:br/>
            </w:r>
            <w:r>
              <w:rPr>
                <w:rFonts w:ascii="Times New Roman"/>
                <w:b w:val="false"/>
                <w:i w:val="false"/>
                <w:color w:val="000000"/>
                <w:sz w:val="20"/>
              </w:rPr>
              <w:t>Еңбек және әлеуметтік қорғау комитетінің қарамағындағы террористік тұрғыдан</w:t>
            </w:r>
            <w:r>
              <w:br/>
            </w:r>
            <w:r>
              <w:rPr>
                <w:rFonts w:ascii="Times New Roman"/>
                <w:b w:val="false"/>
                <w:i w:val="false"/>
                <w:color w:val="000000"/>
                <w:sz w:val="20"/>
              </w:rPr>
              <w:t>осал объектiлердің терроризмге қарсы қорғауды 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81" w:id="78"/>
    <w:p>
      <w:pPr>
        <w:spacing w:after="0"/>
        <w:ind w:left="0"/>
        <w:jc w:val="left"/>
      </w:pPr>
      <w:r>
        <w:rPr>
          <w:rFonts w:ascii="Times New Roman"/>
          <w:b/>
          <w:i w:val="false"/>
          <w:color w:val="000000"/>
        </w:rPr>
        <w:t xml:space="preserve"> Министрлік пен Комитеттің объектілеріне алып өтуге тыйым салынған негізгі заттардың тізбесі</w:t>
      </w:r>
    </w:p>
    <w:bookmarkEnd w:id="78"/>
    <w:bookmarkStart w:name="z82" w:id="79"/>
    <w:p>
      <w:pPr>
        <w:spacing w:after="0"/>
        <w:ind w:left="0"/>
        <w:jc w:val="both"/>
      </w:pPr>
      <w:r>
        <w:rPr>
          <w:rFonts w:ascii="Times New Roman"/>
          <w:b w:val="false"/>
          <w:i w:val="false"/>
          <w:color w:val="000000"/>
          <w:sz w:val="28"/>
        </w:rPr>
        <w:t>
      1. Қару-жарақ;</w:t>
      </w:r>
    </w:p>
    <w:bookmarkEnd w:id="79"/>
    <w:p>
      <w:pPr>
        <w:spacing w:after="0"/>
        <w:ind w:left="0"/>
        <w:jc w:val="both"/>
      </w:pPr>
      <w:r>
        <w:rPr>
          <w:rFonts w:ascii="Times New Roman"/>
          <w:b w:val="false"/>
          <w:i w:val="false"/>
          <w:color w:val="000000"/>
          <w:sz w:val="28"/>
        </w:rPr>
        <w:t xml:space="preserve">
      1) атыс қаруы; </w:t>
      </w:r>
    </w:p>
    <w:p>
      <w:pPr>
        <w:spacing w:after="0"/>
        <w:ind w:left="0"/>
        <w:jc w:val="both"/>
      </w:pPr>
      <w:r>
        <w:rPr>
          <w:rFonts w:ascii="Times New Roman"/>
          <w:b w:val="false"/>
          <w:i w:val="false"/>
          <w:color w:val="000000"/>
          <w:sz w:val="28"/>
        </w:rPr>
        <w:t xml:space="preserve">
      2) ұнғысыз травматикалық, газды және жарықты-дыбыстық әсері бар патрондары бар; </w:t>
      </w:r>
    </w:p>
    <w:p>
      <w:pPr>
        <w:spacing w:after="0"/>
        <w:ind w:left="0"/>
        <w:jc w:val="both"/>
      </w:pPr>
      <w:r>
        <w:rPr>
          <w:rFonts w:ascii="Times New Roman"/>
          <w:b w:val="false"/>
          <w:i w:val="false"/>
          <w:color w:val="000000"/>
          <w:sz w:val="28"/>
        </w:rPr>
        <w:t xml:space="preserve">
      3) суық қару, сондай-ақ суық қаруға жатпайтын алуан түрлі пышақтар; </w:t>
      </w:r>
    </w:p>
    <w:p>
      <w:pPr>
        <w:spacing w:after="0"/>
        <w:ind w:left="0"/>
        <w:jc w:val="both"/>
      </w:pPr>
      <w:r>
        <w:rPr>
          <w:rFonts w:ascii="Times New Roman"/>
          <w:b w:val="false"/>
          <w:i w:val="false"/>
          <w:color w:val="000000"/>
          <w:sz w:val="28"/>
        </w:rPr>
        <w:t xml:space="preserve">
      4) лақтырғыш; </w:t>
      </w:r>
    </w:p>
    <w:p>
      <w:pPr>
        <w:spacing w:after="0"/>
        <w:ind w:left="0"/>
        <w:jc w:val="both"/>
      </w:pPr>
      <w:r>
        <w:rPr>
          <w:rFonts w:ascii="Times New Roman"/>
          <w:b w:val="false"/>
          <w:i w:val="false"/>
          <w:color w:val="000000"/>
          <w:sz w:val="28"/>
        </w:rPr>
        <w:t xml:space="preserve">
      5) пневматикалық; </w:t>
      </w:r>
    </w:p>
    <w:p>
      <w:pPr>
        <w:spacing w:after="0"/>
        <w:ind w:left="0"/>
        <w:jc w:val="both"/>
      </w:pPr>
      <w:r>
        <w:rPr>
          <w:rFonts w:ascii="Times New Roman"/>
          <w:b w:val="false"/>
          <w:i w:val="false"/>
          <w:color w:val="000000"/>
          <w:sz w:val="28"/>
        </w:rPr>
        <w:t xml:space="preserve">
      6) газды; </w:t>
      </w:r>
    </w:p>
    <w:p>
      <w:pPr>
        <w:spacing w:after="0"/>
        <w:ind w:left="0"/>
        <w:jc w:val="both"/>
      </w:pPr>
      <w:r>
        <w:rPr>
          <w:rFonts w:ascii="Times New Roman"/>
          <w:b w:val="false"/>
          <w:i w:val="false"/>
          <w:color w:val="000000"/>
          <w:sz w:val="28"/>
        </w:rPr>
        <w:t xml:space="preserve">
      7) электрлі; </w:t>
      </w:r>
    </w:p>
    <w:p>
      <w:pPr>
        <w:spacing w:after="0"/>
        <w:ind w:left="0"/>
        <w:jc w:val="both"/>
      </w:pPr>
      <w:r>
        <w:rPr>
          <w:rFonts w:ascii="Times New Roman"/>
          <w:b w:val="false"/>
          <w:i w:val="false"/>
          <w:color w:val="000000"/>
          <w:sz w:val="28"/>
        </w:rPr>
        <w:t xml:space="preserve">
      8) дабылды; </w:t>
      </w:r>
    </w:p>
    <w:p>
      <w:pPr>
        <w:spacing w:after="0"/>
        <w:ind w:left="0"/>
        <w:jc w:val="both"/>
      </w:pPr>
      <w:r>
        <w:rPr>
          <w:rFonts w:ascii="Times New Roman"/>
          <w:b w:val="false"/>
          <w:i w:val="false"/>
          <w:color w:val="000000"/>
          <w:sz w:val="28"/>
        </w:rPr>
        <w:t>
      9) радиоактивтік сәулелену мен биологиялық әсер етуге негізделген жою әсері бар қарулар мен өзге де заттар;</w:t>
      </w:r>
    </w:p>
    <w:p>
      <w:pPr>
        <w:spacing w:after="0"/>
        <w:ind w:left="0"/>
        <w:jc w:val="both"/>
      </w:pPr>
      <w:r>
        <w:rPr>
          <w:rFonts w:ascii="Times New Roman"/>
          <w:b w:val="false"/>
          <w:i w:val="false"/>
          <w:color w:val="000000"/>
          <w:sz w:val="28"/>
        </w:rPr>
        <w:t>
      10) электрмагниттік, жарық, жылу, инфрадыбыстық немесе ультрадыбыстық сәулеленуді қолдануға негізделген жою әсері бар қарулар мен өзге де заттар;</w:t>
      </w:r>
    </w:p>
    <w:p>
      <w:pPr>
        <w:spacing w:after="0"/>
        <w:ind w:left="0"/>
        <w:jc w:val="both"/>
      </w:pPr>
      <w:r>
        <w:rPr>
          <w:rFonts w:ascii="Times New Roman"/>
          <w:b w:val="false"/>
          <w:i w:val="false"/>
          <w:color w:val="000000"/>
          <w:sz w:val="28"/>
        </w:rPr>
        <w:t>
      11) жоғарыда аталған қару түрлерін қайталайтын заттар;</w:t>
      </w:r>
    </w:p>
    <w:p>
      <w:pPr>
        <w:spacing w:after="0"/>
        <w:ind w:left="0"/>
        <w:jc w:val="both"/>
      </w:pPr>
      <w:r>
        <w:rPr>
          <w:rFonts w:ascii="Times New Roman"/>
          <w:b w:val="false"/>
          <w:i w:val="false"/>
          <w:color w:val="000000"/>
          <w:sz w:val="28"/>
        </w:rPr>
        <w:t>
      12) қару ретінде қолданылуы мүмкін заттар (ұру-уақтаушы, лақтыру және үшкір-өткір);</w:t>
      </w:r>
    </w:p>
    <w:p>
      <w:pPr>
        <w:spacing w:after="0"/>
        <w:ind w:left="0"/>
        <w:jc w:val="both"/>
      </w:pPr>
      <w:r>
        <w:rPr>
          <w:rFonts w:ascii="Times New Roman"/>
          <w:b w:val="false"/>
          <w:i w:val="false"/>
          <w:color w:val="000000"/>
          <w:sz w:val="28"/>
        </w:rPr>
        <w:t>
      13) қарудың оқ-дәрілері мен оның құрамдас бөліктері;</w:t>
      </w:r>
    </w:p>
    <w:bookmarkStart w:name="z83" w:id="80"/>
    <w:p>
      <w:pPr>
        <w:spacing w:after="0"/>
        <w:ind w:left="0"/>
        <w:jc w:val="both"/>
      </w:pPr>
      <w:r>
        <w:rPr>
          <w:rFonts w:ascii="Times New Roman"/>
          <w:b w:val="false"/>
          <w:i w:val="false"/>
          <w:color w:val="000000"/>
          <w:sz w:val="28"/>
        </w:rPr>
        <w:t>
      2. Механикалық және аэрозолды шашқыштар мен жасаурататын, тітіргендіргіш әрі адам организміне басқалай теріс әсер ететін заттармен жарақтандырылған басқа да құралғылар.</w:t>
      </w:r>
    </w:p>
    <w:bookmarkEnd w:id="80"/>
    <w:bookmarkStart w:name="z84" w:id="81"/>
    <w:p>
      <w:pPr>
        <w:spacing w:after="0"/>
        <w:ind w:left="0"/>
        <w:jc w:val="both"/>
      </w:pPr>
      <w:r>
        <w:rPr>
          <w:rFonts w:ascii="Times New Roman"/>
          <w:b w:val="false"/>
          <w:i w:val="false"/>
          <w:color w:val="000000"/>
          <w:sz w:val="28"/>
        </w:rPr>
        <w:t xml:space="preserve">
      3. Заттар: </w:t>
      </w:r>
    </w:p>
    <w:bookmarkEnd w:id="81"/>
    <w:p>
      <w:pPr>
        <w:spacing w:after="0"/>
        <w:ind w:left="0"/>
        <w:jc w:val="both"/>
      </w:pPr>
      <w:r>
        <w:rPr>
          <w:rFonts w:ascii="Times New Roman"/>
          <w:b w:val="false"/>
          <w:i w:val="false"/>
          <w:color w:val="000000"/>
          <w:sz w:val="28"/>
        </w:rPr>
        <w:t>
      1) жарылғыш;</w:t>
      </w:r>
    </w:p>
    <w:p>
      <w:pPr>
        <w:spacing w:after="0"/>
        <w:ind w:left="0"/>
        <w:jc w:val="both"/>
      </w:pPr>
      <w:r>
        <w:rPr>
          <w:rFonts w:ascii="Times New Roman"/>
          <w:b w:val="false"/>
          <w:i w:val="false"/>
          <w:color w:val="000000"/>
          <w:sz w:val="28"/>
        </w:rPr>
        <w:t>
      2) улы;</w:t>
      </w:r>
    </w:p>
    <w:p>
      <w:pPr>
        <w:spacing w:after="0"/>
        <w:ind w:left="0"/>
        <w:jc w:val="both"/>
      </w:pPr>
      <w:r>
        <w:rPr>
          <w:rFonts w:ascii="Times New Roman"/>
          <w:b w:val="false"/>
          <w:i w:val="false"/>
          <w:color w:val="000000"/>
          <w:sz w:val="28"/>
        </w:rPr>
        <w:t>
      3) улағыш;</w:t>
      </w:r>
    </w:p>
    <w:p>
      <w:pPr>
        <w:spacing w:after="0"/>
        <w:ind w:left="0"/>
        <w:jc w:val="both"/>
      </w:pPr>
      <w:r>
        <w:rPr>
          <w:rFonts w:ascii="Times New Roman"/>
          <w:b w:val="false"/>
          <w:i w:val="false"/>
          <w:color w:val="000000"/>
          <w:sz w:val="28"/>
        </w:rPr>
        <w:t>
      4) радиабелсенді;</w:t>
      </w:r>
    </w:p>
    <w:p>
      <w:pPr>
        <w:spacing w:after="0"/>
        <w:ind w:left="0"/>
        <w:jc w:val="both"/>
      </w:pPr>
      <w:r>
        <w:rPr>
          <w:rFonts w:ascii="Times New Roman"/>
          <w:b w:val="false"/>
          <w:i w:val="false"/>
          <w:color w:val="000000"/>
          <w:sz w:val="28"/>
        </w:rPr>
        <w:t>
      5) тұншықтырғыш;</w:t>
      </w:r>
    </w:p>
    <w:p>
      <w:pPr>
        <w:spacing w:after="0"/>
        <w:ind w:left="0"/>
        <w:jc w:val="both"/>
      </w:pPr>
      <w:r>
        <w:rPr>
          <w:rFonts w:ascii="Times New Roman"/>
          <w:b w:val="false"/>
          <w:i w:val="false"/>
          <w:color w:val="000000"/>
          <w:sz w:val="28"/>
        </w:rPr>
        <w:t xml:space="preserve">
      6) пиротехникалық; </w:t>
      </w:r>
    </w:p>
    <w:p>
      <w:pPr>
        <w:spacing w:after="0"/>
        <w:ind w:left="0"/>
        <w:jc w:val="both"/>
      </w:pPr>
      <w:r>
        <w:rPr>
          <w:rFonts w:ascii="Times New Roman"/>
          <w:b w:val="false"/>
          <w:i w:val="false"/>
          <w:color w:val="000000"/>
          <w:sz w:val="28"/>
        </w:rPr>
        <w:t>
      7) тұтанғыш.</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 және халықты әлеуметтік қорғау министрлігі мен</w:t>
            </w:r>
            <w:r>
              <w:br/>
            </w:r>
            <w:r>
              <w:rPr>
                <w:rFonts w:ascii="Times New Roman"/>
                <w:b w:val="false"/>
                <w:i w:val="false"/>
                <w:color w:val="000000"/>
                <w:sz w:val="20"/>
              </w:rPr>
              <w:t>Қазақстан Республикасы Еңбек және халықты әлеуметтік қорғау министрлігі</w:t>
            </w:r>
            <w:r>
              <w:br/>
            </w:r>
            <w:r>
              <w:rPr>
                <w:rFonts w:ascii="Times New Roman"/>
                <w:b w:val="false"/>
                <w:i w:val="false"/>
                <w:color w:val="000000"/>
                <w:sz w:val="20"/>
              </w:rPr>
              <w:t>Еңбек және әлеуметтік қорғау комитетінің қарамағындағы террористік тұрғыдан</w:t>
            </w:r>
            <w:r>
              <w:br/>
            </w:r>
            <w:r>
              <w:rPr>
                <w:rFonts w:ascii="Times New Roman"/>
                <w:b w:val="false"/>
                <w:i w:val="false"/>
                <w:color w:val="000000"/>
                <w:sz w:val="20"/>
              </w:rPr>
              <w:t>осал объектiлердің терроризмге қарсы қорғалуын 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86" w:id="82"/>
    <w:p>
      <w:pPr>
        <w:spacing w:after="0"/>
        <w:ind w:left="0"/>
        <w:jc w:val="left"/>
      </w:pPr>
      <w:r>
        <w:rPr>
          <w:rFonts w:ascii="Times New Roman"/>
          <w:b/>
          <w:i w:val="false"/>
          <w:color w:val="000000"/>
        </w:rPr>
        <w:t xml:space="preserve"> Министрлік пен Комитеттің объектілерінің терроризмге қарсы қауіпсіздігі мәселелері бойынша профилактикалық және оқу іс-шаралары тақырыптарының нұсқалары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Тақырып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Терроризмге қарсы іс-қимыл саласындағы заңнамасының талаптары. Объектіде терроризм актісі жасалған жағдайларда жауаптылық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Терроризмнің мәні мен қоғамдық қауіптілігі, террористік сипаттағы әрекеттерді жасағаны үшін жауапкершілік.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объектінің ерекшеліктері, оған терроризм актісі жасалған жағдайда ықтимал салдарлар.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пунктінде көлік құралдары мен адамдарды тексеруді жүргізу тәртібі. Үй-жайларды тексеру, жарылғыш құрылғыларды қою орындарын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сипаттағы ықтимал қатерлерге ден қою жөніндегі іс-қимылдардың мазмұны мен кезектілігі.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актісін өткізу қаупі туралы анонимді телефон қоңырауын алған кезде Министрлік пен Комитет объектісі персоналының іс-қимыл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заттарды, күдікті затты немесе күдікті адамдарды анықтаған кезде Министрлік пен Комитет объектісі персоналының іс-қимыл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Комитет объектісі персоналының объектіге қарулы шабуыл жасау кезіндегі іс-қимыл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 пен Комитет объектісі персоналының кепілге алу кезіндегі іс-қимылдарының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Нұсқаулық-әдістемелік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қорғаудың инженерлік-техникалық құралдарын пайдалану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қаупі төнген немесе жасалған кезде Министрлік объектісінің және Комитеттің персоналын, оның келушілерін хабардар ету тәртібі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объектісінің персоналын, оған келушілерді эвакуациялауды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 көрсету (атыс, сынық жаралар, тесілген жаралар, жыртылған жаралар, күйіктер, сүйектердің сынуы, буындардың шығуы, көміртегі тотығымен және басқа да улы заттармен улану, шок жағдайлары, контузия, мидың шайқалуы).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сабақтар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 және халықты әлеуметтік қорғау министрлігі мен</w:t>
            </w:r>
            <w:r>
              <w:br/>
            </w:r>
            <w:r>
              <w:rPr>
                <w:rFonts w:ascii="Times New Roman"/>
                <w:b w:val="false"/>
                <w:i w:val="false"/>
                <w:color w:val="000000"/>
                <w:sz w:val="20"/>
              </w:rPr>
              <w:t>Қазақстан Республикасы Еңбек және халықты әлеуметтік қорғау министрлігі</w:t>
            </w:r>
            <w:r>
              <w:br/>
            </w:r>
            <w:r>
              <w:rPr>
                <w:rFonts w:ascii="Times New Roman"/>
                <w:b w:val="false"/>
                <w:i w:val="false"/>
                <w:color w:val="000000"/>
                <w:sz w:val="20"/>
              </w:rPr>
              <w:t>Еңбек және әлеуметтік қорғау комитетінің қарамағындағы террористік тұрғыдан</w:t>
            </w:r>
            <w:r>
              <w:br/>
            </w:r>
            <w:r>
              <w:rPr>
                <w:rFonts w:ascii="Times New Roman"/>
                <w:b w:val="false"/>
                <w:i w:val="false"/>
                <w:color w:val="000000"/>
                <w:sz w:val="20"/>
              </w:rPr>
              <w:t>осал объектiлердің терроризмге қарсы қорғалуын 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bookmarkStart w:name="z88" w:id="83"/>
    <w:p>
      <w:pPr>
        <w:spacing w:after="0"/>
        <w:ind w:left="0"/>
        <w:jc w:val="left"/>
      </w:pPr>
      <w:r>
        <w:rPr>
          <w:rFonts w:ascii="Times New Roman"/>
          <w:b/>
          <w:i w:val="false"/>
          <w:color w:val="000000"/>
        </w:rPr>
        <w:t xml:space="preserve"> Террористік сипаттағы ықтимал қауіп-қатерлерге объектілердің әртүрлі тұлғаларының іс-қимыл алгоритмдері</w:t>
      </w:r>
    </w:p>
    <w:bookmarkEnd w:id="83"/>
    <w:bookmarkStart w:name="z89" w:id="84"/>
    <w:p>
      <w:pPr>
        <w:spacing w:after="0"/>
        <w:ind w:left="0"/>
        <w:jc w:val="left"/>
      </w:pPr>
      <w:r>
        <w:rPr>
          <w:rFonts w:ascii="Times New Roman"/>
          <w:b/>
          <w:i w:val="false"/>
          <w:color w:val="000000"/>
        </w:rPr>
        <w:t xml:space="preserve"> 1-Бөлім. Нысанға келушілер мен қызметкерлерге қарулы шабуыл кезіндегі іс-қимыл алгоритмі</w:t>
      </w:r>
    </w:p>
    <w:bookmarkEnd w:id="84"/>
    <w:bookmarkStart w:name="z90" w:id="85"/>
    <w:p>
      <w:pPr>
        <w:spacing w:after="0"/>
        <w:ind w:left="0"/>
        <w:jc w:val="both"/>
      </w:pPr>
      <w:r>
        <w:rPr>
          <w:rFonts w:ascii="Times New Roman"/>
          <w:b w:val="false"/>
          <w:i w:val="false"/>
          <w:color w:val="000000"/>
          <w:sz w:val="28"/>
        </w:rPr>
        <w:t>
      1. Келушілердің әрекеттері:</w:t>
      </w:r>
    </w:p>
    <w:bookmarkEnd w:id="85"/>
    <w:p>
      <w:pPr>
        <w:spacing w:after="0"/>
        <w:ind w:left="0"/>
        <w:jc w:val="both"/>
      </w:pPr>
      <w:r>
        <w:rPr>
          <w:rFonts w:ascii="Times New Roman"/>
          <w:b w:val="false"/>
          <w:i w:val="false"/>
          <w:color w:val="000000"/>
          <w:sz w:val="28"/>
        </w:rPr>
        <w:t>
      қорғану: ғимараттан тыныш кету немесе бөлмеде жасырыну, есікті құлыптау,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 (немесе) арнаулы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bookmarkStart w:name="z91" w:id="86"/>
    <w:p>
      <w:pPr>
        <w:spacing w:after="0"/>
        <w:ind w:left="0"/>
        <w:jc w:val="both"/>
      </w:pPr>
      <w:r>
        <w:rPr>
          <w:rFonts w:ascii="Times New Roman"/>
          <w:b w:val="false"/>
          <w:i w:val="false"/>
          <w:color w:val="000000"/>
          <w:sz w:val="28"/>
        </w:rPr>
        <w:t>
      2. Персоналдың әрекеті:</w:t>
      </w:r>
    </w:p>
    <w:bookmarkEnd w:id="86"/>
    <w:p>
      <w:pPr>
        <w:spacing w:after="0"/>
        <w:ind w:left="0"/>
        <w:jc w:val="both"/>
      </w:pPr>
      <w:r>
        <w:rPr>
          <w:rFonts w:ascii="Times New Roman"/>
          <w:b w:val="false"/>
          <w:i w:val="false"/>
          <w:color w:val="000000"/>
          <w:sz w:val="28"/>
        </w:rPr>
        <w:t>
      құқық қорғау және (немесе) арнаулы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p>
      <w:pPr>
        <w:spacing w:after="0"/>
        <w:ind w:left="0"/>
        <w:jc w:val="both"/>
      </w:pPr>
      <w:r>
        <w:rPr>
          <w:rFonts w:ascii="Times New Roman"/>
          <w:b w:val="false"/>
          <w:i w:val="false"/>
          <w:color w:val="000000"/>
          <w:sz w:val="28"/>
        </w:rPr>
        <w:t>
      мүмкіндігінше пациенттерді эвакуациялауды жүргізу;</w:t>
      </w:r>
    </w:p>
    <w:p>
      <w:pPr>
        <w:spacing w:after="0"/>
        <w:ind w:left="0"/>
        <w:jc w:val="both"/>
      </w:pPr>
      <w:r>
        <w:rPr>
          <w:rFonts w:ascii="Times New Roman"/>
          <w:b w:val="false"/>
          <w:i w:val="false"/>
          <w:color w:val="000000"/>
          <w:sz w:val="28"/>
        </w:rPr>
        <w:t>
      тасымалдауға келмейтін пациенттерді зембілдердем қауіпсіз орынға ауыстыру;</w:t>
      </w:r>
    </w:p>
    <w:p>
      <w:pPr>
        <w:spacing w:after="0"/>
        <w:ind w:left="0"/>
        <w:jc w:val="both"/>
      </w:pPr>
      <w:r>
        <w:rPr>
          <w:rFonts w:ascii="Times New Roman"/>
          <w:b w:val="false"/>
          <w:i w:val="false"/>
          <w:color w:val="000000"/>
          <w:sz w:val="28"/>
        </w:rPr>
        <w:t>
      қорғану: ғимараттан тыныш кету немесе бөлмеде жасырыну, есікті құлыптау, құқық қорғау органдарының қызметкерлерінің келуін күту.</w:t>
      </w:r>
    </w:p>
    <w:bookmarkStart w:name="z92" w:id="87"/>
    <w:p>
      <w:pPr>
        <w:spacing w:after="0"/>
        <w:ind w:left="0"/>
        <w:jc w:val="both"/>
      </w:pPr>
      <w:r>
        <w:rPr>
          <w:rFonts w:ascii="Times New Roman"/>
          <w:b w:val="false"/>
          <w:i w:val="false"/>
          <w:color w:val="000000"/>
          <w:sz w:val="28"/>
        </w:rPr>
        <w:t>
      3. Объект күзетінің әрекеттері:</w:t>
      </w:r>
    </w:p>
    <w:bookmarkEnd w:id="87"/>
    <w:p>
      <w:pPr>
        <w:spacing w:after="0"/>
        <w:ind w:left="0"/>
        <w:jc w:val="both"/>
      </w:pPr>
      <w:r>
        <w:rPr>
          <w:rFonts w:ascii="Times New Roman"/>
          <w:b w:val="false"/>
          <w:i w:val="false"/>
          <w:color w:val="000000"/>
          <w:sz w:val="28"/>
        </w:rPr>
        <w:t>
      Қарулы шабуылдаушыны анықтау;</w:t>
      </w:r>
    </w:p>
    <w:p>
      <w:pPr>
        <w:spacing w:after="0"/>
        <w:ind w:left="0"/>
        <w:jc w:val="both"/>
      </w:pPr>
      <w:r>
        <w:rPr>
          <w:rFonts w:ascii="Times New Roman"/>
          <w:b w:val="false"/>
          <w:i w:val="false"/>
          <w:color w:val="000000"/>
          <w:sz w:val="28"/>
        </w:rPr>
        <w:t>
      мүмкіндігінше объектіде адамдардың жаппай болу орындарына оның жылжуын бұғаттау;</w:t>
      </w:r>
    </w:p>
    <w:p>
      <w:pPr>
        <w:spacing w:after="0"/>
        <w:ind w:left="0"/>
        <w:jc w:val="both"/>
      </w:pPr>
      <w:r>
        <w:rPr>
          <w:rFonts w:ascii="Times New Roman"/>
          <w:b w:val="false"/>
          <w:i w:val="false"/>
          <w:color w:val="000000"/>
          <w:sz w:val="28"/>
        </w:rPr>
        <w:t>
      объект басшылығына, құқық қорғау және (немесе) арнаулы мемлекеттік органдарға қарулы шабуыл жасау фактісі туралы ақпарат беру;</w:t>
      </w:r>
    </w:p>
    <w:p>
      <w:pPr>
        <w:spacing w:after="0"/>
        <w:ind w:left="0"/>
        <w:jc w:val="both"/>
      </w:pPr>
      <w:r>
        <w:rPr>
          <w:rFonts w:ascii="Times New Roman"/>
          <w:b w:val="false"/>
          <w:i w:val="false"/>
          <w:color w:val="000000"/>
          <w:sz w:val="28"/>
        </w:rPr>
        <w:t>
      объектідегі адамдардың қауіпсіздігін қамтамасыз етуге шаралар қабылдау (эвакуациялау, ішкі кедергілерді оқшаулау және басқалар);</w:t>
      </w:r>
    </w:p>
    <w:p>
      <w:pPr>
        <w:spacing w:after="0"/>
        <w:ind w:left="0"/>
        <w:jc w:val="both"/>
      </w:pPr>
      <w:r>
        <w:rPr>
          <w:rFonts w:ascii="Times New Roman"/>
          <w:b w:val="false"/>
          <w:i w:val="false"/>
          <w:color w:val="000000"/>
          <w:sz w:val="28"/>
        </w:rPr>
        <w:t>
      жеке қауіпсіздігін қамтамасыз ету.</w:t>
      </w:r>
    </w:p>
    <w:bookmarkStart w:name="z93" w:id="88"/>
    <w:p>
      <w:pPr>
        <w:spacing w:after="0"/>
        <w:ind w:left="0"/>
        <w:jc w:val="both"/>
      </w:pPr>
      <w:r>
        <w:rPr>
          <w:rFonts w:ascii="Times New Roman"/>
          <w:b w:val="false"/>
          <w:i w:val="false"/>
          <w:color w:val="000000"/>
          <w:sz w:val="28"/>
        </w:rPr>
        <w:t>
      4. Объект басшылығының іс-әрекеттері:</w:t>
      </w:r>
    </w:p>
    <w:bookmarkEnd w:id="88"/>
    <w:p>
      <w:pPr>
        <w:spacing w:after="0"/>
        <w:ind w:left="0"/>
        <w:jc w:val="both"/>
      </w:pPr>
      <w:r>
        <w:rPr>
          <w:rFonts w:ascii="Times New Roman"/>
          <w:b w:val="false"/>
          <w:i w:val="false"/>
          <w:color w:val="000000"/>
          <w:sz w:val="28"/>
        </w:rPr>
        <w:t>
      құқық қорғау және (немесе) арнаулы мемлекеттік органдарды қарулы шабуылдың фактілері мен мән-жайлары туралы дереу хабардар ету;</w:t>
      </w:r>
    </w:p>
    <w:p>
      <w:pPr>
        <w:spacing w:after="0"/>
        <w:ind w:left="0"/>
        <w:jc w:val="both"/>
      </w:pPr>
      <w:r>
        <w:rPr>
          <w:rFonts w:ascii="Times New Roman"/>
          <w:b w:val="false"/>
          <w:i w:val="false"/>
          <w:color w:val="000000"/>
          <w:sz w:val="28"/>
        </w:rPr>
        <w:t>
      объектідегі адамдардың қауіпсіздігін қамтамасыз ету шараларын ұйымдастыру (эвакуациялау, ішкі кедергілерді оқшаулау,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 жасау.</w:t>
      </w:r>
    </w:p>
    <w:bookmarkStart w:name="z94" w:id="89"/>
    <w:p>
      <w:pPr>
        <w:spacing w:after="0"/>
        <w:ind w:left="0"/>
        <w:jc w:val="left"/>
      </w:pPr>
      <w:r>
        <w:rPr>
          <w:rFonts w:ascii="Times New Roman"/>
          <w:b/>
          <w:i w:val="false"/>
          <w:color w:val="000000"/>
        </w:rPr>
        <w:t xml:space="preserve"> 2-Бөлім. Кепілге алу кезіндегі іс-қимыл алгоритмі</w:t>
      </w:r>
    </w:p>
    <w:bookmarkEnd w:id="89"/>
    <w:bookmarkStart w:name="z95" w:id="90"/>
    <w:p>
      <w:pPr>
        <w:spacing w:after="0"/>
        <w:ind w:left="0"/>
        <w:jc w:val="both"/>
      </w:pPr>
      <w:r>
        <w:rPr>
          <w:rFonts w:ascii="Times New Roman"/>
          <w:b w:val="false"/>
          <w:i w:val="false"/>
          <w:color w:val="000000"/>
          <w:sz w:val="28"/>
        </w:rPr>
        <w:t>
      5. Келушілердің әрекеттері:</w:t>
      </w:r>
    </w:p>
    <w:bookmarkEnd w:id="90"/>
    <w:p>
      <w:pPr>
        <w:spacing w:after="0"/>
        <w:ind w:left="0"/>
        <w:jc w:val="both"/>
      </w:pPr>
      <w:r>
        <w:rPr>
          <w:rFonts w:ascii="Times New Roman"/>
          <w:b w:val="false"/>
          <w:i w:val="false"/>
          <w:color w:val="000000"/>
          <w:sz w:val="28"/>
        </w:rPr>
        <w:t>
      қорғану: тұтқынға түсуді болдырмау, ғимараттан тыныш кету немесе үй-жайға жасырыну, есікті құлыптау, құқық қорғау органдарының қызметкерлері келгенге дейін немесе ғимараттан шығу үшін қауіпсіздікті сақтау;</w:t>
      </w:r>
    </w:p>
    <w:p>
      <w:pPr>
        <w:spacing w:after="0"/>
        <w:ind w:left="0"/>
        <w:jc w:val="both"/>
      </w:pPr>
      <w:r>
        <w:rPr>
          <w:rFonts w:ascii="Times New Roman"/>
          <w:b w:val="false"/>
          <w:i w:val="false"/>
          <w:color w:val="000000"/>
          <w:sz w:val="28"/>
        </w:rPr>
        <w:t>
      құқық қорғау және (немесе) арнайы мемлекеттік органдарға кепілге алынған адамдар мен қаскүнемдердің басып алыну мән-жайлары (саны, қару-жарағы, жарақтандырылуы, жасы, лақап аты, ұлты және басқалары) туралы мүмкіндігінше кез келген қолжетімді тәсілмен және өз қауіпсіздігін кепілдік берілген қамтамасыз ету шартымен ғана хабарлау.</w:t>
      </w:r>
    </w:p>
    <w:bookmarkStart w:name="z96" w:id="91"/>
    <w:p>
      <w:pPr>
        <w:spacing w:after="0"/>
        <w:ind w:left="0"/>
        <w:jc w:val="both"/>
      </w:pPr>
      <w:r>
        <w:rPr>
          <w:rFonts w:ascii="Times New Roman"/>
          <w:b w:val="false"/>
          <w:i w:val="false"/>
          <w:color w:val="000000"/>
          <w:sz w:val="28"/>
        </w:rPr>
        <w:t>
      6. Объект қызметкерлерінің әрекеттері:</w:t>
      </w:r>
    </w:p>
    <w:bookmarkEnd w:id="91"/>
    <w:p>
      <w:pPr>
        <w:spacing w:after="0"/>
        <w:ind w:left="0"/>
        <w:jc w:val="both"/>
      </w:pPr>
      <w:r>
        <w:rPr>
          <w:rFonts w:ascii="Times New Roman"/>
          <w:b w:val="false"/>
          <w:i w:val="false"/>
          <w:color w:val="000000"/>
          <w:sz w:val="28"/>
        </w:rPr>
        <w:t>
      қорғану: тұтқынға түсуді болдырмау, ғимараттан тыныш кету немесе үй-жайға жасырыну, есікті құлыптау, құқық қорғау органдарының қызметкерлері келгенге дейін немесе ғимараттан шығу үшін қауіпсіздікті сақтау;</w:t>
      </w:r>
    </w:p>
    <w:p>
      <w:pPr>
        <w:spacing w:after="0"/>
        <w:ind w:left="0"/>
        <w:jc w:val="both"/>
      </w:pPr>
      <w:r>
        <w:rPr>
          <w:rFonts w:ascii="Times New Roman"/>
          <w:b w:val="false"/>
          <w:i w:val="false"/>
          <w:color w:val="000000"/>
          <w:sz w:val="28"/>
        </w:rPr>
        <w:t>
      құқық қорғау және (немесе) арнайы мемлекеттік органдарға кепілге алынған адамдар мен қаскүнемдердің басып алыну мән-жайлары (саны, қару-жарағы, жарақтандырылуы, жасы, лақап аты, ұлты және басқалары) туралы мүмкіндігінше кез келген қолжетімді тәсілмен және өз қауіпсіздігін кепілдік берілген қамтамасыз ету шартымен ғана хабарлау.</w:t>
      </w:r>
    </w:p>
    <w:bookmarkStart w:name="z97" w:id="92"/>
    <w:p>
      <w:pPr>
        <w:spacing w:after="0"/>
        <w:ind w:left="0"/>
        <w:jc w:val="both"/>
      </w:pPr>
      <w:r>
        <w:rPr>
          <w:rFonts w:ascii="Times New Roman"/>
          <w:b w:val="false"/>
          <w:i w:val="false"/>
          <w:color w:val="000000"/>
          <w:sz w:val="28"/>
        </w:rPr>
        <w:t>
      7. Объектіні күзетінің әрекеттері:</w:t>
      </w:r>
    </w:p>
    <w:bookmarkEnd w:id="92"/>
    <w:p>
      <w:pPr>
        <w:spacing w:after="0"/>
        <w:ind w:left="0"/>
        <w:jc w:val="both"/>
      </w:pPr>
      <w:r>
        <w:rPr>
          <w:rFonts w:ascii="Times New Roman"/>
          <w:b w:val="false"/>
          <w:i w:val="false"/>
          <w:color w:val="000000"/>
          <w:sz w:val="28"/>
        </w:rPr>
        <w:t>
      Қарулы қаскүнемді (-лерді) анықтау;</w:t>
      </w:r>
    </w:p>
    <w:p>
      <w:pPr>
        <w:spacing w:after="0"/>
        <w:ind w:left="0"/>
        <w:jc w:val="both"/>
      </w:pPr>
      <w:r>
        <w:rPr>
          <w:rFonts w:ascii="Times New Roman"/>
          <w:b w:val="false"/>
          <w:i w:val="false"/>
          <w:color w:val="000000"/>
          <w:sz w:val="28"/>
        </w:rPr>
        <w:t>
      мүмкіндігінше оны/олардың объектідегі адамдардың жаппай болу орындарына жылжуын бұғаттау;</w:t>
      </w:r>
    </w:p>
    <w:p>
      <w:pPr>
        <w:spacing w:after="0"/>
        <w:ind w:left="0"/>
        <w:jc w:val="both"/>
      </w:pPr>
      <w:r>
        <w:rPr>
          <w:rFonts w:ascii="Times New Roman"/>
          <w:b w:val="false"/>
          <w:i w:val="false"/>
          <w:color w:val="000000"/>
          <w:sz w:val="28"/>
        </w:rPr>
        <w:t>
      адамдарды кепілге алуға оқталудың фактілері мен мән-жайлары туралы объект басшылығына, құқық қорғау және (немесе) арнайы мемлекеттік органдарға кез келген қолжетімді тәсілмен хабарлау;</w:t>
      </w:r>
    </w:p>
    <w:p>
      <w:pPr>
        <w:spacing w:after="0"/>
        <w:ind w:left="0"/>
        <w:jc w:val="both"/>
      </w:pPr>
      <w:r>
        <w:rPr>
          <w:rFonts w:ascii="Times New Roman"/>
          <w:b w:val="false"/>
          <w:i w:val="false"/>
          <w:color w:val="000000"/>
          <w:sz w:val="28"/>
        </w:rPr>
        <w:t>
      объектідегі адамдардың қауіпсіздігін қамтамасыз етуге шаралар қабылдау (эвакуациялау, зиянкестер жолындағы ішкі кедергілерді оқшаулау және басқалар);</w:t>
      </w:r>
    </w:p>
    <w:p>
      <w:pPr>
        <w:spacing w:after="0"/>
        <w:ind w:left="0"/>
        <w:jc w:val="both"/>
      </w:pPr>
      <w:r>
        <w:rPr>
          <w:rFonts w:ascii="Times New Roman"/>
          <w:b w:val="false"/>
          <w:i w:val="false"/>
          <w:color w:val="000000"/>
          <w:sz w:val="28"/>
        </w:rPr>
        <w:t>
      жеке қауіпсіздікті қамтамасыз ету (тұтқынға түсуді болдырмау және басқалар).</w:t>
      </w:r>
    </w:p>
    <w:bookmarkStart w:name="z98" w:id="93"/>
    <w:p>
      <w:pPr>
        <w:spacing w:after="0"/>
        <w:ind w:left="0"/>
        <w:jc w:val="both"/>
      </w:pPr>
      <w:r>
        <w:rPr>
          <w:rFonts w:ascii="Times New Roman"/>
          <w:b w:val="false"/>
          <w:i w:val="false"/>
          <w:color w:val="000000"/>
          <w:sz w:val="28"/>
        </w:rPr>
        <w:t>
      8. Объект басшылығының іс-әрекеттері:</w:t>
      </w:r>
    </w:p>
    <w:bookmarkEnd w:id="93"/>
    <w:p>
      <w:pPr>
        <w:spacing w:after="0"/>
        <w:ind w:left="0"/>
        <w:jc w:val="both"/>
      </w:pPr>
      <w:r>
        <w:rPr>
          <w:rFonts w:ascii="Times New Roman"/>
          <w:b w:val="false"/>
          <w:i w:val="false"/>
          <w:color w:val="000000"/>
          <w:sz w:val="28"/>
        </w:rPr>
        <w:t>
      құқық қорғау, арнаулы мемлекеттік органдарды және (немесе) үшінші тұлғаларды кепілге алуға әрекет жасау фактілері мен мән-жайлары туралы қолжетімді тәсілмен дереу хабардар ету;</w:t>
      </w:r>
    </w:p>
    <w:p>
      <w:pPr>
        <w:spacing w:after="0"/>
        <w:ind w:left="0"/>
        <w:jc w:val="both"/>
      </w:pPr>
      <w:r>
        <w:rPr>
          <w:rFonts w:ascii="Times New Roman"/>
          <w:b w:val="false"/>
          <w:i w:val="false"/>
          <w:color w:val="000000"/>
          <w:sz w:val="28"/>
        </w:rPr>
        <w:t>
      мүмкіндігінше объектідегі адамдардың қауіпсіздігін қамтамасыз ету шараларын ұйымдастыру (эвакуациялау, ішкі кедергілерді оқшаулау,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мүмкіндігінше терроризмге қарсы күрес жөніндегі жедел штабтың келген күштерімен өзара іс-қимылды ұйымдастыру.</w:t>
      </w:r>
    </w:p>
    <w:bookmarkStart w:name="z99" w:id="94"/>
    <w:p>
      <w:pPr>
        <w:spacing w:after="0"/>
        <w:ind w:left="0"/>
        <w:jc w:val="both"/>
      </w:pPr>
      <w:r>
        <w:rPr>
          <w:rFonts w:ascii="Times New Roman"/>
          <w:b w:val="false"/>
          <w:i w:val="false"/>
          <w:color w:val="000000"/>
          <w:sz w:val="28"/>
        </w:rPr>
        <w:t>
      9. Кепілге алу кезіндегі іс-әрекеттер:</w:t>
      </w:r>
    </w:p>
    <w:bookmarkEnd w:id="94"/>
    <w:p>
      <w:pPr>
        <w:spacing w:after="0"/>
        <w:ind w:left="0"/>
        <w:jc w:val="both"/>
      </w:pPr>
      <w:r>
        <w:rPr>
          <w:rFonts w:ascii="Times New Roman"/>
          <w:b w:val="false"/>
          <w:i w:val="false"/>
          <w:color w:val="000000"/>
          <w:sz w:val="28"/>
        </w:rPr>
        <w:t>
      тыныштану, үрейленбеу. Баяу дауыспен сөйлеу;</w:t>
      </w:r>
    </w:p>
    <w:p>
      <w:pPr>
        <w:spacing w:after="0"/>
        <w:ind w:left="0"/>
        <w:jc w:val="both"/>
      </w:pPr>
      <w:r>
        <w:rPr>
          <w:rFonts w:ascii="Times New Roman"/>
          <w:b w:val="false"/>
          <w:i w:val="false"/>
          <w:color w:val="000000"/>
          <w:sz w:val="28"/>
        </w:rPr>
        <w:t>
      басқыншылардың көзіне қарамау, әдепсіз әрекет етпеу. Басқыншыларды дене күшін немесе қаруды қолдануға итермелейтін әрекеттерге жол бермеу;</w:t>
      </w:r>
    </w:p>
    <w:p>
      <w:pPr>
        <w:spacing w:after="0"/>
        <w:ind w:left="0"/>
        <w:jc w:val="both"/>
      </w:pPr>
      <w:r>
        <w:rPr>
          <w:rFonts w:ascii="Times New Roman"/>
          <w:b w:val="false"/>
          <w:i w:val="false"/>
          <w:color w:val="000000"/>
          <w:sz w:val="28"/>
        </w:rPr>
        <w:t>
      басқыншылардың талаптарын орындау, оларға қайшы келмеу, қобалжулар мен үрейге жол бермеу;</w:t>
      </w:r>
    </w:p>
    <w:p>
      <w:pPr>
        <w:spacing w:after="0"/>
        <w:ind w:left="0"/>
        <w:jc w:val="both"/>
      </w:pPr>
      <w:r>
        <w:rPr>
          <w:rFonts w:ascii="Times New Roman"/>
          <w:b w:val="false"/>
          <w:i w:val="false"/>
          <w:color w:val="000000"/>
          <w:sz w:val="28"/>
        </w:rPr>
        <w:t>
      қатты сынаққа физикалық және моральдық тұрғыдан дайындалу;</w:t>
      </w:r>
    </w:p>
    <w:p>
      <w:pPr>
        <w:spacing w:after="0"/>
        <w:ind w:left="0"/>
        <w:jc w:val="both"/>
      </w:pPr>
      <w:r>
        <w:rPr>
          <w:rFonts w:ascii="Times New Roman"/>
          <w:b w:val="false"/>
          <w:i w:val="false"/>
          <w:color w:val="000000"/>
          <w:sz w:val="28"/>
        </w:rPr>
        <w:t>
      басқыншыларға өшпенділік пен немқұрайлылық танытпау;</w:t>
      </w:r>
    </w:p>
    <w:p>
      <w:pPr>
        <w:spacing w:after="0"/>
        <w:ind w:left="0"/>
        <w:jc w:val="both"/>
      </w:pPr>
      <w:r>
        <w:rPr>
          <w:rFonts w:ascii="Times New Roman"/>
          <w:b w:val="false"/>
          <w:i w:val="false"/>
          <w:color w:val="000000"/>
          <w:sz w:val="28"/>
        </w:rPr>
        <w:t>
      басынан бастап (әсіресе бірінші сағатта) басқыншылардың барлық нұсқауларын орындау. Басқыншылардан кез келген іс-әрекет жасауға рұқсат сұрау;</w:t>
      </w:r>
    </w:p>
    <w:p>
      <w:pPr>
        <w:spacing w:after="0"/>
        <w:ind w:left="0"/>
        <w:jc w:val="both"/>
      </w:pPr>
      <w:r>
        <w:rPr>
          <w:rFonts w:ascii="Times New Roman"/>
          <w:b w:val="false"/>
          <w:i w:val="false"/>
          <w:color w:val="000000"/>
          <w:sz w:val="28"/>
        </w:rPr>
        <w:t>
      басқыншылардың назарын өз мінез-құлқымен аудармау, белсенді қарсылық көрсетпеу. Бұл сіздің жағдайыңызды нашарлатады;</w:t>
      </w:r>
    </w:p>
    <w:p>
      <w:pPr>
        <w:spacing w:after="0"/>
        <w:ind w:left="0"/>
        <w:jc w:val="both"/>
      </w:pPr>
      <w:r>
        <w:rPr>
          <w:rFonts w:ascii="Times New Roman"/>
          <w:b w:val="false"/>
          <w:i w:val="false"/>
          <w:color w:val="000000"/>
          <w:sz w:val="28"/>
        </w:rPr>
        <w:t>
      егер қашудың сәттілігіне толық сенім болмаса, жүгіруге тырыспау;</w:t>
      </w:r>
    </w:p>
    <w:p>
      <w:pPr>
        <w:spacing w:after="0"/>
        <w:ind w:left="0"/>
        <w:jc w:val="both"/>
      </w:pPr>
      <w:r>
        <w:rPr>
          <w:rFonts w:ascii="Times New Roman"/>
          <w:b w:val="false"/>
          <w:i w:val="false"/>
          <w:color w:val="000000"/>
          <w:sz w:val="28"/>
        </w:rPr>
        <w:t>
      басқыншылар туралы мүмкіндігінше көп ақпаратты есте сақтау (саны, қару-жарақ, сыртқы келбеті, физикасы, екпіні, әңгіме тақырыбы, темпераменті, мінез-құлқы);</w:t>
      </w:r>
    </w:p>
    <w:p>
      <w:pPr>
        <w:spacing w:after="0"/>
        <w:ind w:left="0"/>
        <w:jc w:val="both"/>
      </w:pPr>
      <w:r>
        <w:rPr>
          <w:rFonts w:ascii="Times New Roman"/>
          <w:b w:val="false"/>
          <w:i w:val="false"/>
          <w:color w:val="000000"/>
          <w:sz w:val="28"/>
        </w:rPr>
        <w:t>
      өзінің орналасқан (қамалған)жерін анықтауға тырысу;</w:t>
      </w:r>
    </w:p>
    <w:p>
      <w:pPr>
        <w:spacing w:after="0"/>
        <w:ind w:left="0"/>
        <w:jc w:val="both"/>
      </w:pPr>
      <w:r>
        <w:rPr>
          <w:rFonts w:ascii="Times New Roman"/>
          <w:b w:val="false"/>
          <w:i w:val="false"/>
          <w:color w:val="000000"/>
          <w:sz w:val="28"/>
        </w:rPr>
        <w:t>
      мүмкіндік болған жағдайда, кез келген қолжетімді байланыс тәсілін пайдалана отырып, өмірге қауіп төндірмей, сақтық таныта отырып, болған жағдай туралы құқық қорғау органдарына немесе арнайы органдарға, қауіпсіздік бөлімшесіне немесе объектінің күзет қызметіне хабарлауға тырысу;</w:t>
      </w:r>
    </w:p>
    <w:p>
      <w:pPr>
        <w:spacing w:after="0"/>
        <w:ind w:left="0"/>
        <w:jc w:val="both"/>
      </w:pPr>
      <w:r>
        <w:rPr>
          <w:rFonts w:ascii="Times New Roman"/>
          <w:b w:val="false"/>
          <w:i w:val="false"/>
          <w:color w:val="000000"/>
          <w:sz w:val="28"/>
        </w:rPr>
        <w:t>
      қандай болмасын, тағамды таңдамау. Бұл күш пен денсаулықты сақтауға көмектеседі;</w:t>
      </w:r>
    </w:p>
    <w:p>
      <w:pPr>
        <w:spacing w:after="0"/>
        <w:ind w:left="0"/>
        <w:jc w:val="both"/>
      </w:pPr>
      <w:r>
        <w:rPr>
          <w:rFonts w:ascii="Times New Roman"/>
          <w:b w:val="false"/>
          <w:i w:val="false"/>
          <w:color w:val="000000"/>
          <w:sz w:val="28"/>
        </w:rPr>
        <w:t>
      жарақат алған жағдайда, өзіңізге алғашқы медициналық көмек көрсетуге тырысу;</w:t>
      </w:r>
    </w:p>
    <w:p>
      <w:pPr>
        <w:spacing w:after="0"/>
        <w:ind w:left="0"/>
        <w:jc w:val="both"/>
      </w:pPr>
      <w:r>
        <w:rPr>
          <w:rFonts w:ascii="Times New Roman"/>
          <w:b w:val="false"/>
          <w:i w:val="false"/>
          <w:color w:val="000000"/>
          <w:sz w:val="28"/>
        </w:rPr>
        <w:t>
      ең бастысы, басқыншылар бақылауды тоқтатса да, үрейленбеу;</w:t>
      </w:r>
    </w:p>
    <w:p>
      <w:pPr>
        <w:spacing w:after="0"/>
        <w:ind w:left="0"/>
        <w:jc w:val="both"/>
      </w:pPr>
      <w:r>
        <w:rPr>
          <w:rFonts w:ascii="Times New Roman"/>
          <w:b w:val="false"/>
          <w:i w:val="false"/>
          <w:color w:val="000000"/>
          <w:sz w:val="28"/>
        </w:rPr>
        <w:t>
      терезелерден, есіктерден және басқыншылардың өзінен алыс орналасу. Бұл үй-жайға шабуыл жасаған кезде, басқыншыларға тигізу үшін мергендердің ату жағдайында сіздің қауіпсіздігіңізді қамтамасыз ету үшін қажет;</w:t>
      </w:r>
    </w:p>
    <w:p>
      <w:pPr>
        <w:spacing w:after="0"/>
        <w:ind w:left="0"/>
        <w:jc w:val="both"/>
      </w:pPr>
      <w:r>
        <w:rPr>
          <w:rFonts w:ascii="Times New Roman"/>
          <w:b w:val="false"/>
          <w:i w:val="false"/>
          <w:color w:val="000000"/>
          <w:sz w:val="28"/>
        </w:rPr>
        <w:t>
      арнайы бөлімше қызметкерлері кепілге алынған адамдарды босату жөніндегі операцияны жүргізген кезде мынадай талаптарды сақтау қажет:</w:t>
      </w:r>
    </w:p>
    <w:p>
      <w:pPr>
        <w:spacing w:after="0"/>
        <w:ind w:left="0"/>
        <w:jc w:val="both"/>
      </w:pPr>
      <w:r>
        <w:rPr>
          <w:rFonts w:ascii="Times New Roman"/>
          <w:b w:val="false"/>
          <w:i w:val="false"/>
          <w:color w:val="000000"/>
          <w:sz w:val="28"/>
        </w:rPr>
        <w:t>
      қабырғаға жабысып еденге төмен қарап жату, басты қолмен жауып қозғалмай жату;</w:t>
      </w:r>
    </w:p>
    <w:p>
      <w:pPr>
        <w:spacing w:after="0"/>
        <w:ind w:left="0"/>
        <w:jc w:val="both"/>
      </w:pPr>
      <w:r>
        <w:rPr>
          <w:rFonts w:ascii="Times New Roman"/>
          <w:b w:val="false"/>
          <w:i w:val="false"/>
          <w:color w:val="000000"/>
          <w:sz w:val="28"/>
        </w:rPr>
        <w:t>
      арнайы бөлімше қызметкерлеріне қарсы жүгірмеу немесе олардан қашпау;</w:t>
      </w:r>
    </w:p>
    <w:p>
      <w:pPr>
        <w:spacing w:after="0"/>
        <w:ind w:left="0"/>
        <w:jc w:val="both"/>
      </w:pPr>
      <w:r>
        <w:rPr>
          <w:rFonts w:ascii="Times New Roman"/>
          <w:b w:val="false"/>
          <w:i w:val="false"/>
          <w:color w:val="000000"/>
          <w:sz w:val="28"/>
        </w:rPr>
        <w:t>
      мүмкін болса, есіктер мен терезелердің саңылауларынан алыс болу керек;</w:t>
      </w:r>
    </w:p>
    <w:p>
      <w:pPr>
        <w:spacing w:after="0"/>
        <w:ind w:left="0"/>
        <w:jc w:val="both"/>
      </w:pPr>
      <w:r>
        <w:rPr>
          <w:rFonts w:ascii="Times New Roman"/>
          <w:b w:val="false"/>
          <w:i w:val="false"/>
          <w:color w:val="000000"/>
          <w:sz w:val="28"/>
        </w:rPr>
        <w:t>
      егер шабуыл жасау және басып алу кезінде (жеке басын анықтағанға дейін) ықтимал басқыншы сияқты біршама дұрыс әрекет етпесе, ашуланбау. Босатылған кепілге алынған адамды тінтуге, қолдарына кісен салуға, байлауға, эмоциялық немесе физикалық жарақат келтіруге, жауап алуға болады. Бұған түсіністікпен қарау керек, өйткені мұндай жағдайларда арнайы күштердің мұндай әрекеттері (барлық адамдарды түпкілікті сәйкестендіргенге және шынайы қылмыскерлерді анықтағанға дейін) негізделген.</w:t>
      </w:r>
    </w:p>
    <w:bookmarkStart w:name="z100" w:id="95"/>
    <w:p>
      <w:pPr>
        <w:spacing w:after="0"/>
        <w:ind w:left="0"/>
        <w:jc w:val="left"/>
      </w:pPr>
      <w:r>
        <w:rPr>
          <w:rFonts w:ascii="Times New Roman"/>
          <w:b/>
          <w:i w:val="false"/>
          <w:color w:val="000000"/>
        </w:rPr>
        <w:t xml:space="preserve"> 3-Бөлім. Жарылғыш құрылғылар мен жарылғыш заттарды  қою кезіндегі іс-әрекет алгоритмі</w:t>
      </w:r>
    </w:p>
    <w:bookmarkEnd w:id="95"/>
    <w:bookmarkStart w:name="z101" w:id="96"/>
    <w:p>
      <w:pPr>
        <w:spacing w:after="0"/>
        <w:ind w:left="0"/>
        <w:jc w:val="both"/>
      </w:pPr>
      <w:r>
        <w:rPr>
          <w:rFonts w:ascii="Times New Roman"/>
          <w:b w:val="false"/>
          <w:i w:val="false"/>
          <w:color w:val="000000"/>
          <w:sz w:val="28"/>
        </w:rPr>
        <w:t>
      10. Жарылғыш құрылғыны көрсететін белгілер:</w:t>
      </w:r>
    </w:p>
    <w:bookmarkEnd w:id="96"/>
    <w:p>
      <w:pPr>
        <w:spacing w:after="0"/>
        <w:ind w:left="0"/>
        <w:jc w:val="both"/>
      </w:pPr>
      <w:r>
        <w:rPr>
          <w:rFonts w:ascii="Times New Roman"/>
          <w:b w:val="false"/>
          <w:i w:val="false"/>
          <w:color w:val="000000"/>
          <w:sz w:val="28"/>
        </w:rPr>
        <w:t>
      табылған затта сымдардың, арқандардың, изолентаның болуы;</w:t>
      </w:r>
    </w:p>
    <w:p>
      <w:pPr>
        <w:spacing w:after="0"/>
        <w:ind w:left="0"/>
        <w:jc w:val="both"/>
      </w:pPr>
      <w:r>
        <w:rPr>
          <w:rFonts w:ascii="Times New Roman"/>
          <w:b w:val="false"/>
          <w:i w:val="false"/>
          <w:color w:val="000000"/>
          <w:sz w:val="28"/>
        </w:rPr>
        <w:t>
      зат шығаратын күдікті дыбыстар, шертулер, сағаттың тықылдауы;</w:t>
      </w:r>
    </w:p>
    <w:p>
      <w:pPr>
        <w:spacing w:after="0"/>
        <w:ind w:left="0"/>
        <w:jc w:val="both"/>
      </w:pPr>
      <w:r>
        <w:rPr>
          <w:rFonts w:ascii="Times New Roman"/>
          <w:b w:val="false"/>
          <w:i w:val="false"/>
          <w:color w:val="000000"/>
          <w:sz w:val="28"/>
        </w:rPr>
        <w:t>
      заттан бадамның тән иісі немесе басқа ерекше иіс шығады;</w:t>
      </w:r>
    </w:p>
    <w:p>
      <w:pPr>
        <w:spacing w:after="0"/>
        <w:ind w:left="0"/>
        <w:jc w:val="both"/>
      </w:pPr>
      <w:r>
        <w:rPr>
          <w:rFonts w:ascii="Times New Roman"/>
          <w:b w:val="false"/>
          <w:i w:val="false"/>
          <w:color w:val="000000"/>
          <w:sz w:val="28"/>
        </w:rPr>
        <w:t>
      табылған заттың ерекше орналасуы;</w:t>
      </w:r>
    </w:p>
    <w:p>
      <w:pPr>
        <w:spacing w:after="0"/>
        <w:ind w:left="0"/>
        <w:jc w:val="both"/>
      </w:pPr>
      <w:r>
        <w:rPr>
          <w:rFonts w:ascii="Times New Roman"/>
          <w:b w:val="false"/>
          <w:i w:val="false"/>
          <w:color w:val="000000"/>
          <w:sz w:val="28"/>
        </w:rPr>
        <w:t>
      табылған затқа әр түрлі қуат көздері орнатылған, сыртқы белгілері бойынша антеннаға ұқсас сым.</w:t>
      </w:r>
    </w:p>
    <w:bookmarkStart w:name="z102" w:id="97"/>
    <w:p>
      <w:pPr>
        <w:spacing w:after="0"/>
        <w:ind w:left="0"/>
        <w:jc w:val="both"/>
      </w:pPr>
      <w:r>
        <w:rPr>
          <w:rFonts w:ascii="Times New Roman"/>
          <w:b w:val="false"/>
          <w:i w:val="false"/>
          <w:color w:val="000000"/>
          <w:sz w:val="28"/>
        </w:rPr>
        <w:t>
      11. Келушілердің күдікті затты тапқан кездегі іс-әрекеттері:</w:t>
      </w:r>
    </w:p>
    <w:bookmarkEnd w:id="97"/>
    <w:p>
      <w:pPr>
        <w:spacing w:after="0"/>
        <w:ind w:left="0"/>
        <w:jc w:val="both"/>
      </w:pPr>
      <w:r>
        <w:rPr>
          <w:rFonts w:ascii="Times New Roman"/>
          <w:b w:val="false"/>
          <w:i w:val="false"/>
          <w:color w:val="000000"/>
          <w:sz w:val="28"/>
        </w:rPr>
        <w:t>
      қолмен ұстамау, жақындамау, жылжытпау керек;</w:t>
      </w:r>
    </w:p>
    <w:p>
      <w:pPr>
        <w:spacing w:after="0"/>
        <w:ind w:left="0"/>
        <w:jc w:val="both"/>
      </w:pPr>
      <w:r>
        <w:rPr>
          <w:rFonts w:ascii="Times New Roman"/>
          <w:b w:val="false"/>
          <w:i w:val="false"/>
          <w:color w:val="000000"/>
          <w:sz w:val="28"/>
        </w:rPr>
        <w:t>
      иесіз заттың ықтимал иесін анықтау үшін айналадағылармен сұхбаттасу;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күзетке күдікті заттың табылғаны туралы объект персоналына не аумақтық ішкі істер және ұлттық қауіпсіздік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хабарламау;</w:t>
      </w:r>
    </w:p>
    <w:p>
      <w:pPr>
        <w:spacing w:after="0"/>
        <w:ind w:left="0"/>
        <w:jc w:val="both"/>
      </w:pPr>
      <w:r>
        <w:rPr>
          <w:rFonts w:ascii="Times New Roman"/>
          <w:b w:val="false"/>
          <w:i w:val="false"/>
          <w:color w:val="000000"/>
          <w:sz w:val="28"/>
        </w:rPr>
        <w:t>
      қорғанысты қамтамасыз ететін заттардың артына тығылу (ғимараттың бұрышы, бағана, қалың ағаш, автомашина және басқалары);</w:t>
      </w:r>
    </w:p>
    <w:p>
      <w:pPr>
        <w:spacing w:after="0"/>
        <w:ind w:left="0"/>
        <w:jc w:val="both"/>
      </w:pPr>
      <w:r>
        <w:rPr>
          <w:rFonts w:ascii="Times New Roman"/>
          <w:b w:val="false"/>
          <w:i w:val="false"/>
          <w:color w:val="000000"/>
          <w:sz w:val="28"/>
        </w:rPr>
        <w:t>
      объектінің, құқық қорғау және (немесе) арнаулы мемлекеттік органдардың күзетін күдікті тұлға/тұлғалар туралы хабардар ету (Саны, ЖҚҚ, қарудың болуы сыртқы белгілері, жарақтандырылуы, жасы, лақап аты, ұлты және басқалары);</w:t>
      </w:r>
    </w:p>
    <w:p>
      <w:pPr>
        <w:spacing w:after="0"/>
        <w:ind w:left="0"/>
        <w:jc w:val="both"/>
      </w:pPr>
      <w:r>
        <w:rPr>
          <w:rFonts w:ascii="Times New Roman"/>
          <w:b w:val="false"/>
          <w:i w:val="false"/>
          <w:color w:val="000000"/>
          <w:sz w:val="28"/>
        </w:rPr>
        <w:t>
      нысаннан кету, мүмкін болмаған жағдайда – күрделі құрылыстың артына және қажетті қашықтықта жасырыну.</w:t>
      </w:r>
    </w:p>
    <w:bookmarkStart w:name="z103" w:id="98"/>
    <w:p>
      <w:pPr>
        <w:spacing w:after="0"/>
        <w:ind w:left="0"/>
        <w:jc w:val="both"/>
      </w:pPr>
      <w:r>
        <w:rPr>
          <w:rFonts w:ascii="Times New Roman"/>
          <w:b w:val="false"/>
          <w:i w:val="false"/>
          <w:color w:val="000000"/>
          <w:sz w:val="28"/>
        </w:rPr>
        <w:t>
      12. Күдікті зат табылған кездегі персоналдың іс-қимылы:</w:t>
      </w:r>
    </w:p>
    <w:bookmarkEnd w:id="98"/>
    <w:p>
      <w:pPr>
        <w:spacing w:after="0"/>
        <w:ind w:left="0"/>
        <w:jc w:val="both"/>
      </w:pPr>
      <w:r>
        <w:rPr>
          <w:rFonts w:ascii="Times New Roman"/>
          <w:b w:val="false"/>
          <w:i w:val="false"/>
          <w:color w:val="000000"/>
          <w:sz w:val="28"/>
        </w:rPr>
        <w:t>
      қолмен ұстамау, жақындамау, жылжытпау керек;</w:t>
      </w:r>
    </w:p>
    <w:p>
      <w:pPr>
        <w:spacing w:after="0"/>
        <w:ind w:left="0"/>
        <w:jc w:val="both"/>
      </w:pPr>
      <w:r>
        <w:rPr>
          <w:rFonts w:ascii="Times New Roman"/>
          <w:b w:val="false"/>
          <w:i w:val="false"/>
          <w:color w:val="000000"/>
          <w:sz w:val="28"/>
        </w:rPr>
        <w:t>
      иесіз заттың ықтимал иесін анықтау үшін айналадағылармен сұхбаттасу;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күзетте күдікті заттың табылғаны туралы объект персоналына не ұлттық қауіпсіздік және ішкі істер аумақтық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хабарламау;</w:t>
      </w:r>
    </w:p>
    <w:p>
      <w:pPr>
        <w:spacing w:after="0"/>
        <w:ind w:left="0"/>
        <w:jc w:val="both"/>
      </w:pPr>
      <w:r>
        <w:rPr>
          <w:rFonts w:ascii="Times New Roman"/>
          <w:b w:val="false"/>
          <w:i w:val="false"/>
          <w:color w:val="000000"/>
          <w:sz w:val="28"/>
        </w:rPr>
        <w:t>
      мүмкіндігінше күзетпен бөгде адамдардың күдікті зат пен қауіпті аймаққа кіруін шектеуді ұйымдастыру;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етуге көмектесу;</w:t>
      </w:r>
    </w:p>
    <w:p>
      <w:pPr>
        <w:spacing w:after="0"/>
        <w:ind w:left="0"/>
        <w:jc w:val="both"/>
      </w:pPr>
      <w:r>
        <w:rPr>
          <w:rFonts w:ascii="Times New Roman"/>
          <w:b w:val="false"/>
          <w:i w:val="false"/>
          <w:color w:val="000000"/>
          <w:sz w:val="28"/>
        </w:rPr>
        <w:t>
      қажет болған жағдайда қорғанысты қамтамасыз ететін заттарға (ғимараттың бұрышы, бағана, қалың ағаш, автомашина және басқалары) жасырынып бақылау жасау;</w:t>
      </w:r>
    </w:p>
    <w:p>
      <w:pPr>
        <w:spacing w:after="0"/>
        <w:ind w:left="0"/>
        <w:jc w:val="both"/>
      </w:pPr>
      <w:r>
        <w:rPr>
          <w:rFonts w:ascii="Times New Roman"/>
          <w:b w:val="false"/>
          <w:i w:val="false"/>
          <w:color w:val="000000"/>
          <w:sz w:val="28"/>
        </w:rPr>
        <w:t>
      күдікті адам немесе өзімен бірге жарылғыш құрылғылары немесе жарылғыш заттары болуы мүмкін адамдар тобы (саны, ЖҚҚ, қарудың болуы сыртқы белгілері, жарақтандырылуы, жасы, лақап аты, ұлты және басқалары) анықталған жағдайда, объектіні, құқық қорғау және (немесе)арнаулы мемлекеттік органдарды күзетуді хабардар ету;</w:t>
      </w:r>
    </w:p>
    <w:p>
      <w:pPr>
        <w:spacing w:after="0"/>
        <w:ind w:left="0"/>
        <w:jc w:val="both"/>
      </w:pPr>
      <w:r>
        <w:rPr>
          <w:rFonts w:ascii="Times New Roman"/>
          <w:b w:val="false"/>
          <w:i w:val="false"/>
          <w:color w:val="000000"/>
          <w:sz w:val="28"/>
        </w:rPr>
        <w:t>
      келушілерді эвакуациялауды ұйымдастыруда басшылық пен күзетке жәрдем көрсету;</w:t>
      </w:r>
    </w:p>
    <w:p>
      <w:pPr>
        <w:spacing w:after="0"/>
        <w:ind w:left="0"/>
        <w:jc w:val="both"/>
      </w:pPr>
      <w:r>
        <w:rPr>
          <w:rFonts w:ascii="Times New Roman"/>
          <w:b w:val="false"/>
          <w:i w:val="false"/>
          <w:color w:val="000000"/>
          <w:sz w:val="28"/>
        </w:rPr>
        <w:t>
      нысаннан кету, мүмкін болмаған жағдайда – күрделі құрылыстың артына және қажетті қашықтықта жасырыну.</w:t>
      </w:r>
    </w:p>
    <w:bookmarkStart w:name="z104" w:id="99"/>
    <w:p>
      <w:pPr>
        <w:spacing w:after="0"/>
        <w:ind w:left="0"/>
        <w:jc w:val="both"/>
      </w:pPr>
      <w:r>
        <w:rPr>
          <w:rFonts w:ascii="Times New Roman"/>
          <w:b w:val="false"/>
          <w:i w:val="false"/>
          <w:color w:val="000000"/>
          <w:sz w:val="28"/>
        </w:rPr>
        <w:t>
      13. Күдікті зат табылған кездегі күзеттің әрекеттері:</w:t>
      </w:r>
    </w:p>
    <w:bookmarkEnd w:id="99"/>
    <w:p>
      <w:pPr>
        <w:spacing w:after="0"/>
        <w:ind w:left="0"/>
        <w:jc w:val="both"/>
      </w:pPr>
      <w:r>
        <w:rPr>
          <w:rFonts w:ascii="Times New Roman"/>
          <w:b w:val="false"/>
          <w:i w:val="false"/>
          <w:color w:val="000000"/>
          <w:sz w:val="28"/>
        </w:rPr>
        <w:t>
      ұстама жоқ, жақындауға емес, жылжытуға;</w:t>
      </w:r>
    </w:p>
    <w:p>
      <w:pPr>
        <w:spacing w:after="0"/>
        <w:ind w:left="0"/>
        <w:jc w:val="both"/>
      </w:pPr>
      <w:r>
        <w:rPr>
          <w:rFonts w:ascii="Times New Roman"/>
          <w:b w:val="false"/>
          <w:i w:val="false"/>
          <w:color w:val="000000"/>
          <w:sz w:val="28"/>
        </w:rPr>
        <w:t>
      иесіз заттың ықтимал иесін анықтау үшін айналаңыздағылармен сұхбаттасу;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күзетке күдікті заттың табылғаны туралы объект персоналына не ұлттық қауіпсіздік және ішкі істер аумақтық органдарының кезекші бөлімдеріне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хабарламау;</w:t>
      </w:r>
    </w:p>
    <w:p>
      <w:pPr>
        <w:spacing w:after="0"/>
        <w:ind w:left="0"/>
        <w:jc w:val="both"/>
      </w:pPr>
      <w:r>
        <w:rPr>
          <w:rFonts w:ascii="Times New Roman"/>
          <w:b w:val="false"/>
          <w:i w:val="false"/>
          <w:color w:val="000000"/>
          <w:sz w:val="28"/>
        </w:rPr>
        <w:t>
      қажетті қашықтықта күдікті зат пен қауіпті аймаққа бөгде адамдардың кіруін шектеуді қамтамасыз ету;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p>
      <w:pPr>
        <w:spacing w:after="0"/>
        <w:ind w:left="0"/>
        <w:jc w:val="both"/>
      </w:pPr>
      <w:r>
        <w:rPr>
          <w:rFonts w:ascii="Times New Roman"/>
          <w:b w:val="false"/>
          <w:i w:val="false"/>
          <w:color w:val="000000"/>
          <w:sz w:val="28"/>
        </w:rPr>
        <w:t>
      қажет болған жағдайда қорғанысты қамтамасыз ететін заттарға (ғимараттың бұрышы, бағана, қалың ағаш, автомашина және басқалары) жасырынып бақылау жүргізу;</w:t>
      </w:r>
    </w:p>
    <w:p>
      <w:pPr>
        <w:spacing w:after="0"/>
        <w:ind w:left="0"/>
        <w:jc w:val="both"/>
      </w:pPr>
      <w:r>
        <w:rPr>
          <w:rFonts w:ascii="Times New Roman"/>
          <w:b w:val="false"/>
          <w:i w:val="false"/>
          <w:color w:val="000000"/>
          <w:sz w:val="28"/>
        </w:rPr>
        <w:t>
      күдікті адам немесе өзімен бірге жарылғыш құрылғылары немесе жарылғыш заттары болуы мүмкін адамдар тобы (саны, ЖҚҚ, қарудың сыртқы белгілері, жарақтандырылуы, жасы, лақап аты, ұлты және басқалары) анықталған жағдайда объектіні, құқық қорғау және (немесе) арнаулы мемлекеттік органдарды күзетуді хабардар ету.</w:t>
      </w:r>
    </w:p>
    <w:bookmarkStart w:name="z105" w:id="100"/>
    <w:p>
      <w:pPr>
        <w:spacing w:after="0"/>
        <w:ind w:left="0"/>
        <w:jc w:val="both"/>
      </w:pPr>
      <w:r>
        <w:rPr>
          <w:rFonts w:ascii="Times New Roman"/>
          <w:b w:val="false"/>
          <w:i w:val="false"/>
          <w:color w:val="000000"/>
          <w:sz w:val="28"/>
        </w:rPr>
        <w:t>
      14. Басшылықтың іс-әрекеттері:</w:t>
      </w:r>
    </w:p>
    <w:bookmarkEnd w:id="100"/>
    <w:p>
      <w:pPr>
        <w:spacing w:after="0"/>
        <w:ind w:left="0"/>
        <w:jc w:val="both"/>
      </w:pPr>
      <w:r>
        <w:rPr>
          <w:rFonts w:ascii="Times New Roman"/>
          <w:b w:val="false"/>
          <w:i w:val="false"/>
          <w:color w:val="000000"/>
          <w:sz w:val="28"/>
        </w:rPr>
        <w:t>
      құқық қорғау, арнаулы мемлекеттік органдарды күдікті адамның анықталғаны немесе иесіз заттың табылғаны туралы дереу хабардар ету;</w:t>
      </w:r>
    </w:p>
    <w:p>
      <w:pPr>
        <w:spacing w:after="0"/>
        <w:ind w:left="0"/>
        <w:jc w:val="both"/>
      </w:pPr>
      <w:r>
        <w:rPr>
          <w:rFonts w:ascii="Times New Roman"/>
          <w:b w:val="false"/>
          <w:i w:val="false"/>
          <w:color w:val="000000"/>
          <w:sz w:val="28"/>
        </w:rPr>
        <w:t>
      иесіз күдікті заттың табылған орнын қажетті қашықтықта қоршауды ұйымдастыру;</w:t>
      </w:r>
    </w:p>
    <w:p>
      <w:pPr>
        <w:spacing w:after="0"/>
        <w:ind w:left="0"/>
        <w:jc w:val="both"/>
      </w:pPr>
      <w:r>
        <w:rPr>
          <w:rFonts w:ascii="Times New Roman"/>
          <w:b w:val="false"/>
          <w:i w:val="false"/>
          <w:color w:val="000000"/>
          <w:sz w:val="28"/>
        </w:rPr>
        <w:t>
      адамдарды объектіден эвакуациялауды ұйымдастыру, объектідегі штаттан тыс жағдай туралы хабарлау және басқалар;</w:t>
      </w:r>
    </w:p>
    <w:p>
      <w:pPr>
        <w:spacing w:after="0"/>
        <w:ind w:left="0"/>
        <w:jc w:val="both"/>
      </w:pPr>
      <w:r>
        <w:rPr>
          <w:rFonts w:ascii="Times New Roman"/>
          <w:b w:val="false"/>
          <w:i w:val="false"/>
          <w:color w:val="000000"/>
          <w:sz w:val="28"/>
        </w:rPr>
        <w:t>
      күдікті заттарды табу мақсатында үй-жайларды аралап шығуды және аумақтарды қарауды қамтамасыз ету;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іс-қимылды ұйымдастыру, қажетті ақпаратты ұсыну.</w:t>
      </w:r>
    </w:p>
    <w:bookmarkStart w:name="z106" w:id="101"/>
    <w:p>
      <w:pPr>
        <w:spacing w:after="0"/>
        <w:ind w:left="0"/>
        <w:jc w:val="both"/>
      </w:pPr>
      <w:r>
        <w:rPr>
          <w:rFonts w:ascii="Times New Roman"/>
          <w:b w:val="false"/>
          <w:i w:val="false"/>
          <w:color w:val="000000"/>
          <w:sz w:val="28"/>
        </w:rPr>
        <w:t>
      15. Жарылғыш құрылғы (ЖҚ) немесе ЖҚ-ға ұқсас зат табылған кезде аулақтану мен қоршап алудың қашықтықтары:</w:t>
      </w:r>
    </w:p>
    <w:bookmarkEnd w:id="101"/>
    <w:p>
      <w:pPr>
        <w:spacing w:after="0"/>
        <w:ind w:left="0"/>
        <w:jc w:val="both"/>
      </w:pPr>
      <w:r>
        <w:rPr>
          <w:rFonts w:ascii="Times New Roman"/>
          <w:b w:val="false"/>
          <w:i w:val="false"/>
          <w:color w:val="000000"/>
          <w:sz w:val="28"/>
        </w:rPr>
        <w:t>
      граната РГД-5 – 50 м;</w:t>
      </w:r>
    </w:p>
    <w:p>
      <w:pPr>
        <w:spacing w:after="0"/>
        <w:ind w:left="0"/>
        <w:jc w:val="both"/>
      </w:pPr>
      <w:r>
        <w:rPr>
          <w:rFonts w:ascii="Times New Roman"/>
          <w:b w:val="false"/>
          <w:i w:val="false"/>
          <w:color w:val="000000"/>
          <w:sz w:val="28"/>
        </w:rPr>
        <w:t>
      граната Ф-1 – 200 м;</w:t>
      </w:r>
    </w:p>
    <w:p>
      <w:pPr>
        <w:spacing w:after="0"/>
        <w:ind w:left="0"/>
        <w:jc w:val="both"/>
      </w:pPr>
      <w:r>
        <w:rPr>
          <w:rFonts w:ascii="Times New Roman"/>
          <w:b w:val="false"/>
          <w:i w:val="false"/>
          <w:color w:val="000000"/>
          <w:sz w:val="28"/>
        </w:rPr>
        <w:t>
      салмағы 200 гтротил шашкасы – 45 м;</w:t>
      </w:r>
    </w:p>
    <w:p>
      <w:pPr>
        <w:spacing w:after="0"/>
        <w:ind w:left="0"/>
        <w:jc w:val="both"/>
      </w:pPr>
      <w:r>
        <w:rPr>
          <w:rFonts w:ascii="Times New Roman"/>
          <w:b w:val="false"/>
          <w:i w:val="false"/>
          <w:color w:val="000000"/>
          <w:sz w:val="28"/>
        </w:rPr>
        <w:t>
      салмағы 400 г тротил шашкасы – 55 м;</w:t>
      </w:r>
    </w:p>
    <w:p>
      <w:pPr>
        <w:spacing w:after="0"/>
        <w:ind w:left="0"/>
        <w:jc w:val="both"/>
      </w:pPr>
      <w:r>
        <w:rPr>
          <w:rFonts w:ascii="Times New Roman"/>
          <w:b w:val="false"/>
          <w:i w:val="false"/>
          <w:color w:val="000000"/>
          <w:sz w:val="28"/>
        </w:rPr>
        <w:t>
      сыра банкісі 0,33 л – 60 м;</w:t>
      </w:r>
    </w:p>
    <w:p>
      <w:pPr>
        <w:spacing w:after="0"/>
        <w:ind w:left="0"/>
        <w:jc w:val="both"/>
      </w:pPr>
      <w:r>
        <w:rPr>
          <w:rFonts w:ascii="Times New Roman"/>
          <w:b w:val="false"/>
          <w:i w:val="false"/>
          <w:color w:val="000000"/>
          <w:sz w:val="28"/>
        </w:rPr>
        <w:t>
      дипломат (кейс) – 230 м;</w:t>
      </w:r>
    </w:p>
    <w:p>
      <w:pPr>
        <w:spacing w:after="0"/>
        <w:ind w:left="0"/>
        <w:jc w:val="both"/>
      </w:pPr>
      <w:r>
        <w:rPr>
          <w:rFonts w:ascii="Times New Roman"/>
          <w:b w:val="false"/>
          <w:i w:val="false"/>
          <w:color w:val="000000"/>
          <w:sz w:val="28"/>
        </w:rPr>
        <w:t>
      жол чемоданы – 350 м;</w:t>
      </w:r>
    </w:p>
    <w:p>
      <w:pPr>
        <w:spacing w:after="0"/>
        <w:ind w:left="0"/>
        <w:jc w:val="both"/>
      </w:pPr>
      <w:r>
        <w:rPr>
          <w:rFonts w:ascii="Times New Roman"/>
          <w:b w:val="false"/>
          <w:i w:val="false"/>
          <w:color w:val="000000"/>
          <w:sz w:val="28"/>
        </w:rPr>
        <w:t>
      "жеңіл көлік" класындағы көлік – 460-580 м;</w:t>
      </w:r>
    </w:p>
    <w:p>
      <w:pPr>
        <w:spacing w:after="0"/>
        <w:ind w:left="0"/>
        <w:jc w:val="both"/>
      </w:pPr>
      <w:r>
        <w:rPr>
          <w:rFonts w:ascii="Times New Roman"/>
          <w:b w:val="false"/>
          <w:i w:val="false"/>
          <w:color w:val="000000"/>
          <w:sz w:val="28"/>
        </w:rPr>
        <w:t>
      автобус – 920 м;</w:t>
      </w:r>
    </w:p>
    <w:p>
      <w:pPr>
        <w:spacing w:after="0"/>
        <w:ind w:left="0"/>
        <w:jc w:val="both"/>
      </w:pPr>
      <w:r>
        <w:rPr>
          <w:rFonts w:ascii="Times New Roman"/>
          <w:b w:val="false"/>
          <w:i w:val="false"/>
          <w:color w:val="000000"/>
          <w:sz w:val="28"/>
        </w:rPr>
        <w:t>
      жүк көлігі (фургон) – 1240 м.</w:t>
      </w:r>
    </w:p>
    <w:bookmarkStart w:name="z107" w:id="102"/>
    <w:p>
      <w:pPr>
        <w:spacing w:after="0"/>
        <w:ind w:left="0"/>
        <w:jc w:val="left"/>
      </w:pPr>
      <w:r>
        <w:rPr>
          <w:rFonts w:ascii="Times New Roman"/>
          <w:b/>
          <w:i w:val="false"/>
          <w:color w:val="000000"/>
        </w:rPr>
        <w:t xml:space="preserve"> 4-Бөлім. Өзін-өзі өлтірушілерді қолданумен жасалған шабуыл кезіндегі әрекеттер алгоритмі</w:t>
      </w:r>
    </w:p>
    <w:bookmarkEnd w:id="102"/>
    <w:p>
      <w:pPr>
        <w:spacing w:after="0"/>
        <w:ind w:left="0"/>
        <w:jc w:val="both"/>
      </w:pPr>
      <w:r>
        <w:rPr>
          <w:rFonts w:ascii="Times New Roman"/>
          <w:b w:val="false"/>
          <w:i w:val="false"/>
          <w:color w:val="000000"/>
          <w:sz w:val="28"/>
        </w:rPr>
        <w:t>
      16. Келушілердің әрекеттері:</w:t>
      </w:r>
    </w:p>
    <w:p>
      <w:pPr>
        <w:spacing w:after="0"/>
        <w:ind w:left="0"/>
        <w:jc w:val="both"/>
      </w:pPr>
      <w:r>
        <w:rPr>
          <w:rFonts w:ascii="Times New Roman"/>
          <w:b w:val="false"/>
          <w:i w:val="false"/>
          <w:color w:val="000000"/>
          <w:sz w:val="28"/>
        </w:rPr>
        <w:t>
      қорғану: ғимараттан тыныш кету немесе бөлмеде жасырыну, есікті құлыптау,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 (немесе) арнаулы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bookmarkStart w:name="z108" w:id="103"/>
    <w:p>
      <w:pPr>
        <w:spacing w:after="0"/>
        <w:ind w:left="0"/>
        <w:jc w:val="both"/>
      </w:pPr>
      <w:r>
        <w:rPr>
          <w:rFonts w:ascii="Times New Roman"/>
          <w:b w:val="false"/>
          <w:i w:val="false"/>
          <w:color w:val="000000"/>
          <w:sz w:val="28"/>
        </w:rPr>
        <w:t>
      17. Персоналдың әрекеті:</w:t>
      </w:r>
    </w:p>
    <w:bookmarkEnd w:id="103"/>
    <w:p>
      <w:pPr>
        <w:spacing w:after="0"/>
        <w:ind w:left="0"/>
        <w:jc w:val="both"/>
      </w:pPr>
      <w:r>
        <w:rPr>
          <w:rFonts w:ascii="Times New Roman"/>
          <w:b w:val="false"/>
          <w:i w:val="false"/>
          <w:color w:val="000000"/>
          <w:sz w:val="28"/>
        </w:rPr>
        <w:t>
      қорғану: ғимараттан тыныш кету немесе бөлмеде жасырыну, есікті құлыптау, құқық қорғау органдарының қызметкерлерінің келуін күту;</w:t>
      </w:r>
    </w:p>
    <w:p>
      <w:pPr>
        <w:spacing w:after="0"/>
        <w:ind w:left="0"/>
        <w:jc w:val="both"/>
      </w:pPr>
      <w:r>
        <w:rPr>
          <w:rFonts w:ascii="Times New Roman"/>
          <w:b w:val="false"/>
          <w:i w:val="false"/>
          <w:color w:val="000000"/>
          <w:sz w:val="28"/>
        </w:rPr>
        <w:t>
      құқық қорғау және (немесе) арнаулы мемлекеттік органдарды, күзетті, персоналды, объект басшылығын қарулы шабуылдың фактісі мен мән-жайлары туралы мүмкіндігінше кез келген тәсілмен хабардар ету.</w:t>
      </w:r>
    </w:p>
    <w:bookmarkStart w:name="z109" w:id="104"/>
    <w:p>
      <w:pPr>
        <w:spacing w:after="0"/>
        <w:ind w:left="0"/>
        <w:jc w:val="both"/>
      </w:pPr>
      <w:r>
        <w:rPr>
          <w:rFonts w:ascii="Times New Roman"/>
          <w:b w:val="false"/>
          <w:i w:val="false"/>
          <w:color w:val="000000"/>
          <w:sz w:val="28"/>
        </w:rPr>
        <w:t>
      18. Күзет әрекеті:</w:t>
      </w:r>
    </w:p>
    <w:bookmarkEnd w:id="104"/>
    <w:p>
      <w:pPr>
        <w:spacing w:after="0"/>
        <w:ind w:left="0"/>
        <w:jc w:val="both"/>
      </w:pPr>
      <w:r>
        <w:rPr>
          <w:rFonts w:ascii="Times New Roman"/>
          <w:b w:val="false"/>
          <w:i w:val="false"/>
          <w:color w:val="000000"/>
          <w:sz w:val="28"/>
        </w:rPr>
        <w:t>
      мүмкіндігінше оны/олардың объектідегі адамдардың жаппай болу орындарына жылжуын бұғаттау;</w:t>
      </w:r>
    </w:p>
    <w:p>
      <w:pPr>
        <w:spacing w:after="0"/>
        <w:ind w:left="0"/>
        <w:jc w:val="both"/>
      </w:pPr>
      <w:r>
        <w:rPr>
          <w:rFonts w:ascii="Times New Roman"/>
          <w:b w:val="false"/>
          <w:i w:val="false"/>
          <w:color w:val="000000"/>
          <w:sz w:val="28"/>
        </w:rPr>
        <w:t>
      күдікті адамның немесе адамдар тобының анықталғаны туралы объект басшылығына, құқық қорғау және (немесе) арнаулы мемлекеттік органдарға кез келген тәсілмен ақпарат беру;</w:t>
      </w:r>
    </w:p>
    <w:p>
      <w:pPr>
        <w:spacing w:after="0"/>
        <w:ind w:left="0"/>
        <w:jc w:val="both"/>
      </w:pPr>
      <w:r>
        <w:rPr>
          <w:rFonts w:ascii="Times New Roman"/>
          <w:b w:val="false"/>
          <w:i w:val="false"/>
          <w:color w:val="000000"/>
          <w:sz w:val="28"/>
        </w:rPr>
        <w:t>
      объектідегі адамдардың қауіпсіздігін қамтамасыз етуге шаралар қабылдау (эвакуациялау, ішкі кедергілерді оқшаулау және басқалар);</w:t>
      </w:r>
    </w:p>
    <w:p>
      <w:pPr>
        <w:spacing w:after="0"/>
        <w:ind w:left="0"/>
        <w:jc w:val="both"/>
      </w:pPr>
      <w:r>
        <w:rPr>
          <w:rFonts w:ascii="Times New Roman"/>
          <w:b w:val="false"/>
          <w:i w:val="false"/>
          <w:color w:val="000000"/>
          <w:sz w:val="28"/>
        </w:rPr>
        <w:t>
      қажет болған жағдайда объект бойынша (жеке өзі не бейнебақылау жүйесі арқылы)күдікті адамның немесе адамдар тобының жүріп-тұруын байқауды ұйымдастыру;</w:t>
      </w:r>
    </w:p>
    <w:p>
      <w:pPr>
        <w:spacing w:after="0"/>
        <w:ind w:left="0"/>
        <w:jc w:val="both"/>
      </w:pPr>
      <w:r>
        <w:rPr>
          <w:rFonts w:ascii="Times New Roman"/>
          <w:b w:val="false"/>
          <w:i w:val="false"/>
          <w:color w:val="000000"/>
          <w:sz w:val="28"/>
        </w:rPr>
        <w:t>
      жеке қауіпсіздікті қамтамасыз ету.</w:t>
      </w:r>
    </w:p>
    <w:bookmarkStart w:name="z110" w:id="105"/>
    <w:p>
      <w:pPr>
        <w:spacing w:after="0"/>
        <w:ind w:left="0"/>
        <w:jc w:val="both"/>
      </w:pPr>
      <w:r>
        <w:rPr>
          <w:rFonts w:ascii="Times New Roman"/>
          <w:b w:val="false"/>
          <w:i w:val="false"/>
          <w:color w:val="000000"/>
          <w:sz w:val="28"/>
        </w:rPr>
        <w:t>
      19. Басшылықтың іс-әрекеттері:</w:t>
      </w:r>
    </w:p>
    <w:bookmarkEnd w:id="105"/>
    <w:p>
      <w:pPr>
        <w:spacing w:after="0"/>
        <w:ind w:left="0"/>
        <w:jc w:val="both"/>
      </w:pPr>
      <w:r>
        <w:rPr>
          <w:rFonts w:ascii="Times New Roman"/>
          <w:b w:val="false"/>
          <w:i w:val="false"/>
          <w:color w:val="000000"/>
          <w:sz w:val="28"/>
        </w:rPr>
        <w:t>
      объектіде күдікті адамның немесе адамдар тобының анықталғаны туралы құқық қорғау және (немесе) арнаулы мемлекеттік органдарға ақпаратты дереу беру (оның ішінде адал ниетпен әрекет ету) ;</w:t>
      </w:r>
    </w:p>
    <w:p>
      <w:pPr>
        <w:spacing w:after="0"/>
        <w:ind w:left="0"/>
        <w:jc w:val="both"/>
      </w:pPr>
      <w:r>
        <w:rPr>
          <w:rFonts w:ascii="Times New Roman"/>
          <w:b w:val="false"/>
          <w:i w:val="false"/>
          <w:color w:val="000000"/>
          <w:sz w:val="28"/>
        </w:rPr>
        <w:t>
      құқық қорғау органдарының қызметкерлеріне қаскүнемді анықтау және ұстау уақытын қысқартатын күдікті адам туралы барынша толық ақпарат беру;</w:t>
      </w:r>
    </w:p>
    <w:p>
      <w:pPr>
        <w:spacing w:after="0"/>
        <w:ind w:left="0"/>
        <w:jc w:val="both"/>
      </w:pPr>
      <w:r>
        <w:rPr>
          <w:rFonts w:ascii="Times New Roman"/>
          <w:b w:val="false"/>
          <w:i w:val="false"/>
          <w:color w:val="000000"/>
          <w:sz w:val="28"/>
        </w:rPr>
        <w:t>
      адамдарды ұйымдасқан эвакуациялауды қамтамасыз ету;</w:t>
      </w:r>
    </w:p>
    <w:p>
      <w:pPr>
        <w:spacing w:after="0"/>
        <w:ind w:left="0"/>
        <w:jc w:val="both"/>
      </w:pPr>
      <w:r>
        <w:rPr>
          <w:rFonts w:ascii="Times New Roman"/>
          <w:b w:val="false"/>
          <w:i w:val="false"/>
          <w:color w:val="000000"/>
          <w:sz w:val="28"/>
        </w:rPr>
        <w:t>
      жеке қауіпсіздікті қамтамасыз ету.</w:t>
      </w:r>
    </w:p>
    <w:bookmarkStart w:name="z111" w:id="106"/>
    <w:p>
      <w:pPr>
        <w:spacing w:after="0"/>
        <w:ind w:left="0"/>
        <w:jc w:val="left"/>
      </w:pPr>
      <w:r>
        <w:rPr>
          <w:rFonts w:ascii="Times New Roman"/>
          <w:b/>
          <w:i w:val="false"/>
          <w:color w:val="000000"/>
        </w:rPr>
        <w:t xml:space="preserve"> 5-Бөлім. Телефон арқылы қауіп төнген кездегі әрекеттер алгоритмі</w:t>
      </w:r>
    </w:p>
    <w:bookmarkEnd w:id="106"/>
    <w:bookmarkStart w:name="z112" w:id="107"/>
    <w:p>
      <w:pPr>
        <w:spacing w:after="0"/>
        <w:ind w:left="0"/>
        <w:jc w:val="both"/>
      </w:pPr>
      <w:r>
        <w:rPr>
          <w:rFonts w:ascii="Times New Roman"/>
          <w:b w:val="false"/>
          <w:i w:val="false"/>
          <w:color w:val="000000"/>
          <w:sz w:val="28"/>
        </w:rPr>
        <w:t>
      20. Телефон арқылы келген қауіп-қатер алушының іс-әрекеті (басшы, қызметкер, кезекші бөлімшенің қызметкері):</w:t>
      </w:r>
    </w:p>
    <w:bookmarkEnd w:id="107"/>
    <w:p>
      <w:pPr>
        <w:spacing w:after="0"/>
        <w:ind w:left="0"/>
        <w:jc w:val="both"/>
      </w:pPr>
      <w:r>
        <w:rPr>
          <w:rFonts w:ascii="Times New Roman"/>
          <w:b w:val="false"/>
          <w:i w:val="false"/>
          <w:color w:val="000000"/>
          <w:sz w:val="28"/>
        </w:rPr>
        <w:t>
      1) әңгіме барысында қоңырау шалушының жынысын, жасын және оның сөйлеу ерекшеліктерін белгілеңіз:</w:t>
      </w:r>
    </w:p>
    <w:p>
      <w:pPr>
        <w:spacing w:after="0"/>
        <w:ind w:left="0"/>
        <w:jc w:val="both"/>
      </w:pPr>
      <w:r>
        <w:rPr>
          <w:rFonts w:ascii="Times New Roman"/>
          <w:b w:val="false"/>
          <w:i w:val="false"/>
          <w:color w:val="000000"/>
          <w:sz w:val="28"/>
        </w:rPr>
        <w:t>
      дауыс (анық немесе тұйық, төмен немесе жоғары);</w:t>
      </w:r>
    </w:p>
    <w:p>
      <w:pPr>
        <w:spacing w:after="0"/>
        <w:ind w:left="0"/>
        <w:jc w:val="both"/>
      </w:pPr>
      <w:r>
        <w:rPr>
          <w:rFonts w:ascii="Times New Roman"/>
          <w:b w:val="false"/>
          <w:i w:val="false"/>
          <w:color w:val="000000"/>
          <w:sz w:val="28"/>
        </w:rPr>
        <w:t>
      сөйлеу қарқыны (жылдам немесе баяу);</w:t>
      </w:r>
    </w:p>
    <w:p>
      <w:pPr>
        <w:spacing w:after="0"/>
        <w:ind w:left="0"/>
        <w:jc w:val="both"/>
      </w:pPr>
      <w:r>
        <w:rPr>
          <w:rFonts w:ascii="Times New Roman"/>
          <w:b w:val="false"/>
          <w:i w:val="false"/>
          <w:color w:val="000000"/>
          <w:sz w:val="28"/>
        </w:rPr>
        <w:t>
      айтылу (айқын, бұрмаланған, кекештену, сақау, акцентпен немесе диалектімен);</w:t>
      </w:r>
    </w:p>
    <w:p>
      <w:pPr>
        <w:spacing w:after="0"/>
        <w:ind w:left="0"/>
        <w:jc w:val="both"/>
      </w:pPr>
      <w:r>
        <w:rPr>
          <w:rFonts w:ascii="Times New Roman"/>
          <w:b w:val="false"/>
          <w:i w:val="false"/>
          <w:color w:val="000000"/>
          <w:sz w:val="28"/>
        </w:rPr>
        <w:t>
      сөзінің мәнері (шешіліп сөйлеу, кекетіп, әдепке сәйкес емес сөйлеу);</w:t>
      </w:r>
    </w:p>
    <w:p>
      <w:pPr>
        <w:spacing w:after="0"/>
        <w:ind w:left="0"/>
        <w:jc w:val="both"/>
      </w:pPr>
      <w:r>
        <w:rPr>
          <w:rFonts w:ascii="Times New Roman"/>
          <w:b w:val="false"/>
          <w:i w:val="false"/>
          <w:color w:val="000000"/>
          <w:sz w:val="28"/>
        </w:rPr>
        <w:t>
      2) дыбыстық фонға (автомашиналардың немесе теміржол көлігінің шуы, теле-немесе радиоаппаратураның дыбысы, дауыстар, басқалар), қоңырау сипатына (қалалық, қалааралық) назар аудару;</w:t>
      </w:r>
    </w:p>
    <w:p>
      <w:pPr>
        <w:spacing w:after="0"/>
        <w:ind w:left="0"/>
        <w:jc w:val="both"/>
      </w:pPr>
      <w:r>
        <w:rPr>
          <w:rFonts w:ascii="Times New Roman"/>
          <w:b w:val="false"/>
          <w:i w:val="false"/>
          <w:color w:val="000000"/>
          <w:sz w:val="28"/>
        </w:rPr>
        <w:t>
      3) сөйлесудің нақты басталу уақытын және оның ұзақтығын белгілеу;</w:t>
      </w:r>
    </w:p>
    <w:p>
      <w:pPr>
        <w:spacing w:after="0"/>
        <w:ind w:left="0"/>
        <w:jc w:val="both"/>
      </w:pPr>
      <w:r>
        <w:rPr>
          <w:rFonts w:ascii="Times New Roman"/>
          <w:b w:val="false"/>
          <w:i w:val="false"/>
          <w:color w:val="000000"/>
          <w:sz w:val="28"/>
        </w:rPr>
        <w:t>
      4) әңгімелесу барысында мынадай сұрақтарға жауап алуға тырысу:</w:t>
      </w:r>
    </w:p>
    <w:p>
      <w:pPr>
        <w:spacing w:after="0"/>
        <w:ind w:left="0"/>
        <w:jc w:val="both"/>
      </w:pPr>
      <w:r>
        <w:rPr>
          <w:rFonts w:ascii="Times New Roman"/>
          <w:b w:val="false"/>
          <w:i w:val="false"/>
          <w:color w:val="000000"/>
          <w:sz w:val="28"/>
        </w:rPr>
        <w:t>
      бұл адам қайда, кімге, қандай телефон арқылы қоңырау шалады?</w:t>
      </w:r>
    </w:p>
    <w:p>
      <w:pPr>
        <w:spacing w:after="0"/>
        <w:ind w:left="0"/>
        <w:jc w:val="both"/>
      </w:pPr>
      <w:r>
        <w:rPr>
          <w:rFonts w:ascii="Times New Roman"/>
          <w:b w:val="false"/>
          <w:i w:val="false"/>
          <w:color w:val="000000"/>
          <w:sz w:val="28"/>
        </w:rPr>
        <w:t>
      ол қандай нақты талаптар қояды?</w:t>
      </w:r>
    </w:p>
    <w:p>
      <w:pPr>
        <w:spacing w:after="0"/>
        <w:ind w:left="0"/>
        <w:jc w:val="both"/>
      </w:pPr>
      <w:r>
        <w:rPr>
          <w:rFonts w:ascii="Times New Roman"/>
          <w:b w:val="false"/>
          <w:i w:val="false"/>
          <w:color w:val="000000"/>
          <w:sz w:val="28"/>
        </w:rPr>
        <w:t>
      жеке өзі талап ете ме, әлде делдал ретінде әрекет ете ме және қандай да бір адамдар тобын білдіре ме?</w:t>
      </w:r>
    </w:p>
    <w:p>
      <w:pPr>
        <w:spacing w:after="0"/>
        <w:ind w:left="0"/>
        <w:jc w:val="both"/>
      </w:pPr>
      <w:r>
        <w:rPr>
          <w:rFonts w:ascii="Times New Roman"/>
          <w:b w:val="false"/>
          <w:i w:val="false"/>
          <w:color w:val="000000"/>
          <w:sz w:val="28"/>
        </w:rPr>
        <w:t>
      ол қандай шарттарда немесе олар өз жоспарларынан бас тартуға келіседі?</w:t>
      </w:r>
    </w:p>
    <w:p>
      <w:pPr>
        <w:spacing w:after="0"/>
        <w:ind w:left="0"/>
        <w:jc w:val="both"/>
      </w:pPr>
      <w:r>
        <w:rPr>
          <w:rFonts w:ascii="Times New Roman"/>
          <w:b w:val="false"/>
          <w:i w:val="false"/>
          <w:color w:val="000000"/>
          <w:sz w:val="28"/>
        </w:rPr>
        <w:t>
      онымен қалай және қашан байланысуға болады?</w:t>
      </w:r>
    </w:p>
    <w:p>
      <w:pPr>
        <w:spacing w:after="0"/>
        <w:ind w:left="0"/>
        <w:jc w:val="both"/>
      </w:pPr>
      <w:r>
        <w:rPr>
          <w:rFonts w:ascii="Times New Roman"/>
          <w:b w:val="false"/>
          <w:i w:val="false"/>
          <w:color w:val="000000"/>
          <w:sz w:val="28"/>
        </w:rPr>
        <w:t>
      бұл қоңырау туралы кімге хабарлай аласыз немесе хабарлауыңыз керек?</w:t>
      </w:r>
    </w:p>
    <w:p>
      <w:pPr>
        <w:spacing w:after="0"/>
        <w:ind w:left="0"/>
        <w:jc w:val="both"/>
      </w:pPr>
      <w:r>
        <w:rPr>
          <w:rFonts w:ascii="Times New Roman"/>
          <w:b w:val="false"/>
          <w:i w:val="false"/>
          <w:color w:val="000000"/>
          <w:sz w:val="28"/>
        </w:rPr>
        <w:t>
      5) сіз және басшылық шешім қабылдау немесе қандай да бір іс-әрекет жасау үшін қоңырау шалушыдан барынша уақыт аралығын созу мүмкіндігіне қол жеткізуге тырысу</w:t>
      </w:r>
    </w:p>
    <w:p>
      <w:pPr>
        <w:spacing w:after="0"/>
        <w:ind w:left="0"/>
        <w:jc w:val="both"/>
      </w:pPr>
      <w:r>
        <w:rPr>
          <w:rFonts w:ascii="Times New Roman"/>
          <w:b w:val="false"/>
          <w:i w:val="false"/>
          <w:color w:val="000000"/>
          <w:sz w:val="28"/>
        </w:rPr>
        <w:t>
      6) сөйлесу барысында немесе сөйлесу аяқталғаннан кейін дереу ішкі істер органдарының "102" арнасына немесе "112" бірыңғай кезекші-диспетчерлік қызметіне және ұйым басшылығына телефон қатері туралы хабарлауға қажет.</w:t>
      </w:r>
    </w:p>
    <w:bookmarkStart w:name="z113" w:id="108"/>
    <w:p>
      <w:pPr>
        <w:spacing w:after="0"/>
        <w:ind w:left="0"/>
        <w:jc w:val="left"/>
      </w:pPr>
      <w:r>
        <w:rPr>
          <w:rFonts w:ascii="Times New Roman"/>
          <w:b/>
          <w:i w:val="false"/>
          <w:color w:val="000000"/>
        </w:rPr>
        <w:t xml:space="preserve"> 6-Бөлім. Шұғыл әрекет ету қызметтерінің телефондары</w:t>
      </w:r>
    </w:p>
    <w:bookmarkEnd w:id="108"/>
    <w:bookmarkStart w:name="z114" w:id="109"/>
    <w:p>
      <w:pPr>
        <w:spacing w:after="0"/>
        <w:ind w:left="0"/>
        <w:jc w:val="both"/>
      </w:pPr>
      <w:r>
        <w:rPr>
          <w:rFonts w:ascii="Times New Roman"/>
          <w:b w:val="false"/>
          <w:i w:val="false"/>
          <w:color w:val="000000"/>
          <w:sz w:val="28"/>
        </w:rPr>
        <w:t>
      21. Дайындалып жатқан немесе жасалған қылмыс кезінде бұл туралы Ұлттық қауіпсіздік комитетінің немесе Ішкі Істер Министрлігінің тұрғылықты жері бойынша аумақтық органдарына дереу хабарлаңыз.</w:t>
      </w:r>
    </w:p>
    <w:bookmarkEnd w:id="109"/>
    <w:p>
      <w:pPr>
        <w:spacing w:after="0"/>
        <w:ind w:left="0"/>
        <w:jc w:val="both"/>
      </w:pPr>
      <w:r>
        <w:rPr>
          <w:rFonts w:ascii="Times New Roman"/>
          <w:b w:val="false"/>
          <w:i w:val="false"/>
          <w:color w:val="000000"/>
          <w:sz w:val="28"/>
        </w:rPr>
        <w:t>
      Ұлттық қауіпсіздік комитетінің кезекші қызметінің телефоны: 110</w:t>
      </w:r>
    </w:p>
    <w:p>
      <w:pPr>
        <w:spacing w:after="0"/>
        <w:ind w:left="0"/>
        <w:jc w:val="both"/>
      </w:pPr>
      <w:r>
        <w:rPr>
          <w:rFonts w:ascii="Times New Roman"/>
          <w:b w:val="false"/>
          <w:i w:val="false"/>
          <w:color w:val="000000"/>
          <w:sz w:val="28"/>
        </w:rPr>
        <w:t>
      Өртке қарсы қызмет телефоны: 101</w:t>
      </w:r>
    </w:p>
    <w:p>
      <w:pPr>
        <w:spacing w:after="0"/>
        <w:ind w:left="0"/>
        <w:jc w:val="both"/>
      </w:pPr>
      <w:r>
        <w:rPr>
          <w:rFonts w:ascii="Times New Roman"/>
          <w:b w:val="false"/>
          <w:i w:val="false"/>
          <w:color w:val="000000"/>
          <w:sz w:val="28"/>
        </w:rPr>
        <w:t>
      Ішкі істер органдары кезекші қызметінің телефоны: 102     </w:t>
      </w:r>
    </w:p>
    <w:p>
      <w:pPr>
        <w:spacing w:after="0"/>
        <w:ind w:left="0"/>
        <w:jc w:val="both"/>
      </w:pPr>
      <w:r>
        <w:rPr>
          <w:rFonts w:ascii="Times New Roman"/>
          <w:b w:val="false"/>
          <w:i w:val="false"/>
          <w:color w:val="000000"/>
          <w:sz w:val="28"/>
        </w:rPr>
        <w:t>
      Жедел медициналық жәрдем телефоны: 103.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 және халықты әлеуметтік қорғау министрлігі мен</w:t>
            </w:r>
            <w:r>
              <w:br/>
            </w:r>
            <w:r>
              <w:rPr>
                <w:rFonts w:ascii="Times New Roman"/>
                <w:b w:val="false"/>
                <w:i w:val="false"/>
                <w:color w:val="000000"/>
                <w:sz w:val="20"/>
              </w:rPr>
              <w:t>Қазақстан Республикасы Еңбек және халықты әлеуметтік қорғау министрлігі</w:t>
            </w:r>
            <w:r>
              <w:br/>
            </w:r>
            <w:r>
              <w:rPr>
                <w:rFonts w:ascii="Times New Roman"/>
                <w:b w:val="false"/>
                <w:i w:val="false"/>
                <w:color w:val="000000"/>
                <w:sz w:val="20"/>
              </w:rPr>
              <w:t>Еңбек және әлеуметтік қорғау комитетінің қарамағындағы террористік тұрғыдан</w:t>
            </w:r>
            <w:r>
              <w:br/>
            </w:r>
            <w:r>
              <w:rPr>
                <w:rFonts w:ascii="Times New Roman"/>
                <w:b w:val="false"/>
                <w:i w:val="false"/>
                <w:color w:val="000000"/>
                <w:sz w:val="20"/>
              </w:rPr>
              <w:t>осал объектiлердің терроризмге қарсы қорғалуын 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bookmarkStart w:name="z116" w:id="110"/>
    <w:p>
      <w:pPr>
        <w:spacing w:after="0"/>
        <w:ind w:left="0"/>
        <w:jc w:val="left"/>
      </w:pPr>
      <w:r>
        <w:rPr>
          <w:rFonts w:ascii="Times New Roman"/>
          <w:b/>
          <w:i w:val="false"/>
          <w:color w:val="000000"/>
        </w:rPr>
        <w:t xml:space="preserve"> Терроризмге қарсы дайындық жөніндегі оқу іс-шараларын есепке алу журналы (мұқаба парақ) ____________________________________________________ (ұйымның атауы)</w:t>
      </w:r>
    </w:p>
    <w:bookmarkEnd w:id="110"/>
    <w:p>
      <w:pPr>
        <w:spacing w:after="0"/>
        <w:ind w:left="0"/>
        <w:jc w:val="both"/>
      </w:pPr>
      <w:r>
        <w:rPr>
          <w:rFonts w:ascii="Times New Roman"/>
          <w:b w:val="false"/>
          <w:i w:val="false"/>
          <w:color w:val="000000"/>
          <w:sz w:val="28"/>
        </w:rPr>
        <w:t xml:space="preserve">
      № ______ терроризмге қарсы дайындық жөніндегі оқу іс-шараларының өткізілуін есепке алу журналы </w:t>
      </w:r>
    </w:p>
    <w:p>
      <w:pPr>
        <w:spacing w:after="0"/>
        <w:ind w:left="0"/>
        <w:jc w:val="both"/>
      </w:pPr>
      <w:r>
        <w:rPr>
          <w:rFonts w:ascii="Times New Roman"/>
          <w:b w:val="false"/>
          <w:i w:val="false"/>
          <w:color w:val="000000"/>
          <w:sz w:val="28"/>
        </w:rPr>
        <w:t xml:space="preserve">
      Журналды жүргізуді басталған күні 20__ ж. "___" _____ </w:t>
      </w:r>
    </w:p>
    <w:p>
      <w:pPr>
        <w:spacing w:after="0"/>
        <w:ind w:left="0"/>
        <w:jc w:val="both"/>
      </w:pPr>
      <w:r>
        <w:rPr>
          <w:rFonts w:ascii="Times New Roman"/>
          <w:b w:val="false"/>
          <w:i w:val="false"/>
          <w:color w:val="000000"/>
          <w:sz w:val="28"/>
        </w:rPr>
        <w:t xml:space="preserve">
      Журналды жүргізудің аяқталған күні 20__ ж. "___" _____ </w:t>
      </w:r>
    </w:p>
    <w:p>
      <w:pPr>
        <w:spacing w:after="0"/>
        <w:ind w:left="0"/>
        <w:jc w:val="both"/>
      </w:pPr>
      <w:r>
        <w:rPr>
          <w:rFonts w:ascii="Times New Roman"/>
          <w:b w:val="false"/>
          <w:i w:val="false"/>
          <w:color w:val="000000"/>
          <w:sz w:val="28"/>
        </w:rPr>
        <w:t>
      (ішкі жағы)</w:t>
      </w:r>
    </w:p>
    <w:bookmarkStart w:name="z117" w:id="111"/>
    <w:p>
      <w:pPr>
        <w:spacing w:after="0"/>
        <w:ind w:left="0"/>
        <w:jc w:val="left"/>
      </w:pPr>
      <w:r>
        <w:rPr>
          <w:rFonts w:ascii="Times New Roman"/>
          <w:b/>
          <w:i w:val="false"/>
          <w:color w:val="000000"/>
        </w:rPr>
        <w:t xml:space="preserve"> 1-бөлім. Нұсқамалар</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Нұсқаманы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Нұсқама берілетін адамның тегі, аты, әкесінің аты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Нұсқаманың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Нұсқама өткізетін адамның тегі, аты, әкесінің аты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Нұсқама берілген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Нұсқама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18" w:id="112"/>
    <w:p>
      <w:pPr>
        <w:spacing w:after="0"/>
        <w:ind w:left="0"/>
        <w:jc w:val="both"/>
      </w:pPr>
      <w:r>
        <w:rPr>
          <w:rFonts w:ascii="Times New Roman"/>
          <w:b w:val="false"/>
          <w:i w:val="false"/>
          <w:color w:val="000000"/>
          <w:sz w:val="28"/>
        </w:rPr>
        <w:t>
      Ескертпе:</w:t>
      </w:r>
    </w:p>
    <w:bookmarkEnd w:id="112"/>
    <w:p>
      <w:pPr>
        <w:spacing w:after="0"/>
        <w:ind w:left="0"/>
        <w:jc w:val="both"/>
      </w:pPr>
      <w:r>
        <w:rPr>
          <w:rFonts w:ascii="Times New Roman"/>
          <w:b w:val="false"/>
          <w:i w:val="false"/>
          <w:color w:val="000000"/>
          <w:sz w:val="28"/>
        </w:rPr>
        <w:t>
      1) жоспарлы нұсқамалар барысында қызметкерлерге терроризм актісі болған жағдайда мүмкін болатын барлық жағдайларда әрекет ету алгоритмдері жеткізіледі, ал жоспардан тыс нұсқамалардың тақырыбы өткізілетін оқу-жаттығулар мен жаттығулардың тақырыбына байланысты болады;</w:t>
      </w:r>
    </w:p>
    <w:p>
      <w:pPr>
        <w:spacing w:after="0"/>
        <w:ind w:left="0"/>
        <w:jc w:val="both"/>
      </w:pPr>
      <w:r>
        <w:rPr>
          <w:rFonts w:ascii="Times New Roman"/>
          <w:b w:val="false"/>
          <w:i w:val="false"/>
          <w:color w:val="000000"/>
          <w:sz w:val="28"/>
        </w:rPr>
        <w:t>
      2) терроризмге қарсы бағыттағы өткізілетін жоспарлы нұсқамаларды құжаттамалық ресімдеуді қолмен жазу тәсілімен де, аралас – қолмен және баспа тәсілімен де жүзеге асыруға жол беріледі. 3, 4 және 5-бағандарды баспа түрінде толтыруға жол беріледі (егер нұсқаманы сол бір қызметкер жүргізсе), журналдың қалған бағандарын нұсқаманы тыңдаған адам өзі толтырады;</w:t>
      </w:r>
    </w:p>
    <w:p>
      <w:pPr>
        <w:spacing w:after="0"/>
        <w:ind w:left="0"/>
        <w:jc w:val="both"/>
      </w:pPr>
      <w:r>
        <w:rPr>
          <w:rFonts w:ascii="Times New Roman"/>
          <w:b w:val="false"/>
          <w:i w:val="false"/>
          <w:color w:val="000000"/>
          <w:sz w:val="28"/>
        </w:rPr>
        <w:t>
      3) өткізу күні толық көрсетіледі (күні, айы және жылы);</w:t>
      </w:r>
    </w:p>
    <w:p>
      <w:pPr>
        <w:spacing w:after="0"/>
        <w:ind w:left="0"/>
        <w:jc w:val="both"/>
      </w:pPr>
      <w:r>
        <w:rPr>
          <w:rFonts w:ascii="Times New Roman"/>
          <w:b w:val="false"/>
          <w:i w:val="false"/>
          <w:color w:val="000000"/>
          <w:sz w:val="28"/>
        </w:rPr>
        <w:t>
      4) объектінің персоналымен жоспардан тыс нұсқама жүргізу қажет болған жағдайда, оны да осы журналда құжаттайды, ал "Нұсқаманың түрі" деген бағанда "№ _ _ шығыс хаты бойынша жоспардан тыс нұсқама", "террористік қауіптілік деңгейі бойынша жоспардан тыс" деген жазба қоюға жол беріледі.</w:t>
      </w:r>
    </w:p>
    <w:bookmarkStart w:name="z119" w:id="113"/>
    <w:p>
      <w:pPr>
        <w:spacing w:after="0"/>
        <w:ind w:left="0"/>
        <w:jc w:val="left"/>
      </w:pPr>
      <w:r>
        <w:rPr>
          <w:rFonts w:ascii="Times New Roman"/>
          <w:b/>
          <w:i w:val="false"/>
          <w:color w:val="000000"/>
        </w:rPr>
        <w:t xml:space="preserve"> 2-бөлім. Сабақтар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Сабақтың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сұрақтары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Қатысқан қызметкерлердің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Сабақты өткізген адамның қолы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Сабақтың тақырыбы мен оқу сұрақтары нақты көрсетілген және жалпы сипатта емес болу керек.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