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6f87" w14:textId="b656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 ақпандағы № 69 бұйрығы. Қазақстан Республикасының Әділет министрлігінде 2023 жылғы 4 ақпанда № 31844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Ұшуларды орындау құқығына куәлік беру (жалпы мақсаттағы авиация пайдаланушы) мемлекеттік көрсетілетін қызметі алу үшін өтініш беруші "электрондық үкімет" веб-порталы (бұдан әрі – портал) арқылы ұшуды орындауды бастаудың жоспарланған күніне дейін 60 (алпыс) жұмыс күні бұрын: "Қазақстанның авиациялық әкімшілігі" акционерлік қоғамына (бұдан әрі – уәкілетті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мақсаттағы авиацияны пайдаланушыларға ұшуды орындау құқығына куәлік алуға арналған өтінімді (бұдан әрі –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Ұшуларды орындау құқығына куәлік беру (жалпы мақсаттағы авиация пайдаланушы) мемлекеттік қызмет көрсетуге қойылатын негізгі талаптар тізбесінің (бұдан әрі – Мемлекеттік қызметін көрсетуге қойылатын негізгі талаптардың тізбесі) 8-тармағында көзделген құжаттарды жібереді.</w:t>
      </w:r>
    </w:p>
    <w:bookmarkEnd w:id="3"/>
    <w:bookmarkStart w:name="z6" w:id="4"/>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Мемлекеттік қызметін көрсетуге қойылатын негізгі талаптардың тізбесінде жазылған.</w:t>
      </w:r>
    </w:p>
    <w:bookmarkEnd w:id="4"/>
    <w:bookmarkStart w:name="z7" w:id="5"/>
    <w:p>
      <w:pPr>
        <w:spacing w:after="0"/>
        <w:ind w:left="0"/>
        <w:jc w:val="both"/>
      </w:pPr>
      <w:r>
        <w:rPr>
          <w:rFonts w:ascii="Times New Roman"/>
          <w:b w:val="false"/>
          <w:i w:val="false"/>
          <w:color w:val="000000"/>
          <w:sz w:val="28"/>
        </w:rPr>
        <w:t>
      Өтініш беруші барлық қажетті құжаттарды электрондық түрде портал арқылы берген кезде –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5"/>
    <w:bookmarkStart w:name="z8" w:id="6"/>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жағдайда, мемлекеттік қызмет көрсету жөніндегі өтінімді тіркеу келесі жұмыс күні жүзеге асырылады.</w:t>
      </w:r>
    </w:p>
    <w:bookmarkEnd w:id="6"/>
    <w:bookmarkStart w:name="z9" w:id="7"/>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bookmarkEnd w:id="7"/>
    <w:p>
      <w:pPr>
        <w:spacing w:after="0"/>
        <w:ind w:left="0"/>
        <w:jc w:val="both"/>
      </w:pPr>
      <w:r>
        <w:rPr>
          <w:rFonts w:ascii="Times New Roman"/>
          <w:b w:val="false"/>
          <w:i w:val="false"/>
          <w:color w:val="000000"/>
          <w:sz w:val="28"/>
        </w:rPr>
        <w:t>
      Уәкілетті ұйым электрондық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bookmarkStart w:name="z10" w:id="8"/>
    <w:p>
      <w:pPr>
        <w:spacing w:after="0"/>
        <w:ind w:left="0"/>
        <w:jc w:val="both"/>
      </w:pPr>
      <w:r>
        <w:rPr>
          <w:rFonts w:ascii="Times New Roman"/>
          <w:b w:val="false"/>
          <w:i w:val="false"/>
          <w:color w:val="000000"/>
          <w:sz w:val="28"/>
        </w:rPr>
        <w:t>
      Өтініш берушіден ақпараттық жүйелерден алынатын құжаттарды талап етуге жол берілмейді.";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xml:space="preserve">
      "7. Құжаттар топтамасымен өтінім келіп түскен күні көрсетілетін қызметті беруші тіркеуді жүзеге асырады және орындаушыны тағайындайды. </w:t>
      </w:r>
    </w:p>
    <w:bookmarkEnd w:id="9"/>
    <w:bookmarkStart w:name="z13" w:id="10"/>
    <w:p>
      <w:pPr>
        <w:spacing w:after="0"/>
        <w:ind w:left="0"/>
        <w:jc w:val="both"/>
      </w:pPr>
      <w:r>
        <w:rPr>
          <w:rFonts w:ascii="Times New Roman"/>
          <w:b w:val="false"/>
          <w:i w:val="false"/>
          <w:color w:val="000000"/>
          <w:sz w:val="28"/>
        </w:rPr>
        <w:t xml:space="preserve">
      Өтінімді және құжаттарды қарау мерзімі өтінім тіркелген сәттен бастап 20 (жиырма) жұмыс күнін құрайды. </w:t>
      </w:r>
    </w:p>
    <w:bookmarkEnd w:id="10"/>
    <w:bookmarkStart w:name="z14" w:id="11"/>
    <w:p>
      <w:pPr>
        <w:spacing w:after="0"/>
        <w:ind w:left="0"/>
        <w:jc w:val="both"/>
      </w:pPr>
      <w:r>
        <w:rPr>
          <w:rFonts w:ascii="Times New Roman"/>
          <w:b w:val="false"/>
          <w:i w:val="false"/>
          <w:color w:val="000000"/>
          <w:sz w:val="28"/>
        </w:rPr>
        <w:t>
      Көрсетілетін қызметті алушы қолданылу мерзімі өткен құжаттарды ұсынған кезде және (немесе) Мемлекеттік қызмет көрсетуге қойылатын негізгі талаптар тізбесінің 8-тармағына сәйкес ұсынылған құжаттардың толық емес фактісі анықталған кезде көрсетілетін қызметті беруші тіркелген кезден бастап 2 (екі) жұмыс күні ішінде өтінімді одан әрі қарау туралы еркін нысанда бас тарту (бұдан әрі – бас тарту) туралы дәлелді жауап жолдайды.</w:t>
      </w:r>
    </w:p>
    <w:bookmarkEnd w:id="11"/>
    <w:bookmarkStart w:name="z15" w:id="12"/>
    <w:p>
      <w:pPr>
        <w:spacing w:after="0"/>
        <w:ind w:left="0"/>
        <w:jc w:val="both"/>
      </w:pPr>
      <w:r>
        <w:rPr>
          <w:rFonts w:ascii="Times New Roman"/>
          <w:b w:val="false"/>
          <w:i w:val="false"/>
          <w:color w:val="000000"/>
          <w:sz w:val="28"/>
        </w:rPr>
        <w:t xml:space="preserve">
      Орындаушы: </w:t>
      </w:r>
    </w:p>
    <w:bookmarkEnd w:id="12"/>
    <w:bookmarkStart w:name="z16" w:id="13"/>
    <w:p>
      <w:pPr>
        <w:spacing w:after="0"/>
        <w:ind w:left="0"/>
        <w:jc w:val="both"/>
      </w:pPr>
      <w:r>
        <w:rPr>
          <w:rFonts w:ascii="Times New Roman"/>
          <w:b w:val="false"/>
          <w:i w:val="false"/>
          <w:color w:val="000000"/>
          <w:sz w:val="28"/>
        </w:rPr>
        <w:t>
      1) ұсынылған құжаттарды осы Қағидалардың талаптарына сәйкестігі тұрғысынан қарайды;</w:t>
      </w:r>
    </w:p>
    <w:bookmarkEnd w:id="13"/>
    <w:bookmarkStart w:name="z17" w:id="14"/>
    <w:p>
      <w:pPr>
        <w:spacing w:after="0"/>
        <w:ind w:left="0"/>
        <w:jc w:val="both"/>
      </w:pPr>
      <w:r>
        <w:rPr>
          <w:rFonts w:ascii="Times New Roman"/>
          <w:b w:val="false"/>
          <w:i w:val="false"/>
          <w:color w:val="000000"/>
          <w:sz w:val="28"/>
        </w:rPr>
        <w:t>
      2) Мемлекеттік қызмет көрсетуге қойылатын негізгі талаптар тізбесінің 9-тармағында көзделген құжаттарды қараудан бас тарту үшін негіздер болған кезде көрсетілетін қызметті алушыға мемлекеттік қызмет көрсетуден дәлелді бас тартуды жібереді.</w:t>
      </w:r>
    </w:p>
    <w:bookmarkEnd w:id="14"/>
    <w:bookmarkStart w:name="z18" w:id="15"/>
    <w:p>
      <w:pPr>
        <w:spacing w:after="0"/>
        <w:ind w:left="0"/>
        <w:jc w:val="both"/>
      </w:pPr>
      <w:r>
        <w:rPr>
          <w:rFonts w:ascii="Times New Roman"/>
          <w:b w:val="false"/>
          <w:i w:val="false"/>
          <w:color w:val="000000"/>
          <w:sz w:val="28"/>
        </w:rPr>
        <w:t>
      Құжаттар осы Қағидалардың талаптарына сәйкес келген кезде уәкілетті ұйым өтініш берушіге тексеру жүргізу туралы шешім жолдайды.</w:t>
      </w:r>
    </w:p>
    <w:bookmarkEnd w:id="15"/>
    <w:bookmarkStart w:name="z19" w:id="16"/>
    <w:p>
      <w:pPr>
        <w:spacing w:after="0"/>
        <w:ind w:left="0"/>
        <w:jc w:val="both"/>
      </w:pPr>
      <w:r>
        <w:rPr>
          <w:rFonts w:ascii="Times New Roman"/>
          <w:b w:val="false"/>
          <w:i w:val="false"/>
          <w:color w:val="000000"/>
          <w:sz w:val="28"/>
        </w:rPr>
        <w:t>
      Тексеру жүргізу үшін шешім қабылданған сәттен бастап 4 (төрт) жұмыс күні ішінде уәкілетті ұйымның авиациялық инспекторлары қатарынан Комиссия (бұдан әрі – Комиссия) құрылады.</w:t>
      </w:r>
    </w:p>
    <w:bookmarkEnd w:id="16"/>
    <w:bookmarkStart w:name="z20" w:id="17"/>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 туралы мәліметтерді көрсетілетін қызметті беруші тиісті мемлекеттік ақпараттық жүйелерден "электрондық үкіметтің" шлюзі арқылы 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"16. Уәкілетті ұйым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8"/>
    <w:bookmarkStart w:name="z23"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End w:id="19"/>
    <w:bookmarkStart w:name="z24" w:id="20"/>
    <w:p>
      <w:pPr>
        <w:spacing w:after="0"/>
        <w:ind w:left="0"/>
        <w:jc w:val="both"/>
      </w:pPr>
      <w:r>
        <w:rPr>
          <w:rFonts w:ascii="Times New Roman"/>
          <w:b w:val="false"/>
          <w:i w:val="false"/>
          <w:color w:val="000000"/>
          <w:sz w:val="28"/>
        </w:rPr>
        <w:t>
      Азаматтық авиация саласындағы уәкілетті орган бұйрық мемлекеттік тіркеуден өткеннен кейін үш жұмыс күні ішінде бірыңғай байланыс орталығына, мемлекеттік қызмет берушіге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20"/>
    <w:bookmarkStart w:name="z25" w:id="21"/>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xml:space="preserve">
      "3) Заңның 16-3-бабының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бұзушылықтар анықталған;";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"19. Уәкілетті ұйым пайдаланушының тексеру жүргізу арқылы белгіленген мерзімде жоспардың орындалуын бақылайды.</w:t>
      </w:r>
    </w:p>
    <w:bookmarkEnd w:id="23"/>
    <w:bookmarkStart w:name="z29" w:id="24"/>
    <w:p>
      <w:pPr>
        <w:spacing w:after="0"/>
        <w:ind w:left="0"/>
        <w:jc w:val="both"/>
      </w:pPr>
      <w:r>
        <w:rPr>
          <w:rFonts w:ascii="Times New Roman"/>
          <w:b w:val="false"/>
          <w:i w:val="false"/>
          <w:color w:val="000000"/>
          <w:sz w:val="28"/>
        </w:rPr>
        <w:t>
      Жоспардың орындалуын тексеру қорытындысы бойынша уәкілетті ұйым үш жұмыс күні ішінде:</w:t>
      </w:r>
    </w:p>
    <w:bookmarkEnd w:id="24"/>
    <w:p>
      <w:pPr>
        <w:spacing w:after="0"/>
        <w:ind w:left="0"/>
        <w:jc w:val="both"/>
      </w:pPr>
      <w:r>
        <w:rPr>
          <w:rFonts w:ascii="Times New Roman"/>
          <w:b w:val="false"/>
          <w:i w:val="false"/>
          <w:color w:val="000000"/>
          <w:sz w:val="28"/>
        </w:rPr>
        <w:t>
      жоспар орындалған жағдайда ұшуды орындау құқығына куәлік қолданылуын қайта бастайды;</w:t>
      </w:r>
    </w:p>
    <w:p>
      <w:pPr>
        <w:spacing w:after="0"/>
        <w:ind w:left="0"/>
        <w:jc w:val="both"/>
      </w:pPr>
      <w:r>
        <w:rPr>
          <w:rFonts w:ascii="Times New Roman"/>
          <w:b w:val="false"/>
          <w:i w:val="false"/>
          <w:color w:val="000000"/>
          <w:sz w:val="28"/>
        </w:rPr>
        <w:t>
      жоспар орындалмаған жағдайда рұқсат беруден дәлелді бас тартуды жібереді.</w:t>
      </w:r>
    </w:p>
    <w:bookmarkStart w:name="z30" w:id="25"/>
    <w:p>
      <w:pPr>
        <w:spacing w:after="0"/>
        <w:ind w:left="0"/>
        <w:jc w:val="both"/>
      </w:pPr>
      <w:r>
        <w:rPr>
          <w:rFonts w:ascii="Times New Roman"/>
          <w:b w:val="false"/>
          <w:i w:val="false"/>
          <w:color w:val="000000"/>
          <w:sz w:val="28"/>
        </w:rPr>
        <w:t>
      20. Уәкілетті ұйым жалпы мақсаттағы авиацияны пайдаланушыны қайта бастау не жіберуден бас тарту жөніндегі шешімді тексеру аяқталған сәттен бастап екі жұмыс күні мерзімінде пайдаланушыға жазбаша нысанда хабарлайды.";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2" w:id="2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6"/>
    <w:bookmarkStart w:name="z33"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4" w:id="2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8"/>
    <w:bookmarkStart w:name="z35"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9"/>
    <w:bookmarkStart w:name="z36"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2023 жылғы</w:t>
            </w:r>
            <w:r>
              <w:br/>
            </w:r>
            <w:r>
              <w:rPr>
                <w:rFonts w:ascii="Times New Roman"/>
                <w:b w:val="false"/>
                <w:i w:val="false"/>
                <w:color w:val="000000"/>
                <w:sz w:val="20"/>
              </w:rPr>
              <w:t>2 ақпандағы № 69</w:t>
            </w:r>
            <w:r>
              <w:br/>
            </w:r>
            <w:r>
              <w:rPr>
                <w:rFonts w:ascii="Times New Roman"/>
                <w:b w:val="false"/>
                <w:i w:val="false"/>
                <w:color w:val="000000"/>
                <w:sz w:val="20"/>
              </w:rPr>
              <w:t>Бұйрыққа қосымша</w:t>
            </w:r>
            <w:r>
              <w:br/>
            </w: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bookmarkStart w:name="z39" w:id="31"/>
    <w:p>
      <w:pPr>
        <w:spacing w:after="0"/>
        <w:ind w:left="0"/>
        <w:jc w:val="left"/>
      </w:pPr>
      <w:r>
        <w:rPr>
          <w:rFonts w:ascii="Times New Roman"/>
          <w:b/>
          <w:i w:val="false"/>
          <w:color w:val="000000"/>
        </w:rPr>
        <w:t xml:space="preserve"> Ұшуларды орындау құқығына куәлік беру мемлекеттік қызметін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(жалпы мақсаттағы авиация пайдаланушы) (бұдан әрі - куәлік) беру – 60 (алпыс)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пайдаланушыларға ұшуды орындау құқығына куәлік немесе мемлекеттік қызметті көрсетуден бас тарту туралы дәлелді жауабы:</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тәулік бойы жөндеу жұмыстарын жүргізумен байланысты техникалық үзілістерді қоспағанда (көрсетілетін өтініш беруші жұмыс уақыты аяқталғаннан кейін, демалыс күндері және мереке күндері Қазақстан Республикасының еңбек заңнамасына сәйкес жүгінген кезде өтінімді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дейінгі түскі үзіліспен сағат 8:30-ден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алу үшін (жалпы мақсаттағы авиация пайдаланушысы):</w:t>
            </w:r>
          </w:p>
          <w:p>
            <w:pPr>
              <w:spacing w:after="20"/>
              <w:ind w:left="20"/>
              <w:jc w:val="both"/>
            </w:pPr>
            <w:r>
              <w:rPr>
                <w:rFonts w:ascii="Times New Roman"/>
                <w:b w:val="false"/>
                <w:i w:val="false"/>
                <w:color w:val="000000"/>
                <w:sz w:val="20"/>
              </w:rPr>
              <w:t xml:space="preserve">
 1) мынадай құжаттарды қоса бере отырып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өтінім:</w:t>
            </w:r>
          </w:p>
          <w:p>
            <w:pPr>
              <w:spacing w:after="20"/>
              <w:ind w:left="20"/>
              <w:jc w:val="both"/>
            </w:pPr>
            <w:r>
              <w:rPr>
                <w:rFonts w:ascii="Times New Roman"/>
                <w:b w:val="false"/>
                <w:i w:val="false"/>
                <w:color w:val="000000"/>
                <w:sz w:val="20"/>
              </w:rPr>
              <w:t>
2) Қазақстан Республикасы Жоғарғы Кеңесінің қаулысымен ратификацияланған Халықаралық азаматтық авиация туралы конвенцияның 6-қосымшасына сәйкес ұшуды жүргізу жөніндегі нұсқаулықтың электрондық көшермесі;</w:t>
            </w:r>
          </w:p>
          <w:p>
            <w:pPr>
              <w:spacing w:after="20"/>
              <w:ind w:left="20"/>
              <w:jc w:val="both"/>
            </w:pPr>
            <w:r>
              <w:rPr>
                <w:rFonts w:ascii="Times New Roman"/>
                <w:b w:val="false"/>
                <w:i w:val="false"/>
                <w:color w:val="000000"/>
                <w:sz w:val="20"/>
              </w:rPr>
              <w:t>
3) Қазақстан Республикасы Жоғарғы Кеңесінің қаулысымен ратификацияланған Халықаралық азаматтық авиация туралы конвенцияның 6-қосымшасына сәйкес техникалық қызмет көрсетуді реттеу жөніндегі пайдаланушының нұсқаулығы немесе техникалық қызмет көрсету жөніндегі ұйымға арналған шарттың электрондық көшірмесі;</w:t>
            </w:r>
          </w:p>
          <w:p>
            <w:pPr>
              <w:spacing w:after="20"/>
              <w:ind w:left="20"/>
              <w:jc w:val="both"/>
            </w:pPr>
            <w:r>
              <w:rPr>
                <w:rFonts w:ascii="Times New Roman"/>
                <w:b w:val="false"/>
                <w:i w:val="false"/>
                <w:color w:val="000000"/>
                <w:sz w:val="20"/>
              </w:rPr>
              <w:t>
4) ұшуды қамтамасыз етуге арналған шарттардың электрондық көшірмесі;</w:t>
            </w:r>
          </w:p>
          <w:p>
            <w:pPr>
              <w:spacing w:after="20"/>
              <w:ind w:left="20"/>
              <w:jc w:val="both"/>
            </w:pPr>
            <w:r>
              <w:rPr>
                <w:rFonts w:ascii="Times New Roman"/>
                <w:b w:val="false"/>
                <w:i w:val="false"/>
                <w:color w:val="000000"/>
                <w:sz w:val="20"/>
              </w:rPr>
              <w:t>
5) пайдаланушының авиациялық қауіпсіздік бағдарламасының электрондық көшірмесі;</w:t>
            </w:r>
          </w:p>
          <w:p>
            <w:pPr>
              <w:spacing w:after="20"/>
              <w:ind w:left="20"/>
              <w:jc w:val="both"/>
            </w:pPr>
            <w:r>
              <w:rPr>
                <w:rFonts w:ascii="Times New Roman"/>
                <w:b w:val="false"/>
                <w:i w:val="false"/>
                <w:color w:val="000000"/>
                <w:sz w:val="20"/>
              </w:rPr>
              <w:t>
6) пайдалану ерекшеліктерінің жобасының электрондық көшірмесі;</w:t>
            </w:r>
          </w:p>
          <w:p>
            <w:pPr>
              <w:spacing w:after="20"/>
              <w:ind w:left="20"/>
              <w:jc w:val="both"/>
            </w:pPr>
            <w:r>
              <w:rPr>
                <w:rFonts w:ascii="Times New Roman"/>
                <w:b w:val="false"/>
                <w:i w:val="false"/>
                <w:color w:val="000000"/>
                <w:sz w:val="20"/>
              </w:rPr>
              <w:t>
7) әуе кемесін экипажсыз жалға алу шарттарының (келісімшарттың) электрондық көшірмесі (жалға алынған әуе кемесі болған жағдайда).</w:t>
            </w:r>
          </w:p>
          <w:p>
            <w:pPr>
              <w:spacing w:after="20"/>
              <w:ind w:left="20"/>
              <w:jc w:val="both"/>
            </w:pPr>
            <w:r>
              <w:rPr>
                <w:rFonts w:ascii="Times New Roman"/>
                <w:b w:val="false"/>
                <w:i w:val="false"/>
                <w:color w:val="000000"/>
                <w:sz w:val="20"/>
              </w:rPr>
              <w:t>
Жеке тұлға құжаттарды портал арқылы берген кезде жоғарыда көрсетілген құжаттарды электрондық түрде қоса бере отырып, осы Қағидалардың 1-қосымшасына сәйкес нысан бойынша өтінім ұсынылады.</w:t>
            </w:r>
          </w:p>
          <w:p>
            <w:pPr>
              <w:spacing w:after="20"/>
              <w:ind w:left="20"/>
              <w:jc w:val="both"/>
            </w:pPr>
            <w:r>
              <w:rPr>
                <w:rFonts w:ascii="Times New Roman"/>
                <w:b w:val="false"/>
                <w:i w:val="false"/>
                <w:color w:val="000000"/>
                <w:sz w:val="20"/>
              </w:rPr>
              <w:t>
Жеке басын куәландыратын құжаттар, заңды тұлғаны мемлекеттік тіркеу (қайта тіркеу) туралы, дара кәсіпкер ретінде мемлекеттік тіркеу туралы, ұшуды орындау құқығына куәлік туралы мәліметтерді көрсетілетін уакілетті ұйымның тиісті мемлекеттік ақпараттық жүйелерден "электрондық үкіметтің" шлюзі (қажет болған жағдайда) арқылы алады.</w:t>
            </w:r>
          </w:p>
          <w:p>
            <w:pPr>
              <w:spacing w:after="20"/>
              <w:ind w:left="20"/>
              <w:jc w:val="both"/>
            </w:pPr>
            <w:r>
              <w:rPr>
                <w:rFonts w:ascii="Times New Roman"/>
                <w:b w:val="false"/>
                <w:i w:val="false"/>
                <w:color w:val="000000"/>
                <w:sz w:val="20"/>
              </w:rPr>
              <w:t>
Өтініш беруші барлық қажетті құжаттарды портал арқылы өтініш берушінің "жеке кабинетіне" берген жағдайда мемлекеттік көрсетілетін қызмет нәтижесін алу күні мен уақытын көрсете отырып, мемлекеттік қызметті көрсету үшін сұрау салудың қабылданғаны туралы мәртебе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осы Қағидалардың талаптарына, Қазақстан Республикасының азаматтық әуе кемелерінің ұшу жарамдылығы нормаларына, заңға немесе ИКАО авиациялық стандарттарына сәйкес келмеуі;</w:t>
            </w:r>
          </w:p>
          <w:p>
            <w:pPr>
              <w:spacing w:after="20"/>
              <w:ind w:left="20"/>
              <w:jc w:val="both"/>
            </w:pPr>
            <w:r>
              <w:rPr>
                <w:rFonts w:ascii="Times New Roman"/>
                <w:b w:val="false"/>
                <w:i w:val="false"/>
                <w:color w:val="000000"/>
                <w:sz w:val="20"/>
              </w:rPr>
              <w:t xml:space="preserve">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болса;4)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Министрліктің – www.miid.gov.kz интернет- ресурстарында, "Мемлекеттік көрсетілетін қызметтер" деген бөлімінде орналастырылған;</w:t>
            </w:r>
          </w:p>
          <w:p>
            <w:pPr>
              <w:spacing w:after="20"/>
              <w:ind w:left="20"/>
              <w:jc w:val="both"/>
            </w:pPr>
            <w:r>
              <w:rPr>
                <w:rFonts w:ascii="Times New Roman"/>
                <w:b w:val="false"/>
                <w:i w:val="false"/>
                <w:color w:val="000000"/>
                <w:sz w:val="20"/>
              </w:rPr>
              <w:t>
Өтініш берушінің ЭЦҚ-сы болған жағдайда, мемлекеттік көрсетілетін қызметті портал арқылы электрондық нысанда алу мүмкіндігі болады. Өтініш берушінің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Бірыңғай байланыс орталығының телефоны: 1414 және 8 800 080 7777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