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a09b3" w14:textId="a1a09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 саласындағы уәкілетті ұйымның ақылы көрсетілетін қызметтерінің тізбесін және азаматтық авиация саласындағы төлем мөлшерлемелерін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17 наурыздағы № 167 бұйрығы. Қазақстан Республикасының Әділет министрлігінде 2023 жылғы 17 наурызда № 32089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41-77)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азаматтық авиация саласындағы уәкілетті ұйымның ақылы көрсетілетін қызметтерінің тізбесі;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азаматтық авиация саласындағы төлем мөлшерлемелері бекітілсін.</w:t>
      </w:r>
    </w:p>
    <w:bookmarkEnd w:id="3"/>
    <w:bookmarkStart w:name="z5"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2023 жылғы 1 шілдеден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2023 жылғы 17 наурыздағы </w:t>
            </w:r>
            <w:r>
              <w:br/>
            </w:r>
            <w:r>
              <w:rPr>
                <w:rFonts w:ascii="Times New Roman"/>
                <w:b w:val="false"/>
                <w:i w:val="false"/>
                <w:color w:val="000000"/>
                <w:sz w:val="20"/>
              </w:rPr>
              <w:t>№ 167 бұйрыққа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Азаматтық авиация саласындағы уәкілетті ұйымның ақылы көрсетілетін қызметтерінің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айлағының (тікұшақ айлығының) жарамдылығы сертификатын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авиациялық қауіпсіздік қызметінің сертификатын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мүшесінің куәлігін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персоналына куәліктер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 мүшесінің куәлігін беру (ұшақтың коммерциялық ұшқышының куәлігі, тікұшақтың коммерциялық ұшқышының куәлігі, ұшақтың көп мүшелі экипажының куәлігі, ұшақтың желілік ұшқышының куәлігі, тікұшақтың желілік ұшқышының куәлігі)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 диспетчерінің, авиациялық станция операторының куәлігін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 жөніндегі персоналдың куәлігін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 мүшесінің куәлігіне (ұшақтың коммерциялық пилотының куәлігіне, тікұшақтың коммерциялық пилотының куәлігіне, ұшақтың көп мүшелі экипажының куәлігіне, ұшақтың желілік пилотының куәлігіне, тікұшақтың желілік пилотының куәлігіне) біліктілік және арнайы белгі енгізу немесе оның қолданылу мерзімін ұзарту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 диспетчерінің, авиациялық станция операторының куәлігіне біліктілік және арнайы белгіні енгізу немесе оның қолданылу мерзімін ұзарту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 жөніндегі персоналдың куәлігіне біліктілік және арнайы белгі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персоналының куәлігін және (немесе) оған қосымшаны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орталығының сертификатын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 сертификатының қолданылу саласын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сертификатын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жұмыстарды орындау құқығына арналған куәлік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ұшуға жарамдылығы сертификатын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ұшуға жарамдылығы сертификатын алғаш рет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ұшуға жарамдылық сертификаты болған азаматтық әуе кемесінің ұшуға жарамдылық сертификатын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үлгілік конструкциясы жоқ азаматтық әуе кемесінің ұшуға жарамдылық сертификатын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ұшуға жарамдылығы сертификатын ұзарту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техникасына техникалық қызмет көрсету және оны жөндеу ұйымына сертификат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қозғалтқыштың және әуе винтінің үлгі сертификатын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 данасының ұшуға жарамдылық нормаларына сәйкестігі куәлігін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көрсетуді берушінің сертификатын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кемелерін мемлекеттік тіркеу туралы куәліктер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кепілі туралы шартты, оған қосымша келісімді, әуе кемесін тіркеуден шығаруға және әкетуге қайтарып алынбайтын өкілеттікті мемлекеттік тіркеу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bl>
    <w:bookmarkStart w:name="z13" w:id="10"/>
    <w:p>
      <w:pPr>
        <w:spacing w:after="0"/>
        <w:ind w:left="0"/>
        <w:jc w:val="left"/>
      </w:pPr>
      <w:r>
        <w:rPr>
          <w:rFonts w:ascii="Times New Roman"/>
          <w:b/>
          <w:i w:val="false"/>
          <w:color w:val="000000"/>
        </w:rPr>
        <w:t xml:space="preserve"> Азаматтық авиация саласындағы төлем мөлшерлемелері</w:t>
      </w:r>
    </w:p>
    <w:bookmarkEnd w:id="10"/>
    <w:p>
      <w:pPr>
        <w:spacing w:after="0"/>
        <w:ind w:left="0"/>
        <w:jc w:val="both"/>
      </w:pPr>
      <w:r>
        <w:rPr>
          <w:rFonts w:ascii="Times New Roman"/>
          <w:b w:val="false"/>
          <w:i w:val="false"/>
          <w:color w:val="ff0000"/>
          <w:sz w:val="28"/>
        </w:rPr>
        <w:t xml:space="preserve">
      Ескерту. 2-қосымшаға өзгеріс енгізілді - ҚР Көлік министрінің 08.08.2024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1"/>
    <w:p>
      <w:pPr>
        <w:spacing w:after="0"/>
        <w:ind w:left="0"/>
        <w:jc w:val="both"/>
      </w:pPr>
      <w:r>
        <w:rPr>
          <w:rFonts w:ascii="Times New Roman"/>
          <w:b w:val="false"/>
          <w:i w:val="false"/>
          <w:color w:val="000000"/>
          <w:sz w:val="28"/>
        </w:rPr>
        <w:t>
      1. Әуеайлақтың (тікұшақ айлағының) жарамдылық сертификатын бергені үшін төлемақы ставкалары: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жарамдылық сертификатының қолданылу кезеңінде есепті кезеңде (күнтізбелік жылдан өткен) әуеайлақта ұшуды орындаған ең ауыр әуе кемесінің ең жоғары ұшу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жарамдылық сертификатының қолданылу кезеңінде есепті кезеңде (күнтізбелік жылдан өткен) әуеайлақта ұшуды орындаған әуе кемелерінің ұшу-қону операцияларының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қызмет үшін төлемақы ставкасы (ең төменгі есептік көрсеткіш-бұдан әрі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 кг (бұдан әрі - кг)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 кг-нан астам, бірақ 6 000 кг-нан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2 000-нан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 кг-нан астам, бірақ 6 000 кг-нан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2 000-нан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кг-нан астам, бірақ 35 000 кг-нан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10 000-нан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кг-нан астам, бірақ 35 000 кг-нан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10 000-нан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кг-нан астам, бірақ 140 000 кг-нан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10 000-нан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кг-нан астам, бірақ 140 000 кг-нан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10 000-нан астам, бірақ жылына 150 000-нан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кг-нан астам, бірақ 140 000 кг-нан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150 000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 кг-нан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10 000-нан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 кг-нан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10 000-нан астам, бірақ жылына 150 000-нан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bl>
    <w:bookmarkStart w:name="z15" w:id="12"/>
    <w:p>
      <w:pPr>
        <w:spacing w:after="0"/>
        <w:ind w:left="0"/>
        <w:jc w:val="both"/>
      </w:pPr>
      <w:r>
        <w:rPr>
          <w:rFonts w:ascii="Times New Roman"/>
          <w:b w:val="false"/>
          <w:i w:val="false"/>
          <w:color w:val="000000"/>
          <w:sz w:val="28"/>
        </w:rPr>
        <w:t>
      2. Әуежайдың авиациялық қауіпсіздік қызметі сертификатын бергені үшін төлемақы ставкалары: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авиациялық қауіпсіздік қызметінің штат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қызмет үшін төлемақы ставкасы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адамнан және жоғарыоғары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201-ден 250 адамға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151-ден 200 адамға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101-ден 150 адамға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100 адамға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bookmarkStart w:name="z16" w:id="13"/>
    <w:p>
      <w:pPr>
        <w:spacing w:after="0"/>
        <w:ind w:left="0"/>
        <w:jc w:val="both"/>
      </w:pPr>
      <w:r>
        <w:rPr>
          <w:rFonts w:ascii="Times New Roman"/>
          <w:b w:val="false"/>
          <w:i w:val="false"/>
          <w:color w:val="000000"/>
          <w:sz w:val="28"/>
        </w:rPr>
        <w:t>
      3. Экипаж мүшесінің куәлігін бергені үшін төлемақы ставкалары: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қызмет үшін төлемақы ставкасы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мүшесінің куәлігін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7" w:id="14"/>
    <w:p>
      <w:pPr>
        <w:spacing w:after="0"/>
        <w:ind w:left="0"/>
        <w:jc w:val="both"/>
      </w:pPr>
      <w:r>
        <w:rPr>
          <w:rFonts w:ascii="Times New Roman"/>
          <w:b w:val="false"/>
          <w:i w:val="false"/>
          <w:color w:val="000000"/>
          <w:sz w:val="28"/>
        </w:rPr>
        <w:t>
      4. Авиациялық персоналға куәліктер бергені үшін төлемақы ставкалары: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қызмет үшін төлемақы ставкасы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персоналға куәліктер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 мүшесінің куәлігін беру (ұшақтың коммерциялық ұшқышының куәлігі, тікұшақтың коммерциялық ұшқышының куәлігі, ұшақтың көп мүшелі экипажының куәлігі, ұшақтың желілік ұшқышының куәлігі, тікұшақтың желілік ұшқышының куәлігі)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 диспетчерінің, авиациялық станция операторының куәлігін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 бойынша персонал куәлігін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 мүшесінің куәлігіне (ұшақтың коммерциялық ұшқышының куәлігіне, тікұшақтың коммерциялық ұшқышының куәлігіне, ұшақтың көпмүшелі экипажының куәлігіне, ұшақтың желілік ұшқышының куәлігіне, тікұшақтың желілік ұшқышының куәлігіне)біліктілік және арнайы белгілердің қолданылу мерзімін енгізу немесе ұзарту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 диспетчерінің, авиациялық станция операторының куәлігіне біліктілік және арнайы белгілерді енгізу немесе олардың қолданылу мерзімін ұзарту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 жөніндегі персоналдың куәлігіне біліктілік және арнайы белгілер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персоналының куәлігін және (немесе) оған қосымшаны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 w:id="15"/>
    <w:p>
      <w:pPr>
        <w:spacing w:after="0"/>
        <w:ind w:left="0"/>
        <w:jc w:val="both"/>
      </w:pPr>
      <w:r>
        <w:rPr>
          <w:rFonts w:ascii="Times New Roman"/>
          <w:b w:val="false"/>
          <w:i w:val="false"/>
          <w:color w:val="000000"/>
          <w:sz w:val="28"/>
        </w:rPr>
        <w:t>
      5. Азаматтық авиацияның авиациялық оқу орталығының сертификатын бергені үшін төлемақы ставкалары: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қызмет үшін төлемақы ставкасы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орталығының сертификатын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bl>
    <w:bookmarkStart w:name="z19" w:id="16"/>
    <w:p>
      <w:pPr>
        <w:spacing w:after="0"/>
        <w:ind w:left="0"/>
        <w:jc w:val="both"/>
      </w:pPr>
      <w:r>
        <w:rPr>
          <w:rFonts w:ascii="Times New Roman"/>
          <w:b w:val="false"/>
          <w:i w:val="false"/>
          <w:color w:val="000000"/>
          <w:sz w:val="28"/>
        </w:rPr>
        <w:t>
      6. Азаматтық авиацияның авиациялық оқу орталығы сертификатының қолданылу саласын кеңейту үшін төлемақы ставкалары: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қызмет үшін төлемақы ставкасы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 сертификатының қолданылу саласын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bookmarkStart w:name="z20" w:id="17"/>
    <w:p>
      <w:pPr>
        <w:spacing w:after="0"/>
        <w:ind w:left="0"/>
        <w:jc w:val="both"/>
      </w:pPr>
      <w:r>
        <w:rPr>
          <w:rFonts w:ascii="Times New Roman"/>
          <w:b w:val="false"/>
          <w:i w:val="false"/>
          <w:color w:val="000000"/>
          <w:sz w:val="28"/>
        </w:rPr>
        <w:t>
      7. Пайдаланушы сертификатын бергені үшін төлемақы ставкалары: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әуе кемелері (санаттары,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әуе кемесі үшін төлемақы ставкасы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қозғалтқышты ұшақтар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5 700 кг аспайтын ұшақтар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5 700 кг-нан 40 000 кг-ға дейінгі ұшақтар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40 000 кг-нан асатын ұшақтар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 жұмыс істейтін көп моторлы тікұшақтар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теңізде жұмыс істейтін көп моторлы тікұшақтар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bl>
    <w:bookmarkStart w:name="z21" w:id="18"/>
    <w:p>
      <w:pPr>
        <w:spacing w:after="0"/>
        <w:ind w:left="0"/>
        <w:jc w:val="both"/>
      </w:pPr>
      <w:r>
        <w:rPr>
          <w:rFonts w:ascii="Times New Roman"/>
          <w:b w:val="false"/>
          <w:i w:val="false"/>
          <w:color w:val="000000"/>
          <w:sz w:val="28"/>
        </w:rPr>
        <w:t>
      8. Авиациялық жұмыстарды орындау құқығына куәлік бергені үшін төлемақы ставкалары: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әуе кемелері (санаттары,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әуе кемесі үшін төлемақы ставкасы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қозғалтқышты ұшақтар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5 700 кг аспайтын ұшақтар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5 700 кг-нан 40 000 кг-ға дейінгі ұшақтар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40 000 кг-нан асатын ұшақтар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 жұмыс істейтін көп моторлы тікұшақтар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теңізде жұмыс істейтін көп моторлы тікұшақтар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22" w:id="19"/>
    <w:p>
      <w:pPr>
        <w:spacing w:after="0"/>
        <w:ind w:left="0"/>
        <w:jc w:val="both"/>
      </w:pPr>
      <w:r>
        <w:rPr>
          <w:rFonts w:ascii="Times New Roman"/>
          <w:b w:val="false"/>
          <w:i w:val="false"/>
          <w:color w:val="000000"/>
          <w:sz w:val="28"/>
        </w:rPr>
        <w:t>
      9. Азаматтық әуе кемесінің ұшуға жарамдылығы сертификатын бергені үшін төлем ставкалары (азаматтық әуе кемесінің ұшуға жарамдылығы сертификатын алғаш рет алу, бұрын ұшуға жарамдылығы сертификаты болған азаматтық әуе кемесінің ұшуға жарамдылығы сертификатын беру, бекітілген үлгілік конструкциясы жоқ азаматтық әуе кемесінің ұшуға жарамдылығы сертификатын беру, азаматтық әуе кемесінің ұшуға жарамдылығы сертификатын ұзарту):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сертификаттау түрі (санаттары,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әуе кемесі үшін төлемақы ставкасы (АЕК)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ұшуға жарамдылығы: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 килограмнан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 килограмнан жоғары 136 000 килограмға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килограмнан жоғары 75 000 килограмға дейін қоса алғанда, 2 қозғалтқышы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килограмнан жоғары 75 000 килограмға дейін, 3 қозғалтқышы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килограмнан жоғары 75 000 килограмға дейін қоса алғанда, 4 қозғалтқышы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килограмнан жоғары 30 000 килограмға дейін қоса алғанда, 2 қозғалтқышы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килограмнан 30 000 килограмға дейін қоса алғанда, 3 қозғалтқышы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килограмнан 30 000 килограмға дейін қоса алғанда, 4 қозғалтқышы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 килограмнан жоғары 10 000 килограмға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Тікұшақтың ұшуға жарамдылығы: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килограмнан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килограмнан жоғары 10 000 килограмға дейін қоса алғанда, 1 қозғалтқышы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килограмнан жоғары 10 000 килограмға дейін қоса алғанда, 2 қозғалтқышы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 килограмнан жоғары 5 000 килограмға дейін қоса алғанда, 1 қозғалтқышы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 килограмнан жоғары 5 000 килограмға дейін қоса алғанда, 2 қозғалтқышы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23" w:id="20"/>
    <w:p>
      <w:pPr>
        <w:spacing w:after="0"/>
        <w:ind w:left="0"/>
        <w:jc w:val="both"/>
      </w:pPr>
      <w:r>
        <w:rPr>
          <w:rFonts w:ascii="Times New Roman"/>
          <w:b w:val="false"/>
          <w:i w:val="false"/>
          <w:color w:val="000000"/>
          <w:sz w:val="28"/>
        </w:rPr>
        <w:t>
      10. Азаматтық авиацияның авиациялық техникасына техникалық қызмет көрсету және жөндеу жөніндегі ұйымның сертификатын бергені үшін төлемақы ставкалары: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және жөндеу жөніндегі ұйымның штат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қызмет үшін төлемақы ставкасы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жедел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40 адамға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41-ден 70 адамға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100 адамға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101-ден 150 адамға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151-ден 200 адамға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201-ден астам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мерзімді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40 адамға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41-ден 70 адамға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100 адамға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101-ден 150 адамға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151-ден 200 адамға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201-ден астам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авиацияның әуе кемелерін қоспағанда, бөлшектелген компоненттерге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авиацияның әуе кемелерін қоспағанда, Бұзбайтын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жөндеусіз пайдаланылатын әуе кемелерінің планерінде, авиадвигательдерде және авиациялық техниканың жинақтаушы бұйымдарында бақылау-қалпына келтіру жұмыстары (Жөндеу-қалпына келтіру жұмыстары):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40 адамға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41-ден 70 адамға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100 адамға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101-ден 150 адамға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151-ден 200 адамға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201-ден астам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интерьерін жаңарту (қайта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жаңғырту және авиациялық техниканы әзірлеушінің бюллетеньдері мен құжаттамалары бойынша пысықтаулар бойынша жұмыстарды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ресурстарды (қызмет мерзімдерін) белгілей отырып, әуе кемелерін, авиадвигательдерді және жиынтықтаушы бұйымдарды (агрегаттарды)күрделі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40 адамға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41-ден 70 адамға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100 адамға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101-ден 150 адамға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151-ден 200 адамға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201-ден астам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bl>
    <w:bookmarkStart w:name="z24" w:id="21"/>
    <w:p>
      <w:pPr>
        <w:spacing w:after="0"/>
        <w:ind w:left="0"/>
        <w:jc w:val="both"/>
      </w:pPr>
      <w:r>
        <w:rPr>
          <w:rFonts w:ascii="Times New Roman"/>
          <w:b w:val="false"/>
          <w:i w:val="false"/>
          <w:color w:val="000000"/>
          <w:sz w:val="28"/>
        </w:rPr>
        <w:t>
      11. Азаматтық әуе кемесінің, қозғалтқыштың және әуе винтінің үлгі сертификатын бергені үшін төлемақы ставкалары: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түрі үшін төлемақы ставкасы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ұшу аппараттары, қозғалтқыш және әуе винті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bl>
    <w:bookmarkStart w:name="z25" w:id="22"/>
    <w:p>
      <w:pPr>
        <w:spacing w:after="0"/>
        <w:ind w:left="0"/>
        <w:jc w:val="both"/>
      </w:pPr>
      <w:r>
        <w:rPr>
          <w:rFonts w:ascii="Times New Roman"/>
          <w:b w:val="false"/>
          <w:i w:val="false"/>
          <w:color w:val="000000"/>
          <w:sz w:val="28"/>
        </w:rPr>
        <w:t>
      12. Азаматтық әуе кемесі данасының ұшу жарамдылығы нормаларына сәйкестігі куәлігін бергені үшін төлемақы ставкалары: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сертификаттау түрі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дана үшін төлемақы ставкасы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ұшу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6" w:id="23"/>
    <w:p>
      <w:pPr>
        <w:spacing w:after="0"/>
        <w:ind w:left="0"/>
        <w:jc w:val="both"/>
      </w:pPr>
      <w:r>
        <w:rPr>
          <w:rFonts w:ascii="Times New Roman"/>
          <w:b w:val="false"/>
          <w:i w:val="false"/>
          <w:color w:val="000000"/>
          <w:sz w:val="28"/>
        </w:rPr>
        <w:t>
      13. Аэронавигациялық қызмет көрсетуді жеткізушінің сертификатын бергені үшін төлемақы ставкалары: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көрсетуге тартылған жұмыскерлердің, аэронавигациялық қызмет көрсетуді жеткізушінің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қызмет үшін төлемақы (АЕК)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100 адамға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20 адамға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bl>
    <w:bookmarkStart w:name="z27" w:id="24"/>
    <w:p>
      <w:pPr>
        <w:spacing w:after="0"/>
        <w:ind w:left="0"/>
        <w:jc w:val="both"/>
      </w:pPr>
      <w:r>
        <w:rPr>
          <w:rFonts w:ascii="Times New Roman"/>
          <w:b w:val="false"/>
          <w:i w:val="false"/>
          <w:color w:val="000000"/>
          <w:sz w:val="28"/>
        </w:rPr>
        <w:t>
      14. Қазақстан Республикасының азаматтық әуе кемелерін мемлекеттік тіркеу туралы куәліктерді бергені үшін төлемақы ставкалары: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әрекеттерінің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әуе кемесі үшін төлемақы ставкасы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 мемлекеттік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 қайта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28" w:id="25"/>
    <w:p>
      <w:pPr>
        <w:spacing w:after="0"/>
        <w:ind w:left="0"/>
        <w:jc w:val="both"/>
      </w:pPr>
      <w:r>
        <w:rPr>
          <w:rFonts w:ascii="Times New Roman"/>
          <w:b w:val="false"/>
          <w:i w:val="false"/>
          <w:color w:val="000000"/>
          <w:sz w:val="28"/>
        </w:rPr>
        <w:t>
      15. Әуе кемесінің кепілі туралы шартты, оған қосымша келісімді, әуе кемесін тіркеуден шығаруға және әкетуге қайтарып алынбайтын өкілеттікті мемлекеттік тіркегені үшін төлемақы ставкалары: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әрекеттерінің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әуе кемесі үшін төлемақы ставкасы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9" w:id="26"/>
    <w:p>
      <w:pPr>
        <w:spacing w:after="0"/>
        <w:ind w:left="0"/>
        <w:jc w:val="both"/>
      </w:pPr>
      <w:r>
        <w:rPr>
          <w:rFonts w:ascii="Times New Roman"/>
          <w:b w:val="false"/>
          <w:i w:val="false"/>
          <w:color w:val="000000"/>
          <w:sz w:val="28"/>
        </w:rPr>
        <w:t>
      16. Азаматтық авиация саласындағы уәкілетті ұйымның ұшу қауіпсіздігін және авиациялық қауіпсіздікті қамтамасыз етуді тұрақты қадағалауды жүзеге асырғаны үшін заңды тұлғаларды міндетті аударымдар: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Әуеайлақтарды (тікұшақ айлақтарын) пайдаланушыларды, аэронавигациялық қызмет көрсетуді жеткізушілерді, әуе кемелерін пайдаланушыларды міндетті аударымдар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ұйымның ұшу қауіпсіздігін және авиациялық қауіпсіздікті қамтамасыз етуді тұрақты қадағалауды жүзеге асырғаны үшін әуеайлақтарды (тікұшақ айлақтарын) пайдаланушыларды міндетті аударымдар (Қазақстан Республикасының әуе кеңістігін пайдалану және авиация қызметі туралы Қазақстан Республикасы заңнамасының сертификаттау талаптары мен талаптарына сәйкестігін қолдауды тексеру, түзету іс-қимылдары жоспарының орындалуын тексеру)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жарамдылық сертификатының қолданылу кезеңінде есепті кезеңде (күнтізбелік жылдан өткен) әуеайлақта ұшуды орындаған ең ауыр әуе кемесінің ең жоғары ұшу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жарамдылық сертификатының қолданылу кезеңінде есепті кезеңде (күнтізбелік жылдан өткен) әуеайлақта ұшуды орындаған әуе кемелерінің ұшу-қону операцияларының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міндетті аударым мөлшерлемесі</w:t>
            </w:r>
          </w:p>
          <w:p>
            <w:pPr>
              <w:spacing w:after="20"/>
              <w:ind w:left="20"/>
              <w:jc w:val="both"/>
            </w:pPr>
            <w:r>
              <w:rPr>
                <w:rFonts w:ascii="Times New Roman"/>
                <w:b w:val="false"/>
                <w:i w:val="false"/>
                <w:color w:val="000000"/>
                <w:sz w:val="20"/>
              </w:rPr>
              <w:t>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 кг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 кг-нан астам, бірақ 6 000 кг-нан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2 000-нан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 кг-нан астам, бірақ 6 000 кг-нан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2 000-нан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кг-нан астам, бірақ 35 000 кг-нан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10 000-нан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кг-нан астам, бірақ 35 000 кг-нан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10 000-нан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кг-нан астам, бірақ 140 000 кг-нан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10 000-нан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кг-нан астам, бірақ 140 000 кг-нан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10 000-нан астам, бірақ жылына 150 000-нан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кг-нан астам, бірақ 140 000 кг-нан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150 000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 кг-нан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10 000-нан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 кг-нан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10 000-нан астам, бірақ жылына 150 000-нан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ұйымның ұшу қауіпсіздігін және авиациялық қауіпсіздікті қамтамасыз етуді тұрақты қадағалауды жүзеге асырғаны үшін аэронавигациялық қызмет көрсетуді берушілердің міндетті аударымдары (Қазақстан Республикасының әуе кеңістігін пайдалану және авиация қызметі туралы Қазақстан Республикасы заңнамасының сертификаттау талаптары мен талаптарына сәйкестігін қолдауды тексеру, түзету іс-қимылдары жоспарының орындалуын тексеру):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көрсетуге тартылған жұмыскерлердің, аэронавигациялық қызмет көрсетуді жеткізушінің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міндетті аударым мөлшерлемесі</w:t>
            </w:r>
          </w:p>
          <w:p>
            <w:pPr>
              <w:spacing w:after="20"/>
              <w:ind w:left="20"/>
              <w:jc w:val="both"/>
            </w:pPr>
            <w:r>
              <w:rPr>
                <w:rFonts w:ascii="Times New Roman"/>
                <w:b w:val="false"/>
                <w:i w:val="false"/>
                <w:color w:val="000000"/>
                <w:sz w:val="20"/>
              </w:rPr>
              <w:t>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және одан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2 273 751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100 адамға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20 адамға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ұйымның ұшу қауіпсіздігін және авиациялық қауіпсіздікті қамтамасыз етуді тұрақты қадағалауды жүзеге асырғаны үшін азаматтық әуе кемелерін сертификатталған пайдаланушылардың міндетті аударымдары (Қазақстан Республикасының әуе кеңістігін пайдалану және авиация қызметі туралы Қазақстан Республикасы заңнамасының сертификаттау талаптары мен талаптарына сәйкестігін қолдауды тексеру, түзету іс-қимылдары жоспарының орындалуын тексеру):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әуе кемелері (санаттары,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әуе кемесі үшін міндетті аударым ставкасы</w:t>
            </w:r>
          </w:p>
          <w:p>
            <w:pPr>
              <w:spacing w:after="20"/>
              <w:ind w:left="20"/>
              <w:jc w:val="both"/>
            </w:pPr>
            <w:r>
              <w:rPr>
                <w:rFonts w:ascii="Times New Roman"/>
                <w:b w:val="false"/>
                <w:i w:val="false"/>
                <w:color w:val="000000"/>
                <w:sz w:val="20"/>
              </w:rPr>
              <w:t>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қозғалтқышты ұшақтар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5 700 кг аспайтын ұшақтар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5 700 кг-нан 40 000 кг-ға дейінгі ұшақтар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40 000 кг-нан асатын ұшақтар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 жұмыс істейтін көп моторлы тікұшақтар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теңізде жұмыс істейтін көп моторлы тікұшақтар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