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16c8" w14:textId="e701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міндетін атқарушының 2015 жылғы 30 желтоқсандағы № 1281 бұйрығына өзгеріс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2023 жылғы 16 наурыздағы № 11-1-4/110 бұйрығы. Қазақстан Республикасының Әділет министрлігінде 2023 жылғы 17 наурызда № 32094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міндетін атқарушының 2015 жылғы 30 желтоқсандағы № 1281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12780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Инвестициялық преференцияларды беруге арналған өтінімді қабылдау, тіркеу және қарау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Сыртқы істер министрлігінің Инвестиция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Сыртқы істер министрлігінің Заң қызметі департаментіне жіберілуін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Сыртқы істер министрінің орынбасарына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Василенко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16 наурыздағы</w:t>
            </w:r>
            <w:r>
              <w:br/>
            </w:r>
            <w:r>
              <w:rPr>
                <w:rFonts w:ascii="Times New Roman"/>
                <w:b w:val="false"/>
                <w:i w:val="false"/>
                <w:color w:val="000000"/>
                <w:sz w:val="20"/>
              </w:rPr>
              <w:t>№ 11-1-4/110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м.а. </w:t>
            </w:r>
            <w:r>
              <w:br/>
            </w:r>
            <w:r>
              <w:rPr>
                <w:rFonts w:ascii="Times New Roman"/>
                <w:b w:val="false"/>
                <w:i w:val="false"/>
                <w:color w:val="000000"/>
                <w:sz w:val="20"/>
              </w:rPr>
              <w:t xml:space="preserve">2015 жылғы 30 желтоқсандағы </w:t>
            </w:r>
            <w:r>
              <w:br/>
            </w:r>
            <w:r>
              <w:rPr>
                <w:rFonts w:ascii="Times New Roman"/>
                <w:b w:val="false"/>
                <w:i w:val="false"/>
                <w:color w:val="000000"/>
                <w:sz w:val="20"/>
              </w:rPr>
              <w:t xml:space="preserve">№ 1281 бұйрығымен </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Инвестициялық преференцияларды беруге арналған өтінімді қабылдау, тіркеу және қарау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Инвестициялық преференциялар беруге арналған өтінімді қабылдау, тіркеу және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Кәсіпкерлік Кодекстің (бұдан әрі – Кодекс) 293-бабы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ивестициялық преференциялар беруге арналған өтінімді қабылдау, тіркеу және қарау тәртібін, сондай-ақ "Инвестицияларды жүзеге асыру мен инвестициялық преференциялар беруді көздейтін инвестициялық жобаны іске асыруға инвестициялық келісімшарт жасасу" мемлекеттік қызметін (бұдан әрі – мемлекеттік қызмет) көрсету тәртібін айқындайды.</w:t>
      </w:r>
    </w:p>
    <w:bookmarkStart w:name="z15" w:id="8"/>
    <w:p>
      <w:pPr>
        <w:spacing w:after="0"/>
        <w:ind w:left="0"/>
        <w:jc w:val="both"/>
      </w:pPr>
      <w:r>
        <w:rPr>
          <w:rFonts w:ascii="Times New Roman"/>
          <w:b w:val="false"/>
          <w:i w:val="false"/>
          <w:color w:val="000000"/>
          <w:sz w:val="28"/>
        </w:rPr>
        <w:t>
      2. Осы ережелерде келесі негізгі ұғымдар пайдаланылады:</w:t>
      </w:r>
    </w:p>
    <w:bookmarkEnd w:id="8"/>
    <w:bookmarkStart w:name="z16" w:id="9"/>
    <w:p>
      <w:pPr>
        <w:spacing w:after="0"/>
        <w:ind w:left="0"/>
        <w:jc w:val="both"/>
      </w:pPr>
      <w:r>
        <w:rPr>
          <w:rFonts w:ascii="Times New Roman"/>
          <w:b w:val="false"/>
          <w:i w:val="false"/>
          <w:color w:val="000000"/>
          <w:sz w:val="28"/>
        </w:rPr>
        <w:t>
      1) "Азаматтарға арналған үкімет"мемлекеттік корпорациясы (бұдан әрі – Мемлекеттік корпорация) – Қазақстан Республикасы Үкіметінің шешімі бойынша мемлекеттік қызметтерді, табиғи монополиялар субъектілерінің желілеріне қосылуға арналған техникалық шарттарды беру жөніндегі қызметтерді және квазимемлекеттік сектор субъектілерінің қызметтерін Қазақстан Республикасының заңнамасына сәйкес көрсету, мемлекеттік қызметтерді, табиғи монополиялар субъектілерінің желілеріне қосылуға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"бір терезе" қағидаты бойынша ұйымдастыру, сондай-ақ мемлекеттік қызметтер көрсетуді электрондық нысанда қамтамасыз ету үшін құрылған, жылжымайтын мүлікке қатысты құқықтарды оның орналасқан жері бойынша мемлекеттік тіркеуді жүзеге асыратын заңды тұлға;</w:t>
      </w:r>
    </w:p>
    <w:bookmarkEnd w:id="9"/>
    <w:bookmarkStart w:name="z17" w:id="10"/>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алғандағы шоғырландырылған үкіметтік ақпараттың барлығына және электрондық нысанда көрсетілетін мемлекеттік қызметтерге, табиғи монополиялар субъектілерінің желілеріне қосылудың техникалық шарттарын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bookmarkEnd w:id="10"/>
    <w:bookmarkStart w:name="z18" w:id="11"/>
    <w:p>
      <w:pPr>
        <w:spacing w:after="0"/>
        <w:ind w:left="0"/>
        <w:jc w:val="both"/>
      </w:pPr>
      <w:r>
        <w:rPr>
          <w:rFonts w:ascii="Times New Roman"/>
          <w:b w:val="false"/>
          <w:i w:val="false"/>
          <w:color w:val="000000"/>
          <w:sz w:val="28"/>
        </w:rPr>
        <w:t>
      3. Мемлекеттік қызметті Қазақстан Республикасы Сыртқы істер министрлігінің Инвестициялар комитеті (бұдан әрі – көрсетілетін қызметті беруші) осы қағидаларға сәйкес көрсетеді.</w:t>
      </w:r>
    </w:p>
    <w:bookmarkEnd w:id="11"/>
    <w:bookmarkStart w:name="z19" w:id="12"/>
    <w:p>
      <w:pPr>
        <w:spacing w:after="0"/>
        <w:ind w:left="0"/>
        <w:jc w:val="both"/>
      </w:pPr>
      <w:r>
        <w:rPr>
          <w:rFonts w:ascii="Times New Roman"/>
          <w:b w:val="false"/>
          <w:i w:val="false"/>
          <w:color w:val="000000"/>
          <w:sz w:val="28"/>
        </w:rPr>
        <w:t>
      4. Инвестициялар жөніндегі уәкілетті орган осы Қағидаларға өзгерістер және (немесе) толықтырулар енгізілген күннен бастап үш жұмыс күні ішінде оларды өзектендіреді және ақпаратты көрсетілетін қызметті берушіге, Мемлекеттік корпорацияға, портал операторына және Бірыңғай байланыс-орталығына жібереді.</w:t>
      </w:r>
    </w:p>
    <w:bookmarkEnd w:id="12"/>
    <w:bookmarkStart w:name="z20" w:id="13"/>
    <w:p>
      <w:pPr>
        <w:spacing w:after="0"/>
        <w:ind w:left="0"/>
        <w:jc w:val="both"/>
      </w:pPr>
      <w:r>
        <w:rPr>
          <w:rFonts w:ascii="Times New Roman"/>
          <w:b w:val="false"/>
          <w:i w:val="false"/>
          <w:color w:val="000000"/>
          <w:sz w:val="28"/>
        </w:rPr>
        <w:t>
      5. Мемлекеттік қызмет заңды тұлғаларға (бұдан әрі – көрсетілетін қызметті алушы) тегін негізде көрсетіледі.</w:t>
      </w:r>
    </w:p>
    <w:bookmarkEnd w:id="13"/>
    <w:bookmarkStart w:name="z21" w:id="14"/>
    <w:p>
      <w:pPr>
        <w:spacing w:after="0"/>
        <w:ind w:left="0"/>
        <w:jc w:val="left"/>
      </w:pPr>
      <w:r>
        <w:rPr>
          <w:rFonts w:ascii="Times New Roman"/>
          <w:b/>
          <w:i w:val="false"/>
          <w:color w:val="000000"/>
        </w:rPr>
        <w:t xml:space="preserve"> 2-тарау. Инвестициялық преференцияларды беруге арналған өтінімді қабылдау, тіркеу және қарау тәртібі</w:t>
      </w:r>
    </w:p>
    <w:bookmarkEnd w:id="14"/>
    <w:p>
      <w:pPr>
        <w:spacing w:after="0"/>
        <w:ind w:left="0"/>
        <w:jc w:val="left"/>
      </w:pPr>
    </w:p>
    <w:p>
      <w:pPr>
        <w:spacing w:after="0"/>
        <w:ind w:left="0"/>
        <w:jc w:val="both"/>
      </w:pPr>
      <w:r>
        <w:rPr>
          <w:rFonts w:ascii="Times New Roman"/>
          <w:b w:val="false"/>
          <w:i w:val="false"/>
          <w:color w:val="000000"/>
          <w:sz w:val="28"/>
        </w:rPr>
        <w:t xml:space="preserve">
      6. Инвестицияларды жүзеге асыру және инвестициялық преференциялар беруді көздейтін инвестициялық жобаны іске асыру туралы инвестициялық келісімшарт (бұдан әрі – инвестициялық келісімшарт) жасасу үшін көрсетілетін қызметті алушы Мемлекеттік корпорация немесе портал арқылы көрсетілетін қызмет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тізбесінінің 8-тармағында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инвестициялық преференциялар беруге өтінімді (бұдан әрі – өтінім) мемлекеттік және орыс тілдерінде ұсынады.</w:t>
      </w:r>
    </w:p>
    <w:p>
      <w:pPr>
        <w:spacing w:after="0"/>
        <w:ind w:left="0"/>
        <w:jc w:val="both"/>
      </w:pPr>
      <w:r>
        <w:rPr>
          <w:rFonts w:ascii="Times New Roman"/>
          <w:b w:val="false"/>
          <w:i w:val="false"/>
          <w:color w:val="000000"/>
          <w:sz w:val="28"/>
        </w:rPr>
        <w:t>
      Қабылдау кезінде Мемлекеттік корпорация қызметкері құжаттардың көшірмелерін түпнұсқалармен салыстырады, одан кейін түпнұсқаларды көрсетілетін қызметті алушыға қайтарып береді.</w:t>
      </w:r>
    </w:p>
    <w:p>
      <w:pPr>
        <w:spacing w:after="0"/>
        <w:ind w:left="0"/>
        <w:jc w:val="both"/>
      </w:pPr>
      <w:r>
        <w:rPr>
          <w:rFonts w:ascii="Times New Roman"/>
          <w:b w:val="false"/>
          <w:i w:val="false"/>
          <w:color w:val="000000"/>
          <w:sz w:val="28"/>
        </w:rPr>
        <w:t>
      Жеке басты куәландыратын құжаттар, заңды тұлғаның мемлекеттік тіркеуі (қайта тіркеуі) туралы мемлекеттік ақпараттық жүйелерде берілген мәліметтерді Мемлекеттік корпорация қызметкері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алынған құжаттарды талап етуге жол берілмейді.</w:t>
      </w:r>
    </w:p>
    <w:p>
      <w:pPr>
        <w:spacing w:after="0"/>
        <w:ind w:left="0"/>
        <w:jc w:val="both"/>
      </w:pPr>
      <w:r>
        <w:rPr>
          <w:rFonts w:ascii="Times New Roman"/>
          <w:b w:val="false"/>
          <w:i w:val="false"/>
          <w:color w:val="000000"/>
          <w:sz w:val="28"/>
        </w:rPr>
        <w:t xml:space="preserve">
      Мемлекеттік корпорация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сәйкес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көзделген Мемлекеттік қызмет көрсетуге қойылатын негізгі талаптардың тізбесіне сәйкес құжаттар топтамасын толық ұсынған жағдайда, Мемлекеттік корпорацияның қызметкері өтінімді қабылдайды, көрсетілетін қызметті алушыға құжаттарды қабылдағаны туралы еркін нысандағы қолхат береді және оларды көрсетілетін қызметті берушіге жібереді.</w:t>
      </w:r>
    </w:p>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көзделген Мемлекеттік қызмет көрсетуге қойылатын негізгі талаптардың тізбесіне сәйкес құжаттар топтамасын толық ұсынбаған, сондай-ақ қолданылу мерзімі өтіп кеткен құжаттарды ұсынған жағдайларда, Мемлекеттік корпорация қызметкері өтінімді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қамтиды.</w:t>
      </w:r>
    </w:p>
    <w:bookmarkStart w:name="z23" w:id="15"/>
    <w:p>
      <w:pPr>
        <w:spacing w:after="0"/>
        <w:ind w:left="0"/>
        <w:jc w:val="both"/>
      </w:pPr>
      <w:r>
        <w:rPr>
          <w:rFonts w:ascii="Times New Roman"/>
          <w:b w:val="false"/>
          <w:i w:val="false"/>
          <w:color w:val="000000"/>
          <w:sz w:val="28"/>
        </w:rPr>
        <w:t>
      7. Көрсетілетін қызметті беруші өтінімді келіп түскен күні тіркеуді жүзеге асырады.</w:t>
      </w:r>
    </w:p>
    <w:bookmarkEnd w:id="15"/>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жағдайда,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өтінімді қабылдау және мемлекеттік қызмет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Көрсетілетін қызметті беруші порталда өтінім тіркеген күннен бастап 5 (бес) жұмыс күні ішінде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және (немесе) қолданылу мерзімі өткен құжаттардың толық болмау фактісі анықталған жағдайда өтінімді одан әрі қараудан дәлелді бас тартуды дайындайды;</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 22 (жиырма екі) жұмыс күні ішінде ұсынылған құжаттардың осы Қағидалардың талаптарына сәйкестігін тексеруді жүзеге асырады және Мемлекеттік қызмет көрсету нәтижесін ресімдейді.</w:t>
      </w:r>
    </w:p>
    <w:p>
      <w:pPr>
        <w:spacing w:after="0"/>
        <w:ind w:left="0"/>
        <w:jc w:val="both"/>
      </w:pPr>
      <w:r>
        <w:rPr>
          <w:rFonts w:ascii="Times New Roman"/>
          <w:b w:val="false"/>
          <w:i w:val="false"/>
          <w:color w:val="000000"/>
          <w:sz w:val="28"/>
        </w:rPr>
        <w:t>
      Мемлекеттік корпорациядан өтінім келіп түскен кезде көрсетілетін қызметті беруші 5 (бес) жұмыс күні ішінде мемлекеттік органдардың куәландырушы орталығының электрондық цифрлық қолтаңбасын (бұдан әрі – ЭЦҚ) қолдана отырып, электрондық құжат айналымы жүйесі (бұдан әрі – БҚА) арқылы мемлекеттік мүлікті, жер ресурстарын, кеден ісін басқару саласындағы уәкілетті мемлекеттік органдарға, сондай-ақ жергілікті атқарушы органдарға өтінімді келісуге сұрау салу жолдайды.</w:t>
      </w:r>
    </w:p>
    <w:bookmarkStart w:name="z25" w:id="16"/>
    <w:p>
      <w:pPr>
        <w:spacing w:after="0"/>
        <w:ind w:left="0"/>
        <w:jc w:val="both"/>
      </w:pPr>
      <w:r>
        <w:rPr>
          <w:rFonts w:ascii="Times New Roman"/>
          <w:b w:val="false"/>
          <w:i w:val="false"/>
          <w:color w:val="000000"/>
          <w:sz w:val="28"/>
        </w:rPr>
        <w:t>
      9. Көрсетілетін қызметті беруші өтінішті қараған кезде:</w:t>
      </w:r>
    </w:p>
    <w:bookmarkEnd w:id="16"/>
    <w:bookmarkStart w:name="z26" w:id="17"/>
    <w:p>
      <w:pPr>
        <w:spacing w:after="0"/>
        <w:ind w:left="0"/>
        <w:jc w:val="both"/>
      </w:pPr>
      <w:r>
        <w:rPr>
          <w:rFonts w:ascii="Times New Roman"/>
          <w:b w:val="false"/>
          <w:i w:val="false"/>
          <w:color w:val="000000"/>
          <w:sz w:val="28"/>
        </w:rPr>
        <w:t>
      1) өтініштің осы Қағидалардың талаптарына сәйкестігін қарайды;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292-бабында</w:t>
      </w:r>
      <w:r>
        <w:rPr>
          <w:rFonts w:ascii="Times New Roman"/>
          <w:b w:val="false"/>
          <w:i w:val="false"/>
          <w:color w:val="000000"/>
          <w:sz w:val="28"/>
        </w:rPr>
        <w:t xml:space="preserve"> көрсетілген құжаттардың бар-жоғын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Кодекстің 292-бабы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инвестициялық жобаның бизнес-жоспарына талдау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Кодекстің 282-бабының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органдармен және өзге де тұлғалармен өзара іс-қимыл жасайды.</w:t>
      </w:r>
    </w:p>
    <w:p>
      <w:pPr>
        <w:spacing w:after="0"/>
        <w:ind w:left="0"/>
        <w:jc w:val="both"/>
      </w:pPr>
      <w:r>
        <w:rPr>
          <w:rFonts w:ascii="Times New Roman"/>
          <w:b w:val="false"/>
          <w:i w:val="false"/>
          <w:color w:val="000000"/>
          <w:sz w:val="28"/>
        </w:rPr>
        <w:t>
      Мемлекеттік мүлікті, жер ресурстарын, кеден ісін басқару саласындағы уәкілетті мемлекеттік органдардың, сондай-ақ жергілікті атқарушы органдардың өтінімді келісуі 10 (он) жұмыс күні ішінде жүзеге асырылады.</w:t>
      </w:r>
    </w:p>
    <w:bookmarkStart w:name="z30" w:id="18"/>
    <w:p>
      <w:pPr>
        <w:spacing w:after="0"/>
        <w:ind w:left="0"/>
        <w:jc w:val="both"/>
      </w:pPr>
      <w:r>
        <w:rPr>
          <w:rFonts w:ascii="Times New Roman"/>
          <w:b w:val="false"/>
          <w:i w:val="false"/>
          <w:color w:val="000000"/>
          <w:sz w:val="28"/>
        </w:rPr>
        <w:t>
      10. Мемлекеттік мүлікті, жер ресурстарын, кеден ісін басқару саласындағы уәкілетті мемлекеттік органдар, сондай-ақ жергілікті атқарушы органдар өтінімді қарау қорытындылары бойынша 10 (он) жұмыс күні ішінде оң немесе теріс жауаптар дайындайды:</w:t>
      </w:r>
    </w:p>
    <w:bookmarkEnd w:id="18"/>
    <w:bookmarkStart w:name="z31" w:id="19"/>
    <w:p>
      <w:pPr>
        <w:spacing w:after="0"/>
        <w:ind w:left="0"/>
        <w:jc w:val="both"/>
      </w:pPr>
      <w:r>
        <w:rPr>
          <w:rFonts w:ascii="Times New Roman"/>
          <w:b w:val="false"/>
          <w:i w:val="false"/>
          <w:color w:val="000000"/>
          <w:sz w:val="28"/>
        </w:rPr>
        <w:t>
      1) БҚА арқылы келіп түскен өтінімдер бойынша жауаптар көрсетілетін қызметті берушіге ЭЦҚ-мен куәландырылған БҚА арқылы жіберіледі;</w:t>
      </w:r>
    </w:p>
    <w:bookmarkEnd w:id="19"/>
    <w:bookmarkStart w:name="z32" w:id="20"/>
    <w:p>
      <w:pPr>
        <w:spacing w:after="0"/>
        <w:ind w:left="0"/>
        <w:jc w:val="both"/>
      </w:pPr>
      <w:r>
        <w:rPr>
          <w:rFonts w:ascii="Times New Roman"/>
          <w:b w:val="false"/>
          <w:i w:val="false"/>
          <w:color w:val="000000"/>
          <w:sz w:val="28"/>
        </w:rPr>
        <w:t>
      2) порталда келіп түскен өтінімдерге жауап порталға орналастырылады.</w:t>
      </w:r>
    </w:p>
    <w:bookmarkEnd w:id="20"/>
    <w:bookmarkStart w:name="z33" w:id="21"/>
    <w:p>
      <w:pPr>
        <w:spacing w:after="0"/>
        <w:ind w:left="0"/>
        <w:jc w:val="both"/>
      </w:pPr>
      <w:r>
        <w:rPr>
          <w:rFonts w:ascii="Times New Roman"/>
          <w:b w:val="false"/>
          <w:i w:val="false"/>
          <w:color w:val="000000"/>
          <w:sz w:val="28"/>
        </w:rPr>
        <w:t>
      11. Мемлекеттік мүлікті, жер ресурстарын, кеден ісін басқару саласындағы уәкілетті мемлекеттік органдардан, сондай-ақ жергілікті атқарушы органдардан өтінімді қарау бойынша алынған жауаптардың нәтижелері бойынша көрсетілетін қызметті беруші инвестициялық преференциялар беру не мемлекеттік қызмет көрсетуден бас тарту туралы шешім қабылдайды.</w:t>
      </w:r>
    </w:p>
    <w:bookmarkEnd w:id="21"/>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тізбесінің 9-тармағында көзделген бас тарту үшін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 тыңдау туралы алдын ала, бірақ Әкімшілік акт қабылданған күнге дейін кемінде 3 (үш) жұмыс күні бұрын хабардар етеді.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инвестициялық преференциялар беру туралы не оларды толық немесе ішінара қабылдамау туралы шешім қабылдайды.</w:t>
      </w:r>
    </w:p>
    <w:bookmarkStart w:name="z34" w:id="22"/>
    <w:p>
      <w:pPr>
        <w:spacing w:after="0"/>
        <w:ind w:left="0"/>
        <w:jc w:val="both"/>
      </w:pPr>
      <w:r>
        <w:rPr>
          <w:rFonts w:ascii="Times New Roman"/>
          <w:b w:val="false"/>
          <w:i w:val="false"/>
          <w:color w:val="000000"/>
          <w:sz w:val="28"/>
        </w:rPr>
        <w:t>
      12. Көрсетілетін қызметті беруші инвестициялық преференциялар беру туралы шешім қабылданған күннен бастап:</w:t>
      </w:r>
    </w:p>
    <w:bookmarkEnd w:id="22"/>
    <w:bookmarkStart w:name="z35" w:id="23"/>
    <w:p>
      <w:pPr>
        <w:spacing w:after="0"/>
        <w:ind w:left="0"/>
        <w:jc w:val="both"/>
      </w:pPr>
      <w:r>
        <w:rPr>
          <w:rFonts w:ascii="Times New Roman"/>
          <w:b w:val="false"/>
          <w:i w:val="false"/>
          <w:color w:val="000000"/>
          <w:sz w:val="28"/>
        </w:rPr>
        <w:t>
      1) мемлекеттік қызметті Мемлекеттік корпорация арқылы көрсету кезінде – 10 (он) жұмыс күні ішінде Мемлекеттік корпорация арқылы көрсетілетін қызметті алушыға инвестициялық келісімшарттың жобасын қағаз түрінде дайындайды және екі данада қол қою үшін жолдайды.</w:t>
      </w:r>
    </w:p>
    <w:bookmarkEnd w:id="23"/>
    <w:p>
      <w:pPr>
        <w:spacing w:after="0"/>
        <w:ind w:left="0"/>
        <w:jc w:val="both"/>
      </w:pPr>
      <w:r>
        <w:rPr>
          <w:rFonts w:ascii="Times New Roman"/>
          <w:b w:val="false"/>
          <w:i w:val="false"/>
          <w:color w:val="000000"/>
          <w:sz w:val="28"/>
        </w:rPr>
        <w:t>
      Көрсетілетін қызметті алушы инвестициялық келісімшартқа қол қояды және оны көрсетілетін қызметті берушіге қол қою және тіркеу үшін жібереді.</w:t>
      </w:r>
    </w:p>
    <w:p>
      <w:pPr>
        <w:spacing w:after="0"/>
        <w:ind w:left="0"/>
        <w:jc w:val="both"/>
      </w:pPr>
      <w:r>
        <w:rPr>
          <w:rFonts w:ascii="Times New Roman"/>
          <w:b w:val="false"/>
          <w:i w:val="false"/>
          <w:color w:val="000000"/>
          <w:sz w:val="28"/>
        </w:rPr>
        <w:t>
      Көрсетілетін қызметті беруші көрсетілетін қызметті алушыдан инвестициялық келісімшарттың жобасын алған күннен бастап 5 (бес) жұмыс күні ішінде оған қол қояды және тіркейді.</w:t>
      </w:r>
    </w:p>
    <w:p>
      <w:pPr>
        <w:spacing w:after="0"/>
        <w:ind w:left="0"/>
        <w:jc w:val="both"/>
      </w:pPr>
      <w:r>
        <w:rPr>
          <w:rFonts w:ascii="Times New Roman"/>
          <w:b w:val="false"/>
          <w:i w:val="false"/>
          <w:color w:val="000000"/>
          <w:sz w:val="28"/>
        </w:rPr>
        <w:t>
      Мемлекеттік қызметтен бас тарту туралы шешім шығарылған кезде көрсетілетін қызметті беруші қағаз нысанда дәлелді бас тартуды қалыптастырады және Мемлекеттік корпорацияға жібереді;</w:t>
      </w:r>
    </w:p>
    <w:bookmarkStart w:name="z36" w:id="24"/>
    <w:p>
      <w:pPr>
        <w:spacing w:after="0"/>
        <w:ind w:left="0"/>
        <w:jc w:val="both"/>
      </w:pPr>
      <w:r>
        <w:rPr>
          <w:rFonts w:ascii="Times New Roman"/>
          <w:b w:val="false"/>
          <w:i w:val="false"/>
          <w:color w:val="000000"/>
          <w:sz w:val="28"/>
        </w:rPr>
        <w:t>
      2) мемлекеттік қызметті портал арқылы көрсету кезінде – 7 (жеті) жұмыс күні ішінде электрондық түрде дайындайды, көрсетілетін қызметті берушінің уәкілетті тұлғасының ЭЦҚ арқылы қол қояды, тіркейді және көрсетілетін қызметті алушыға порталдағы көрсетілетін қызметті алушының "жеке кабинетіне" инвестициялық келісімшартты жібереді.</w:t>
      </w:r>
    </w:p>
    <w:bookmarkEnd w:id="24"/>
    <w:p>
      <w:pPr>
        <w:spacing w:after="0"/>
        <w:ind w:left="0"/>
        <w:jc w:val="both"/>
      </w:pPr>
      <w:r>
        <w:rPr>
          <w:rFonts w:ascii="Times New Roman"/>
          <w:b w:val="false"/>
          <w:i w:val="false"/>
          <w:color w:val="000000"/>
          <w:sz w:val="28"/>
        </w:rPr>
        <w:t>
      Мемлекеттік қызметтен бас тарту туралы шешім шығарылған кезде көрсетілетін қызметті беруші электрондық нысанда дәлелді бас тартуды қалыптастырады және порталда көрсетілетін қызметті алушының "жеке кабинетіне" жібереді.</w:t>
      </w:r>
    </w:p>
    <w:bookmarkStart w:name="z37" w:id="25"/>
    <w:p>
      <w:pPr>
        <w:spacing w:after="0"/>
        <w:ind w:left="0"/>
        <w:jc w:val="both"/>
      </w:pPr>
      <w:r>
        <w:rPr>
          <w:rFonts w:ascii="Times New Roman"/>
          <w:b w:val="false"/>
          <w:i w:val="false"/>
          <w:color w:val="000000"/>
          <w:sz w:val="28"/>
        </w:rPr>
        <w:t>
      13. Мемлекеттік қызметті көрсету нәтижесін беру:</w:t>
      </w:r>
    </w:p>
    <w:bookmarkEnd w:id="25"/>
    <w:bookmarkStart w:name="z38" w:id="26"/>
    <w:p>
      <w:pPr>
        <w:spacing w:after="0"/>
        <w:ind w:left="0"/>
        <w:jc w:val="both"/>
      </w:pPr>
      <w:r>
        <w:rPr>
          <w:rFonts w:ascii="Times New Roman"/>
          <w:b w:val="false"/>
          <w:i w:val="false"/>
          <w:color w:val="000000"/>
          <w:sz w:val="28"/>
        </w:rPr>
        <w:t>
      1) Мемлекеттік корпорация арқылы мемлекеттік қызмет көрсету кезінде – Мемлекеттік корпорацияда өкілдің және оның өкілеттіктерінің жеке басын куәландыратын құжаттарды (не цифрлық құжаттар сервисінен электрондық құжатты (сәйкестендіру үшін) ұсынған кезде;</w:t>
      </w:r>
    </w:p>
    <w:bookmarkEnd w:id="26"/>
    <w:bookmarkStart w:name="z39" w:id="27"/>
    <w:p>
      <w:pPr>
        <w:spacing w:after="0"/>
        <w:ind w:left="0"/>
        <w:jc w:val="both"/>
      </w:pPr>
      <w:r>
        <w:rPr>
          <w:rFonts w:ascii="Times New Roman"/>
          <w:b w:val="false"/>
          <w:i w:val="false"/>
          <w:color w:val="000000"/>
          <w:sz w:val="28"/>
        </w:rPr>
        <w:t>
      2) портал арқылы мемлекеттік қызметті көрсету кезінде – мемлекеттік қызметті көрсету нәтижесі порталда орналастырылады және көрсетілетін қызметті алушының "жеке кабинетінде" электрондық құжат нысанында сақталады.</w:t>
      </w:r>
    </w:p>
    <w:bookmarkEnd w:id="27"/>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Көрсетілетін қызметті беруші "Мемлекеттік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Start w:name="z41" w:id="28"/>
    <w:p>
      <w:pPr>
        <w:spacing w:after="0"/>
        <w:ind w:left="0"/>
        <w:jc w:val="both"/>
      </w:pPr>
      <w:r>
        <w:rPr>
          <w:rFonts w:ascii="Times New Roman"/>
          <w:b w:val="false"/>
          <w:i w:val="false"/>
          <w:color w:val="000000"/>
          <w:sz w:val="28"/>
        </w:rPr>
        <w:t>
      15. Мемлекеттік қызметті көрсету үшін қажетті мәліметтерді қамтитын ақпараттық жүйе істен шыққан жағдайда, көрсетілетін қызметті беруші бір жұмыс күні ішінде ішінде техникалық проблема туралы еркін нысанда хаттаманы жасау және көрсетілетін қызметті берушімен қол қою үшін портал операторын хабардар етеді.</w:t>
      </w:r>
    </w:p>
    <w:bookmarkEnd w:id="28"/>
    <w:bookmarkStart w:name="z42" w:id="29"/>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қызметті көрсету мәселелері бойынша шешімдерге, әрекеттерге (әрекетсіздікке) шағымдану тәртібі)</w:t>
      </w:r>
    </w:p>
    <w:bookmarkEnd w:id="29"/>
    <w:bookmarkStart w:name="z43" w:id="30"/>
    <w:p>
      <w:pPr>
        <w:spacing w:after="0"/>
        <w:ind w:left="0"/>
        <w:jc w:val="both"/>
      </w:pPr>
      <w:r>
        <w:rPr>
          <w:rFonts w:ascii="Times New Roman"/>
          <w:b w:val="false"/>
          <w:i w:val="false"/>
          <w:color w:val="000000"/>
          <w:sz w:val="28"/>
        </w:rPr>
        <w:t>
      16. Мемлекеттік қызмет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bookmarkEnd w:id="3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Көрсетілетін қызметті берушінің атына келіп түскен көрсетілетін қызметті алушының шағымы "Мемлекеттік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органға келіп түскен көрсетілетін қызметті алушының шағымы тіркелген күнінен бастап 15 (он бес) жұмыс күні ішінде қаралуға жатады.</w:t>
      </w:r>
    </w:p>
    <w:bookmarkStart w:name="z45" w:id="31"/>
    <w:p>
      <w:pPr>
        <w:spacing w:after="0"/>
        <w:ind w:left="0"/>
        <w:jc w:val="both"/>
      </w:pPr>
      <w:r>
        <w:rPr>
          <w:rFonts w:ascii="Times New Roman"/>
          <w:b w:val="false"/>
          <w:i w:val="false"/>
          <w:color w:val="000000"/>
          <w:sz w:val="28"/>
        </w:rPr>
        <w:t>
      18. Егер заңда өзгеше көзделмесе, сотқа жүгінуге сотқа дейінгі тәртіппен шағым жасалғаннан кейін жол беріледі.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w:t>
            </w:r>
            <w:r>
              <w:br/>
            </w:r>
            <w:r>
              <w:rPr>
                <w:rFonts w:ascii="Times New Roman"/>
                <w:b w:val="false"/>
                <w:i w:val="false"/>
                <w:color w:val="000000"/>
                <w:sz w:val="20"/>
              </w:rPr>
              <w:t>преференцияларды беруге</w:t>
            </w:r>
            <w:r>
              <w:br/>
            </w:r>
            <w:r>
              <w:rPr>
                <w:rFonts w:ascii="Times New Roman"/>
                <w:b w:val="false"/>
                <w:i w:val="false"/>
                <w:color w:val="000000"/>
                <w:sz w:val="20"/>
              </w:rPr>
              <w:t>арналған өтінімді қабылдау,</w:t>
            </w:r>
            <w:r>
              <w:br/>
            </w:r>
            <w:r>
              <w:rPr>
                <w:rFonts w:ascii="Times New Roman"/>
                <w:b w:val="false"/>
                <w:i w:val="false"/>
                <w:color w:val="000000"/>
                <w:sz w:val="20"/>
              </w:rPr>
              <w:t>тіркеу және қарау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7" w:id="32"/>
    <w:p>
      <w:pPr>
        <w:spacing w:after="0"/>
        <w:ind w:left="0"/>
        <w:jc w:val="left"/>
      </w:pPr>
      <w:r>
        <w:rPr>
          <w:rFonts w:ascii="Times New Roman"/>
          <w:b/>
          <w:i w:val="false"/>
          <w:color w:val="000000"/>
        </w:rPr>
        <w:t xml:space="preserve"> Инвестициялық преференцияларды беруге арналған өтінім</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заңды тұлғасы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 заңды мекенжайы және нақты тұрған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 (бар болған кезде)</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(телефон, факс, электрондық поштасы)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 бухгалтері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 (бар болған кезде)</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(телефон, факс, электрондық поштасы)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менеджері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 (бар болған кезде)</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(телефон, факс, электрондық поштасы)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жоба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орны (облыс, аудан, 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үшін таңдалған қызметтің басым түрі(лері) (экономикалық қызмет түрлерінің жалпы жіктеуші сыныптарының деңгейінде)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салығын есепке алмай заңды тұлғаның тіркелген активтерге инвестициялардың көлемі (тіркелген актив шығындары пайдалануға берілгенге дейін инвестициялық преференцияларды беруге арналған өтінімді берген күнге дейін </w:t>
            </w:r>
          </w:p>
          <w:p>
            <w:pPr>
              <w:spacing w:after="20"/>
              <w:ind w:left="20"/>
              <w:jc w:val="both"/>
            </w:pPr>
            <w:r>
              <w:rPr>
                <w:rFonts w:ascii="Times New Roman"/>
                <w:b w:val="false"/>
                <w:i w:val="false"/>
                <w:color w:val="000000"/>
                <w:sz w:val="20"/>
              </w:rPr>
              <w:t>
24 айдан соң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мыналардың:</w:t>
            </w:r>
          </w:p>
          <w:p>
            <w:pPr>
              <w:spacing w:after="20"/>
              <w:ind w:left="20"/>
              <w:jc w:val="both"/>
            </w:pPr>
            <w:r>
              <w:rPr>
                <w:rFonts w:ascii="Times New Roman"/>
                <w:b w:val="false"/>
                <w:i w:val="false"/>
                <w:color w:val="000000"/>
                <w:sz w:val="20"/>
              </w:rPr>
              <w:t xml:space="preserve">
1) меншік қаражатың </w:t>
            </w:r>
          </w:p>
          <w:p>
            <w:pPr>
              <w:spacing w:after="20"/>
              <w:ind w:left="20"/>
              <w:jc w:val="both"/>
            </w:pPr>
            <w:r>
              <w:rPr>
                <w:rFonts w:ascii="Times New Roman"/>
                <w:b w:val="false"/>
                <w:i w:val="false"/>
                <w:color w:val="000000"/>
                <w:sz w:val="20"/>
              </w:rPr>
              <w:t xml:space="preserve">
2) қарыз қаражатың </w:t>
            </w:r>
          </w:p>
          <w:p>
            <w:pPr>
              <w:spacing w:after="20"/>
              <w:ind w:left="20"/>
              <w:jc w:val="both"/>
            </w:pPr>
            <w:r>
              <w:rPr>
                <w:rFonts w:ascii="Times New Roman"/>
                <w:b w:val="false"/>
                <w:i w:val="false"/>
                <w:color w:val="000000"/>
                <w:sz w:val="20"/>
              </w:rPr>
              <w:t xml:space="preserve">
3) бюджет қаражатының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w:t>
            </w:r>
          </w:p>
          <w:p>
            <w:pPr>
              <w:spacing w:after="20"/>
              <w:ind w:left="20"/>
              <w:jc w:val="both"/>
            </w:pPr>
            <w:r>
              <w:rPr>
                <w:rFonts w:ascii="Times New Roman"/>
                <w:b w:val="false"/>
                <w:i w:val="false"/>
                <w:color w:val="000000"/>
                <w:sz w:val="20"/>
              </w:rPr>
              <w:t>
(меншік қаражатының болуын растайтын құжаттың атауы, №, күні)</w:t>
            </w:r>
          </w:p>
          <w:p>
            <w:pPr>
              <w:spacing w:after="20"/>
              <w:ind w:left="20"/>
              <w:jc w:val="both"/>
            </w:pPr>
            <w:r>
              <w:rPr>
                <w:rFonts w:ascii="Times New Roman"/>
                <w:b w:val="false"/>
                <w:i w:val="false"/>
                <w:color w:val="000000"/>
                <w:sz w:val="20"/>
              </w:rPr>
              <w:t>
2)___________________________</w:t>
            </w:r>
          </w:p>
          <w:p>
            <w:pPr>
              <w:spacing w:after="20"/>
              <w:ind w:left="20"/>
              <w:jc w:val="both"/>
            </w:pPr>
            <w:r>
              <w:rPr>
                <w:rFonts w:ascii="Times New Roman"/>
                <w:b w:val="false"/>
                <w:i w:val="false"/>
                <w:color w:val="000000"/>
                <w:sz w:val="20"/>
              </w:rPr>
              <w:t>
(жобаны қаржыландыру көздерін белгілейтін құжаттың атауы, №, күні, кредитор)</w:t>
            </w:r>
          </w:p>
          <w:p>
            <w:pPr>
              <w:spacing w:after="20"/>
              <w:ind w:left="20"/>
              <w:jc w:val="both"/>
            </w:pPr>
            <w:r>
              <w:rPr>
                <w:rFonts w:ascii="Times New Roman"/>
                <w:b w:val="false"/>
                <w:i w:val="false"/>
                <w:color w:val="000000"/>
                <w:sz w:val="20"/>
              </w:rPr>
              <w:t>
3)___________________________</w:t>
            </w:r>
          </w:p>
          <w:p>
            <w:pPr>
              <w:spacing w:after="20"/>
              <w:ind w:left="20"/>
              <w:jc w:val="both"/>
            </w:pPr>
            <w:r>
              <w:rPr>
                <w:rFonts w:ascii="Times New Roman"/>
                <w:b w:val="false"/>
                <w:i w:val="false"/>
                <w:color w:val="000000"/>
                <w:sz w:val="20"/>
              </w:rPr>
              <w:t>
(бюджет қаражаттарын қаржыландыруды растайтын құжаттың атауы, №,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іске асыру үшін талап етілетін инвестициялық преференциялар*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w:t>
            </w:r>
          </w:p>
          <w:p>
            <w:pPr>
              <w:spacing w:after="20"/>
              <w:ind w:left="20"/>
              <w:jc w:val="both"/>
            </w:pPr>
            <w:r>
              <w:rPr>
                <w:rFonts w:ascii="Times New Roman"/>
                <w:b w:val="false"/>
                <w:i w:val="false"/>
                <w:color w:val="000000"/>
                <w:sz w:val="20"/>
              </w:rPr>
              <w:t>
1) технологиялық жабдықтың, оның жинақтауыштарының;</w:t>
            </w:r>
          </w:p>
          <w:p>
            <w:pPr>
              <w:spacing w:after="20"/>
              <w:ind w:left="20"/>
              <w:jc w:val="both"/>
            </w:pPr>
            <w:r>
              <w:rPr>
                <w:rFonts w:ascii="Times New Roman"/>
                <w:b w:val="false"/>
                <w:i w:val="false"/>
                <w:color w:val="000000"/>
                <w:sz w:val="20"/>
              </w:rPr>
              <w:t xml:space="preserve">
2) технологиялық жабдыққа қосалқы бөлшектердің, шикізат пен материалдардың импорты кезінде кеден баждарын салудан босату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w:t>
            </w:r>
          </w:p>
          <w:p>
            <w:pPr>
              <w:spacing w:after="20"/>
              <w:ind w:left="20"/>
              <w:jc w:val="both"/>
            </w:pPr>
            <w:r>
              <w:rPr>
                <w:rFonts w:ascii="Times New Roman"/>
                <w:b w:val="false"/>
                <w:i w:val="false"/>
                <w:color w:val="000000"/>
                <w:sz w:val="20"/>
              </w:rPr>
              <w:t>
(жеңілдетілген сома)</w:t>
            </w:r>
          </w:p>
          <w:p>
            <w:pPr>
              <w:spacing w:after="20"/>
              <w:ind w:left="20"/>
              <w:jc w:val="both"/>
            </w:pPr>
            <w:r>
              <w:rPr>
                <w:rFonts w:ascii="Times New Roman"/>
                <w:b w:val="false"/>
                <w:i w:val="false"/>
                <w:color w:val="000000"/>
                <w:sz w:val="20"/>
              </w:rPr>
              <w:t>
 2)___________________________</w:t>
            </w:r>
          </w:p>
          <w:p>
            <w:pPr>
              <w:spacing w:after="20"/>
              <w:ind w:left="20"/>
              <w:jc w:val="both"/>
            </w:pPr>
            <w:r>
              <w:rPr>
                <w:rFonts w:ascii="Times New Roman"/>
                <w:b w:val="false"/>
                <w:i w:val="false"/>
                <w:color w:val="000000"/>
                <w:sz w:val="20"/>
              </w:rPr>
              <w:t>
(жеңілдетілген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Шикізаттардың және (немесе) материалдардың импорты кезінде қосылған құн салығын төлеуден босату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(жеңілдетілген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тазартуды жүргізу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заттай грант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(нарық құны)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(алдын ала келісуді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бойынша жеңілдіктер**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(шарттық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 бойынша жеңілдіктер**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(шарттық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жеңілдіктер***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(шарттық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күшінің саны***, оның ішінде (инвестициялық преференцияларды ұсынуға арналған өтінімге тартылатын шетелдік жұмыс күші туралы мәліметтер нысанына сәйкес):</w:t>
            </w:r>
          </w:p>
          <w:p>
            <w:pPr>
              <w:spacing w:after="20"/>
              <w:ind w:left="20"/>
              <w:jc w:val="both"/>
            </w:pPr>
            <w:r>
              <w:rPr>
                <w:rFonts w:ascii="Times New Roman"/>
                <w:b w:val="false"/>
                <w:i w:val="false"/>
                <w:color w:val="000000"/>
                <w:sz w:val="20"/>
              </w:rPr>
              <w:t>
1) басшылар,</w:t>
            </w:r>
          </w:p>
          <w:p>
            <w:pPr>
              <w:spacing w:after="20"/>
              <w:ind w:left="20"/>
              <w:jc w:val="both"/>
            </w:pPr>
            <w:r>
              <w:rPr>
                <w:rFonts w:ascii="Times New Roman"/>
                <w:b w:val="false"/>
                <w:i w:val="false"/>
                <w:color w:val="000000"/>
                <w:sz w:val="20"/>
              </w:rPr>
              <w:t>
2) жоғары білімі бар мамандар,</w:t>
            </w:r>
          </w:p>
          <w:p>
            <w:pPr>
              <w:spacing w:after="20"/>
              <w:ind w:left="20"/>
              <w:jc w:val="both"/>
            </w:pPr>
            <w:r>
              <w:rPr>
                <w:rFonts w:ascii="Times New Roman"/>
                <w:b w:val="false"/>
                <w:i w:val="false"/>
                <w:color w:val="000000"/>
                <w:sz w:val="20"/>
              </w:rPr>
              <w:t>
3) білікті жұмысшылар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w:t>
            </w:r>
          </w:p>
          <w:p>
            <w:pPr>
              <w:spacing w:after="20"/>
              <w:ind w:left="20"/>
              <w:jc w:val="both"/>
            </w:pPr>
            <w:r>
              <w:rPr>
                <w:rFonts w:ascii="Times New Roman"/>
                <w:b w:val="false"/>
                <w:i w:val="false"/>
                <w:color w:val="000000"/>
                <w:sz w:val="20"/>
              </w:rPr>
              <w:t>
(адам саны)</w:t>
            </w:r>
          </w:p>
          <w:p>
            <w:pPr>
              <w:spacing w:after="20"/>
              <w:ind w:left="20"/>
              <w:jc w:val="both"/>
            </w:pPr>
            <w:r>
              <w:rPr>
                <w:rFonts w:ascii="Times New Roman"/>
                <w:b w:val="false"/>
                <w:i w:val="false"/>
                <w:color w:val="000000"/>
                <w:sz w:val="20"/>
              </w:rPr>
              <w:t>
2)___________________________</w:t>
            </w:r>
          </w:p>
          <w:p>
            <w:pPr>
              <w:spacing w:after="20"/>
              <w:ind w:left="20"/>
              <w:jc w:val="both"/>
            </w:pPr>
            <w:r>
              <w:rPr>
                <w:rFonts w:ascii="Times New Roman"/>
                <w:b w:val="false"/>
                <w:i w:val="false"/>
                <w:color w:val="000000"/>
                <w:sz w:val="20"/>
              </w:rPr>
              <w:t>
(адам саны)</w:t>
            </w:r>
          </w:p>
          <w:p>
            <w:pPr>
              <w:spacing w:after="20"/>
              <w:ind w:left="20"/>
              <w:jc w:val="both"/>
            </w:pPr>
            <w:r>
              <w:rPr>
                <w:rFonts w:ascii="Times New Roman"/>
                <w:b w:val="false"/>
                <w:i w:val="false"/>
                <w:color w:val="000000"/>
                <w:sz w:val="20"/>
              </w:rPr>
              <w:t>
3)___________________________</w:t>
            </w:r>
          </w:p>
          <w:p>
            <w:pPr>
              <w:spacing w:after="20"/>
              <w:ind w:left="20"/>
              <w:jc w:val="both"/>
            </w:pPr>
            <w:r>
              <w:rPr>
                <w:rFonts w:ascii="Times New Roman"/>
                <w:b w:val="false"/>
                <w:i w:val="false"/>
                <w:color w:val="000000"/>
                <w:sz w:val="20"/>
              </w:rPr>
              <w:t>
(адам саны)</w:t>
            </w:r>
          </w:p>
        </w:tc>
      </w:tr>
    </w:tbl>
    <w:bookmarkStart w:name="z48" w:id="33"/>
    <w:p>
      <w:pPr>
        <w:spacing w:after="0"/>
        <w:ind w:left="0"/>
        <w:jc w:val="both"/>
      </w:pPr>
      <w:r>
        <w:rPr>
          <w:rFonts w:ascii="Times New Roman"/>
          <w:b w:val="false"/>
          <w:i w:val="false"/>
          <w:color w:val="000000"/>
          <w:sz w:val="28"/>
        </w:rPr>
        <w:t>
      Ескертпе:</w:t>
      </w:r>
    </w:p>
    <w:bookmarkEnd w:id="33"/>
    <w:p>
      <w:pPr>
        <w:spacing w:after="0"/>
        <w:ind w:left="0"/>
        <w:jc w:val="both"/>
      </w:pPr>
      <w:r>
        <w:rPr>
          <w:rFonts w:ascii="Times New Roman"/>
          <w:b w:val="false"/>
          <w:i w:val="false"/>
          <w:color w:val="000000"/>
          <w:sz w:val="28"/>
        </w:rPr>
        <w:t>
      * қажеттілігіне карай толтырылады;</w:t>
      </w:r>
    </w:p>
    <w:p>
      <w:pPr>
        <w:spacing w:after="0"/>
        <w:ind w:left="0"/>
        <w:jc w:val="both"/>
      </w:pPr>
      <w:r>
        <w:rPr>
          <w:rFonts w:ascii="Times New Roman"/>
          <w:b w:val="false"/>
          <w:i w:val="false"/>
          <w:color w:val="000000"/>
          <w:sz w:val="28"/>
        </w:rPr>
        <w:t>
      ** жаңа өндірісті құру бойынша инвестициялық басым жобаны іске асыратын заңды тұлға үшін арналған;</w:t>
      </w:r>
    </w:p>
    <w:p>
      <w:pPr>
        <w:spacing w:after="0"/>
        <w:ind w:left="0"/>
        <w:jc w:val="both"/>
      </w:pPr>
      <w:r>
        <w:rPr>
          <w:rFonts w:ascii="Times New Roman"/>
          <w:b w:val="false"/>
          <w:i w:val="false"/>
          <w:color w:val="000000"/>
          <w:sz w:val="28"/>
        </w:rPr>
        <w:t>
      *** жаңа өндірісті құру, сондай-ақ қолданыстағы өндірісті кеңейту және (немесе) жаңарту (реконструкциялау, жаңғырту) бойынша инвестициялық басым жобаны іске асыратын заңды тұлғаға арналған.</w:t>
      </w:r>
    </w:p>
    <w:bookmarkStart w:name="z49" w:id="34"/>
    <w:p>
      <w:pPr>
        <w:spacing w:after="0"/>
        <w:ind w:left="0"/>
        <w:jc w:val="both"/>
      </w:pPr>
      <w:r>
        <w:rPr>
          <w:rFonts w:ascii="Times New Roman"/>
          <w:b w:val="false"/>
          <w:i w:val="false"/>
          <w:color w:val="000000"/>
          <w:sz w:val="28"/>
        </w:rPr>
        <w:t>
      4. Инвестициялық жоба бойынша жұмыс бағдарламасы</w:t>
      </w:r>
    </w:p>
    <w:bookmarkEnd w:id="34"/>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Инвестордың атауы: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тіркелген активтерге инвестициялар,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 пайдалануға енгізу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p>
          <w:p>
            <w:pPr>
              <w:spacing w:after="20"/>
              <w:ind w:left="20"/>
              <w:jc w:val="both"/>
            </w:pPr>
            <w:r>
              <w:rPr>
                <w:rFonts w:ascii="Times New Roman"/>
                <w:b w:val="false"/>
                <w:i w:val="false"/>
                <w:color w:val="000000"/>
                <w:sz w:val="20"/>
              </w:rPr>
              <w:t>
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бойынша жиынында: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технологиялық жабдыққа қосалқы бөлшектер, шикізат және материалдар импорты, саны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p>
          <w:p>
            <w:pPr>
              <w:spacing w:after="20"/>
              <w:ind w:left="20"/>
              <w:jc w:val="both"/>
            </w:pPr>
            <w:r>
              <w:rPr>
                <w:rFonts w:ascii="Times New Roman"/>
                <w:b w:val="false"/>
                <w:i w:val="false"/>
                <w:color w:val="000000"/>
                <w:sz w:val="20"/>
              </w:rPr>
              <w:t>
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Қосалқы бөлшектер,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Шикізат, материалдар,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Өндірістік көрсеткіштер, заттай көріністегі саны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жиынын</w:t>
            </w:r>
          </w:p>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35"/>
    <w:p>
      <w:pPr>
        <w:spacing w:after="0"/>
        <w:ind w:left="0"/>
        <w:jc w:val="both"/>
      </w:pPr>
      <w:r>
        <w:rPr>
          <w:rFonts w:ascii="Times New Roman"/>
          <w:b w:val="false"/>
          <w:i w:val="false"/>
          <w:color w:val="000000"/>
          <w:sz w:val="28"/>
        </w:rPr>
        <w:t>
      5. Кеден одағының заңнамасына және (немесе) Қазақстан Республикасының заңнамасына сәйкес кеден баждарын салудан босатылатын, импортталатын технологиялық жабдық пен оның жиынтықтауыштарының, қосалқы бөлшектердің, шикізат пен материалдардың тізімі және көлемі*.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комиссиясының тауарлық номенклатурасы- ЕАЭО СЭҚ ТН (кем дегенде алғашқы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бірдей жіктеуге мүмкіндік беретін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6"/>
    <w:p>
      <w:pPr>
        <w:spacing w:after="0"/>
        <w:ind w:left="0"/>
        <w:jc w:val="both"/>
      </w:pPr>
      <w:r>
        <w:rPr>
          <w:rFonts w:ascii="Times New Roman"/>
          <w:b w:val="false"/>
          <w:i w:val="false"/>
          <w:color w:val="000000"/>
          <w:sz w:val="28"/>
        </w:rPr>
        <w:t>
      Ескертпе:</w:t>
      </w:r>
    </w:p>
    <w:bookmarkEnd w:id="36"/>
    <w:p>
      <w:pPr>
        <w:spacing w:after="0"/>
        <w:ind w:left="0"/>
        <w:jc w:val="both"/>
      </w:pPr>
      <w:r>
        <w:rPr>
          <w:rFonts w:ascii="Times New Roman"/>
          <w:b w:val="false"/>
          <w:i w:val="false"/>
          <w:color w:val="000000"/>
          <w:sz w:val="28"/>
        </w:rPr>
        <w:t>
      * қажеттілігіне қарай болған жағдайда толтырылады;</w:t>
      </w:r>
    </w:p>
    <w:p>
      <w:pPr>
        <w:spacing w:after="0"/>
        <w:ind w:left="0"/>
        <w:jc w:val="both"/>
      </w:pPr>
      <w:r>
        <w:rPr>
          <w:rFonts w:ascii="Times New Roman"/>
          <w:b w:val="false"/>
          <w:i w:val="false"/>
          <w:color w:val="000000"/>
          <w:sz w:val="28"/>
        </w:rPr>
        <w:t>
      ** тауарларды жіктеу іштері бойынша ақпарат тауарлардың толық коммерциялық атауын, фирмалық атауын, негізгі техникалық, коммерциялық сипаттамаларын және бұйымдардың фотосуреттерін, суреттерін, сызбаларын, паспорттарын, және өтінім берген заңды тұлға басшысының қолымен расталған құжаттарды қамтуы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Инвестициялық басым жоба үшін инвестициялық преференциялар Қазақстан Республикасы Кәсіпкерлік кодексінінің 286-бабының </w:t>
      </w:r>
      <w:r>
        <w:rPr>
          <w:rFonts w:ascii="Times New Roman"/>
          <w:b w:val="false"/>
          <w:i w:val="false"/>
          <w:color w:val="000000"/>
          <w:sz w:val="28"/>
        </w:rPr>
        <w:t>5-тармағының</w:t>
      </w:r>
      <w:r>
        <w:rPr>
          <w:rFonts w:ascii="Times New Roman"/>
          <w:b w:val="false"/>
          <w:i w:val="false"/>
          <w:color w:val="000000"/>
          <w:sz w:val="28"/>
        </w:rPr>
        <w:t xml:space="preserve"> талаптарын қамтылған сақтаған кезде беріледі.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xml:space="preserve">
(Қазақстан Республикасының заңды тұлға </w:t>
            </w:r>
          </w:p>
          <w:p>
            <w:pPr>
              <w:spacing w:after="20"/>
              <w:ind w:left="20"/>
              <w:jc w:val="both"/>
            </w:pPr>
            <w:r>
              <w:rPr>
                <w:rFonts w:ascii="Times New Roman"/>
                <w:b w:val="false"/>
                <w:i w:val="false"/>
                <w:color w:val="000000"/>
                <w:sz w:val="20"/>
              </w:rPr>
              <w:t xml:space="preserve">
басшысының тегі, аты, әкесінің аты </w:t>
            </w:r>
          </w:p>
          <w:p>
            <w:pPr>
              <w:spacing w:after="20"/>
              <w:ind w:left="20"/>
              <w:jc w:val="both"/>
            </w:pPr>
            <w:r>
              <w:rPr>
                <w:rFonts w:ascii="Times New Roman"/>
                <w:b w:val="false"/>
                <w:i w:val="false"/>
                <w:color w:val="000000"/>
                <w:sz w:val="20"/>
              </w:rPr>
              <w:t>
(бар болған кезде)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 xml:space="preserve">преференцияларды беруге </w:t>
            </w:r>
            <w:r>
              <w:br/>
            </w:r>
            <w:r>
              <w:rPr>
                <w:rFonts w:ascii="Times New Roman"/>
                <w:b w:val="false"/>
                <w:i w:val="false"/>
                <w:color w:val="000000"/>
                <w:sz w:val="20"/>
              </w:rPr>
              <w:t>арналған өтінімге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54" w:id="37"/>
    <w:p>
      <w:pPr>
        <w:spacing w:after="0"/>
        <w:ind w:left="0"/>
        <w:jc w:val="left"/>
      </w:pPr>
      <w:r>
        <w:rPr>
          <w:rFonts w:ascii="Times New Roman"/>
          <w:b/>
          <w:i w:val="false"/>
          <w:color w:val="000000"/>
        </w:rPr>
        <w:t xml:space="preserve"> Тартылатын шетелдік жұмыс күші туралы мәліметтер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(оның ішінде латын әріптерімен)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тұрғылықты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Паспортының нөмірі, берілген күні мен берген орган (жеке басын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кезеңі (ай,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xml:space="preserve">
(Қазақстан Республикасының заңды тұлға </w:t>
            </w:r>
          </w:p>
          <w:p>
            <w:pPr>
              <w:spacing w:after="20"/>
              <w:ind w:left="20"/>
              <w:jc w:val="both"/>
            </w:pPr>
            <w:r>
              <w:rPr>
                <w:rFonts w:ascii="Times New Roman"/>
                <w:b w:val="false"/>
                <w:i w:val="false"/>
                <w:color w:val="000000"/>
                <w:sz w:val="20"/>
              </w:rPr>
              <w:t xml:space="preserve">
басшысының тегі, аты, әкесінің аты </w:t>
            </w:r>
          </w:p>
          <w:p>
            <w:pPr>
              <w:spacing w:after="20"/>
              <w:ind w:left="20"/>
              <w:jc w:val="both"/>
            </w:pPr>
            <w:r>
              <w:rPr>
                <w:rFonts w:ascii="Times New Roman"/>
                <w:b w:val="false"/>
                <w:i w:val="false"/>
                <w:color w:val="000000"/>
                <w:sz w:val="20"/>
              </w:rPr>
              <w:t>
(бар болған кезде)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преференцияларды беруге</w:t>
            </w:r>
            <w:r>
              <w:br/>
            </w:r>
            <w:r>
              <w:rPr>
                <w:rFonts w:ascii="Times New Roman"/>
                <w:b w:val="false"/>
                <w:i w:val="false"/>
                <w:color w:val="000000"/>
                <w:sz w:val="20"/>
              </w:rPr>
              <w:t>арналған өтінімді қабылдау,</w:t>
            </w:r>
            <w:r>
              <w:br/>
            </w:r>
            <w:r>
              <w:rPr>
                <w:rFonts w:ascii="Times New Roman"/>
                <w:b w:val="false"/>
                <w:i w:val="false"/>
                <w:color w:val="000000"/>
                <w:sz w:val="20"/>
              </w:rPr>
              <w:t>тіркеу және қарау қағидаларына</w:t>
            </w:r>
            <w:r>
              <w:br/>
            </w:r>
            <w:r>
              <w:rPr>
                <w:rFonts w:ascii="Times New Roman"/>
                <w:b w:val="false"/>
                <w:i w:val="false"/>
                <w:color w:val="000000"/>
                <w:sz w:val="20"/>
              </w:rPr>
              <w:t>2-қосымша</w:t>
            </w:r>
          </w:p>
        </w:tc>
      </w:tr>
    </w:tbl>
    <w:bookmarkStart w:name="z56" w:id="38"/>
    <w:p>
      <w:pPr>
        <w:spacing w:after="0"/>
        <w:ind w:left="0"/>
        <w:jc w:val="left"/>
      </w:pPr>
      <w:r>
        <w:rPr>
          <w:rFonts w:ascii="Times New Roman"/>
          <w:b/>
          <w:i w:val="false"/>
          <w:color w:val="000000"/>
        </w:rPr>
        <w:t xml:space="preserve"> "Инвестицияларды жүзеге асыруды және инвестициялық преференцияларды беруді көздейтін инвестициялық жобаны іске асыруға инвестициялық келісімшарт жасасу" мемлекеттік қызмет көрсетуге қойылатын негізгі талаптар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министрлігінің Инвестиция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емес акционерлік қоғам "Мемлекеттік корпорация "Азаматтар үшін үкімет" (бұдан әрі – Мемлекеттік корпорация);</w:t>
            </w:r>
          </w:p>
          <w:p>
            <w:pPr>
              <w:spacing w:after="20"/>
              <w:ind w:left="20"/>
              <w:jc w:val="both"/>
            </w:pPr>
            <w:r>
              <w:rPr>
                <w:rFonts w:ascii="Times New Roman"/>
                <w:b w:val="false"/>
                <w:i w:val="false"/>
                <w:color w:val="000000"/>
                <w:sz w:val="20"/>
              </w:rPr>
              <w:t>
2) веб-портал "электрондық үкімет" www.egov.kz (бұдан әрі–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 Мемлекеттік корпорацияға тапсырылған сәттен бастап – 35 (отыз бес) жұмыс күні;</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құжаттар топтамасы тапсырылған сәттен бастап - 27 (жиырма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асыруды және инвестициялық преференцияларды беруді көздейтін инвестициялық жобаны іске асыруға келісімшарт жасасу немесе осы Мемлекеттік қызмет көрсетуге қойылатын негізгі талаптардың тізбесінің 9-тармағымен қарастырылған жағдайларда және негіздер бойынша мемлекеттік қызметті ұсынудан бас тарту туралы жазбаша нысанда уәжді түрдегі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соммасы және Қазақстан Республикасының заңнамасында көрсетілген жағдайда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 қызмет көрсетусіз "электрондық кезек" тәртібінде көрсетіледі, электрондық кезекке портал арқылы тапсырыс беруге болады.</w:t>
            </w:r>
          </w:p>
          <w:p>
            <w:pPr>
              <w:spacing w:after="20"/>
              <w:ind w:left="20"/>
              <w:jc w:val="both"/>
            </w:pPr>
            <w:r>
              <w:rPr>
                <w:rFonts w:ascii="Times New Roman"/>
                <w:b w:val="false"/>
                <w:i w:val="false"/>
                <w:color w:val="000000"/>
                <w:sz w:val="20"/>
              </w:rPr>
              <w:t>
3) портал – жөндеу жүргізуге байланысты техникалық үзілістерді қоспағанда тәулік бойы (көрсетілетін қызметті алушы жұмыс уақыты аяқталғаннан кейін немесе демалыс және мереке күндері өтініш білдірген кезде, Қазақстан Республикасының заңнамасына сәйкес, өтініштерді қабылдау және нәтижелерін беру мемлекеттік қызметі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мемлекетік қызметті көрсету үшін қажетті құжаттар мен мәліметтер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xml:space="preserve">
1) инвестициялық преференциялар беру жөнінде Инвестициялық преференциялар беруге арналған өтінімді қабылдау, тіркеу және қарау қағидаларының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мемлекеттік және орыс тілдерінде жазылған өтінім;</w:t>
            </w:r>
          </w:p>
          <w:p>
            <w:pPr>
              <w:spacing w:after="20"/>
              <w:ind w:left="20"/>
              <w:jc w:val="both"/>
            </w:pPr>
            <w:r>
              <w:rPr>
                <w:rFonts w:ascii="Times New Roman"/>
                <w:b w:val="false"/>
                <w:i w:val="false"/>
                <w:color w:val="000000"/>
                <w:sz w:val="20"/>
              </w:rPr>
              <w:t>
2) көрсетілетін қызметті алушы жарғысының басшының қолымен расталған көшірмесі;</w:t>
            </w:r>
          </w:p>
          <w:p>
            <w:pPr>
              <w:spacing w:after="20"/>
              <w:ind w:left="20"/>
              <w:jc w:val="both"/>
            </w:pPr>
            <w:r>
              <w:rPr>
                <w:rFonts w:ascii="Times New Roman"/>
                <w:b w:val="false"/>
                <w:i w:val="false"/>
                <w:color w:val="000000"/>
                <w:sz w:val="20"/>
              </w:rPr>
              <w:t xml:space="preserve">
3) мемлекеттік қызмет көрсетуге қойылатын негізгі талаптардың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инвестициялық жобаның бизнес-жоспарын жасау бойынша талаптарға сәйкес жасалған бизнес-жоспары;</w:t>
            </w:r>
          </w:p>
          <w:p>
            <w:pPr>
              <w:spacing w:after="20"/>
              <w:ind w:left="20"/>
              <w:jc w:val="both"/>
            </w:pPr>
            <w:r>
              <w:rPr>
                <w:rFonts w:ascii="Times New Roman"/>
                <w:b w:val="false"/>
                <w:i w:val="false"/>
                <w:color w:val="000000"/>
                <w:sz w:val="20"/>
              </w:rPr>
              <w:t xml:space="preserve">
4) инвестициялық преференцияларды беруге арналған өтінім мемлекеттік заттай гранттың берілуін көздеген жағдайда, "Мемлекеттік мүлік туралы" Заңның 203-бабының </w:t>
            </w:r>
            <w:r>
              <w:rPr>
                <w:rFonts w:ascii="Times New Roman"/>
                <w:b w:val="false"/>
                <w:i w:val="false"/>
                <w:color w:val="000000"/>
                <w:sz w:val="20"/>
              </w:rPr>
              <w:t>1-тармағына</w:t>
            </w:r>
            <w:r>
              <w:rPr>
                <w:rFonts w:ascii="Times New Roman"/>
                <w:b w:val="false"/>
                <w:i w:val="false"/>
                <w:color w:val="000000"/>
                <w:sz w:val="20"/>
              </w:rPr>
              <w:t xml:space="preserve"> сәйкес көрсетілетін қызметті алушы сұратқан мемлекеттік заттай гранттың мөлшерін (құнын) растайтын құжат (заттай гранттың бағасы) ұсынылуы қажет.</w:t>
            </w:r>
          </w:p>
          <w:p>
            <w:pPr>
              <w:spacing w:after="20"/>
              <w:ind w:left="20"/>
              <w:jc w:val="both"/>
            </w:pPr>
            <w:r>
              <w:rPr>
                <w:rFonts w:ascii="Times New Roman"/>
                <w:b w:val="false"/>
                <w:i w:val="false"/>
                <w:color w:val="000000"/>
                <w:sz w:val="20"/>
              </w:rPr>
              <w:t>
Коммуналдық мүліктің нарықтық құны бағаланған жағдайда, жергілікті атқарушы орган бюджет қаражаты есебінен тапсырыс беруші болады.</w:t>
            </w:r>
          </w:p>
          <w:p>
            <w:pPr>
              <w:spacing w:after="20"/>
              <w:ind w:left="20"/>
              <w:jc w:val="both"/>
            </w:pPr>
            <w:r>
              <w:rPr>
                <w:rFonts w:ascii="Times New Roman"/>
                <w:b w:val="false"/>
                <w:i w:val="false"/>
                <w:color w:val="000000"/>
                <w:sz w:val="20"/>
              </w:rPr>
              <w:t>
Республикалық мүліктің нарықтық құны бағаланған жағдайда, республикалық мүлікті басқару саласындағы уәкілетті орган бюджет қаражаты есебінен тапсырыс беруші болады;</w:t>
            </w:r>
          </w:p>
          <w:p>
            <w:pPr>
              <w:spacing w:after="20"/>
              <w:ind w:left="20"/>
              <w:jc w:val="both"/>
            </w:pPr>
            <w:r>
              <w:rPr>
                <w:rFonts w:ascii="Times New Roman"/>
                <w:b w:val="false"/>
                <w:i w:val="false"/>
                <w:color w:val="000000"/>
                <w:sz w:val="20"/>
              </w:rPr>
              <w:t>
5) инвестициялық преференцияларды беруге арналған өтінім мемлекеттік заттай гранттың берілуін көздеген жағдайда, салыстырып тексеру үшін құжаттың түпнұсқасы ұсыныла отырып, жергілікті атқарушы органның мемлекеттік заттай грантты беретіні жөнінде алдын ала келісім жасалуы қажет;</w:t>
            </w:r>
          </w:p>
          <w:p>
            <w:pPr>
              <w:spacing w:after="20"/>
              <w:ind w:left="20"/>
              <w:jc w:val="both"/>
            </w:pPr>
            <w:r>
              <w:rPr>
                <w:rFonts w:ascii="Times New Roman"/>
                <w:b w:val="false"/>
                <w:i w:val="false"/>
                <w:color w:val="000000"/>
                <w:sz w:val="20"/>
              </w:rPr>
              <w:t xml:space="preserve">
6) инвестициялық преференцияларды беруге арналған өтінім салықтар бойынша преференциялар беруді көздеген жағдайда, көрсетілетін қызметті алушы құрылыс жобаларына "Қазақстан Республикасындағы сәулет, қала құрылысы және құрылыс қызметі туралы" Қазақстан Республикасы Заңның </w:t>
            </w:r>
            <w:r>
              <w:rPr>
                <w:rFonts w:ascii="Times New Roman"/>
                <w:b w:val="false"/>
                <w:i w:val="false"/>
                <w:color w:val="000000"/>
                <w:sz w:val="20"/>
              </w:rPr>
              <w:t>64-1-бабында</w:t>
            </w:r>
            <w:r>
              <w:rPr>
                <w:rFonts w:ascii="Times New Roman"/>
                <w:b w:val="false"/>
                <w:i w:val="false"/>
                <w:color w:val="000000"/>
                <w:sz w:val="20"/>
              </w:rPr>
              <w:t xml:space="preserve"> белгіленген тәртіппен құрылыс жобаларына жасалған ведомстводан тыс кешенді сараптама қорытындысының заңды тұлға басшысының ЭЦҚ-мен куәландырылған көшірмесін ұсынады;</w:t>
            </w:r>
          </w:p>
          <w:p>
            <w:pPr>
              <w:spacing w:after="20"/>
              <w:ind w:left="20"/>
              <w:jc w:val="both"/>
            </w:pPr>
            <w:r>
              <w:rPr>
                <w:rFonts w:ascii="Times New Roman"/>
                <w:b w:val="false"/>
                <w:i w:val="false"/>
                <w:color w:val="000000"/>
                <w:sz w:val="20"/>
              </w:rPr>
              <w:t>
7) инвестициялық преференцияларды беруге арналған өтінім шетелдік жұмыс күшін тарту құқығы ұсынылғанын көздеген жағдайда, көрсетілетін қызметті алушы тартылатын шетелдік жұмыскердің паспорты немесе жеке басын куәландыратын құжатының (қазақ немесе орыс тіліндегі аудармасы бар), жұмыс беруші мен тартылатын шетелдік жұмыскер арасында жасалған еңбек шартының (қазақ немесе орыс тіліндегі аудармасы бар), оның біліктілігін және (немесе) білімін растайтын құжаттардың (қазақ немесе орыс тіліндегі аудармасы бар) көшірмелерін ұсынады;</w:t>
            </w:r>
          </w:p>
          <w:p>
            <w:pPr>
              <w:spacing w:after="20"/>
              <w:ind w:left="20"/>
              <w:jc w:val="both"/>
            </w:pPr>
            <w:r>
              <w:rPr>
                <w:rFonts w:ascii="Times New Roman"/>
                <w:b w:val="false"/>
                <w:i w:val="false"/>
                <w:color w:val="000000"/>
                <w:sz w:val="20"/>
              </w:rPr>
              <w:t>
8) инвестициялық басым жоба басым туристік аумақтарда іске асырылған жағдайда, туристік қызмет саласындағы мемлекеттік басқару функцияларын жүзеге асыратын орталық атқарушы органның инвестициялық басым жоба басым туристік аумақтарда іске асырылатынын растайтын хаты қоса беріледі.</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1) көрсетілетін қызметті алушының инвестициялық преференциялар беру жөнінде электрондық цифрлық қолтаңбасымен (бұдан әрі – ЭЦҚ) куәландырылған электрондық құжат нысанындағы өтінімі;</w:t>
            </w:r>
          </w:p>
          <w:p>
            <w:pPr>
              <w:spacing w:after="20"/>
              <w:ind w:left="20"/>
              <w:jc w:val="both"/>
            </w:pPr>
            <w:r>
              <w:rPr>
                <w:rFonts w:ascii="Times New Roman"/>
                <w:b w:val="false"/>
                <w:i w:val="false"/>
                <w:color w:val="000000"/>
                <w:sz w:val="20"/>
              </w:rPr>
              <w:t>
2) көрсетілетін қызметті алушы жарғысының заңды тұлға басшысының ЭЦҚ-мен куәландырылған электрондық көшірмесі;</w:t>
            </w:r>
          </w:p>
          <w:p>
            <w:pPr>
              <w:spacing w:after="20"/>
              <w:ind w:left="20"/>
              <w:jc w:val="both"/>
            </w:pPr>
            <w:r>
              <w:rPr>
                <w:rFonts w:ascii="Times New Roman"/>
                <w:b w:val="false"/>
                <w:i w:val="false"/>
                <w:color w:val="000000"/>
                <w:sz w:val="20"/>
              </w:rPr>
              <w:t xml:space="preserve">
3) бизнес-жоспардың мемлекеттік қызмет көрсетуге қойылатын негізгі талаптардың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сәйкес жасалған, заңды тұлғаның ЭЦҚ-мен куәландырылған электрондық көшірмесі;</w:t>
            </w:r>
          </w:p>
          <w:p>
            <w:pPr>
              <w:spacing w:after="20"/>
              <w:ind w:left="20"/>
              <w:jc w:val="both"/>
            </w:pPr>
            <w:r>
              <w:rPr>
                <w:rFonts w:ascii="Times New Roman"/>
                <w:b w:val="false"/>
                <w:i w:val="false"/>
                <w:color w:val="000000"/>
                <w:sz w:val="20"/>
              </w:rPr>
              <w:t xml:space="preserve">
4) инвестициялық преференцияларды беруге арналған өтінім мемлекеттік заттай гранттың берілуін көздеген жағдайда, "Мемлекеттік мүлік туралы" Заңның 203-бабының </w:t>
            </w:r>
            <w:r>
              <w:rPr>
                <w:rFonts w:ascii="Times New Roman"/>
                <w:b w:val="false"/>
                <w:i w:val="false"/>
                <w:color w:val="000000"/>
                <w:sz w:val="20"/>
              </w:rPr>
              <w:t>1-тармағына</w:t>
            </w:r>
            <w:r>
              <w:rPr>
                <w:rFonts w:ascii="Times New Roman"/>
                <w:b w:val="false"/>
                <w:i w:val="false"/>
                <w:color w:val="000000"/>
                <w:sz w:val="20"/>
              </w:rPr>
              <w:t xml:space="preserve"> сәйкес көрсетілетін қызметті алушы өзі сұратқан мемлекеттік заттай гранттың мөлшерін (құнын) растайтын құжаттардың (заттай гранттың бағасы) электрондық көшірмелерін ұсынады.</w:t>
            </w:r>
          </w:p>
          <w:p>
            <w:pPr>
              <w:spacing w:after="20"/>
              <w:ind w:left="20"/>
              <w:jc w:val="both"/>
            </w:pPr>
            <w:r>
              <w:rPr>
                <w:rFonts w:ascii="Times New Roman"/>
                <w:b w:val="false"/>
                <w:i w:val="false"/>
                <w:color w:val="000000"/>
                <w:sz w:val="20"/>
              </w:rPr>
              <w:t>
Коммуналдық мүліктің нарықтық құны бағаланған жағдайда, жергілікті атқарушы орган бюджет қаражаты есебінен тапсырыс беруші болады.</w:t>
            </w:r>
          </w:p>
          <w:p>
            <w:pPr>
              <w:spacing w:after="20"/>
              <w:ind w:left="20"/>
              <w:jc w:val="both"/>
            </w:pPr>
            <w:r>
              <w:rPr>
                <w:rFonts w:ascii="Times New Roman"/>
                <w:b w:val="false"/>
                <w:i w:val="false"/>
                <w:color w:val="000000"/>
                <w:sz w:val="20"/>
              </w:rPr>
              <w:t>
Республикалық мүліктің нарықтық құны бағаланған жағдайда, республикалық мүлікті басқару саласындағы уәкілетті орган бюджет қаражаты есебінен тапсырыс беруші болады;</w:t>
            </w:r>
          </w:p>
          <w:p>
            <w:pPr>
              <w:spacing w:after="20"/>
              <w:ind w:left="20"/>
              <w:jc w:val="both"/>
            </w:pPr>
            <w:r>
              <w:rPr>
                <w:rFonts w:ascii="Times New Roman"/>
                <w:b w:val="false"/>
                <w:i w:val="false"/>
                <w:color w:val="000000"/>
                <w:sz w:val="20"/>
              </w:rPr>
              <w:t>
5) инвестициялық преференцияларды беруге арналған өтінім мемлекеттік заттай гранттың берілуін көздеген жағдайда, көрсетілетін қызметті алушы жергілікті атқарушы органның мемлекеттік заттай грантты беру жөніндегі алдын ала келісімінің электронды көшірмесін ұсынады;</w:t>
            </w:r>
          </w:p>
          <w:p>
            <w:pPr>
              <w:spacing w:after="20"/>
              <w:ind w:left="20"/>
              <w:jc w:val="both"/>
            </w:pPr>
            <w:r>
              <w:rPr>
                <w:rFonts w:ascii="Times New Roman"/>
                <w:b w:val="false"/>
                <w:i w:val="false"/>
                <w:color w:val="000000"/>
                <w:sz w:val="20"/>
              </w:rPr>
              <w:t xml:space="preserve">
6) инвестициялық преференцияларды беруге арналған өтінім салықтар бойынша преференциялар беруді көздеген жағдайда, көрсетілетін қызметті алушы Заңның </w:t>
            </w:r>
            <w:r>
              <w:rPr>
                <w:rFonts w:ascii="Times New Roman"/>
                <w:b w:val="false"/>
                <w:i w:val="false"/>
                <w:color w:val="000000"/>
                <w:sz w:val="20"/>
              </w:rPr>
              <w:t>64-1-бабында</w:t>
            </w:r>
            <w:r>
              <w:rPr>
                <w:rFonts w:ascii="Times New Roman"/>
                <w:b w:val="false"/>
                <w:i w:val="false"/>
                <w:color w:val="000000"/>
                <w:sz w:val="20"/>
              </w:rPr>
              <w:t xml:space="preserve"> белгіленген тәртіппен құрылыс жобаларына жасалған ведомстводан тыс кешенді сараптама қорытындысының заңды тұлға басшысының ЭЦҚ-мен куәландырылған электрондық көшірмесін ұсынады;</w:t>
            </w:r>
          </w:p>
          <w:p>
            <w:pPr>
              <w:spacing w:after="20"/>
              <w:ind w:left="20"/>
              <w:jc w:val="both"/>
            </w:pPr>
            <w:r>
              <w:rPr>
                <w:rFonts w:ascii="Times New Roman"/>
                <w:b w:val="false"/>
                <w:i w:val="false"/>
                <w:color w:val="000000"/>
                <w:sz w:val="20"/>
              </w:rPr>
              <w:t>
7) инвестициялық преференцияларды беруге арналған өтінім шетелдік жұмыс күшін тарту құқығы ұсынылғанын көздеген жағдайда, көрсетілетін қызметті алушы тартылатын шетелдік жұмыскердің паспорты немесе жеке басын куәландыратын құжатының (қазақ немесе орыс тіліндегі аудармасы бар), жұмыс беруші мен тартылатын шетелдік жұмыскер арасында жасалған еңбек шартының (қазақ немесе орыс тіліндегі аудармасы бар), оның біліктілігін және (немесе) білімін растайтын құжаттардың (қазақ немесе орыс тіліндегі аудармасы бар) электрондық көшірмелерін ұсынады;</w:t>
            </w:r>
          </w:p>
          <w:p>
            <w:pPr>
              <w:spacing w:after="20"/>
              <w:ind w:left="20"/>
              <w:jc w:val="both"/>
            </w:pPr>
            <w:r>
              <w:rPr>
                <w:rFonts w:ascii="Times New Roman"/>
                <w:b w:val="false"/>
                <w:i w:val="false"/>
                <w:color w:val="000000"/>
                <w:sz w:val="20"/>
              </w:rPr>
              <w:t>
8) инвестициялық басым жоба басым туристік аумақтарда іске асырылған жағдайда, туристік қызмет саласындағы мемлекеттік басқару функцияларын жүзеге асыратын орталық атқарушы органның инвестициялық басым жоба басым туристік аумақтарда іске асырылатынын растайтын хаты қоса беріледі.</w:t>
            </w:r>
          </w:p>
          <w:p>
            <w:pPr>
              <w:spacing w:after="20"/>
              <w:ind w:left="20"/>
              <w:jc w:val="both"/>
            </w:pPr>
            <w:r>
              <w:rPr>
                <w:rFonts w:ascii="Times New Roman"/>
                <w:b w:val="false"/>
                <w:i w:val="false"/>
                <w:color w:val="000000"/>
                <w:sz w:val="20"/>
              </w:rPr>
              <w:t>
Мемлекеттік ақпараттық жүйлерде қамтылған жеке басты куәландыратын құжаттар туралы, заңды тұлғаның мемлекеттік тіркеуі (қайта тіркеуі) туралы мәліметтер "электрондық үкіметтің" шлюзі арқылы тиісті мемлекеттік ақпараттық жүйлерден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Ережелерде белгіленген талаптарға сәйкес келмеуі;</w:t>
            </w:r>
          </w:p>
          <w:p>
            <w:pPr>
              <w:spacing w:after="20"/>
              <w:ind w:left="20"/>
              <w:jc w:val="both"/>
            </w:pPr>
            <w:r>
              <w:rPr>
                <w:rFonts w:ascii="Times New Roman"/>
                <w:b w:val="false"/>
                <w:i w:val="false"/>
                <w:color w:val="000000"/>
                <w:sz w:val="20"/>
              </w:rPr>
              <w:t>
3) мемлекеттік мүлікті, жер ресурстарын, кеден ісін басқару саласындағы уәкілетті мемлекеттік органдардың, сондай-ақ жергілікті атқарушы органдардың мемлекеттік қызмет көрсету үшін талап етілетін келісу туралы сұрау салуға теріс жауабы;</w:t>
            </w:r>
          </w:p>
          <w:p>
            <w:pPr>
              <w:spacing w:after="20"/>
              <w:ind w:left="20"/>
              <w:jc w:val="both"/>
            </w:pPr>
            <w:r>
              <w:rPr>
                <w:rFonts w:ascii="Times New Roman"/>
                <w:b w:val="false"/>
                <w:i w:val="false"/>
                <w:color w:val="000000"/>
                <w:sz w:val="20"/>
              </w:rPr>
              <w:t>
4)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бар болса;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өзгеде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Мемлекеттік корпорацияға тапсыру үшін күтудің рұқсат етілетін ең ұзақ уақыты – 15 (он бес) минут, Мемлекеттік корпорация арқылы қызмет көрсетудің рұқсат етілетін ең ұзақ уақыты – 15 (он бес) минут.</w:t>
            </w:r>
          </w:p>
          <w:p>
            <w:pPr>
              <w:spacing w:after="20"/>
              <w:ind w:left="20"/>
              <w:jc w:val="both"/>
            </w:pPr>
            <w:r>
              <w:rPr>
                <w:rFonts w:ascii="Times New Roman"/>
                <w:b w:val="false"/>
                <w:i w:val="false"/>
                <w:color w:val="000000"/>
                <w:sz w:val="20"/>
              </w:rPr>
              <w:t xml:space="preserve">
Тұрмыс – тіршілігін шектейтін организм функцияларының тұрақты бұзылуынан денсаулығы бұзылған көрсетілетін қызметті алушылар үшін қажет болған жағдайда, 1414, 8 800 080 7777 бірыңғай байланыс орталығы арқылы өтініш жасаған кезде мемлекеттік қызметті көрсету үшін құжаттарды қабылдауды Мемлекеттік корпорацияның қызметкері тұрғылықты жеріне барып жүргізеді. </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1) Қазақстан Республикасы Сыртқы істер Министрлігі – www.mfa.gov.kz, "Мемлекеттік көрсетілетін қызметтер" деген бөлімінде;</w:t>
            </w:r>
          </w:p>
          <w:p>
            <w:pPr>
              <w:spacing w:after="20"/>
              <w:ind w:left="20"/>
              <w:jc w:val="both"/>
            </w:pPr>
            <w:r>
              <w:rPr>
                <w:rFonts w:ascii="Times New Roman"/>
                <w:b w:val="false"/>
                <w:i w:val="false"/>
                <w:color w:val="000000"/>
                <w:sz w:val="20"/>
              </w:rPr>
              <w:t>
2) Мемлекеттік корпорацияның www.gov4c.kz. интернет-ресурстарында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қолжеткізу режимінде алу мүмкіндігі бар.</w:t>
            </w:r>
          </w:p>
          <w:p>
            <w:pPr>
              <w:spacing w:after="20"/>
              <w:ind w:left="20"/>
              <w:jc w:val="both"/>
            </w:pPr>
            <w:r>
              <w:rPr>
                <w:rFonts w:ascii="Times New Roman"/>
                <w:b w:val="false"/>
                <w:i w:val="false"/>
                <w:color w:val="000000"/>
                <w:sz w:val="20"/>
              </w:rPr>
              <w:t>
Мемлекеттік қызметтер көрсету мәселелері бойынша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w:t>
            </w:r>
            <w:r>
              <w:br/>
            </w:r>
            <w:r>
              <w:rPr>
                <w:rFonts w:ascii="Times New Roman"/>
                <w:b w:val="false"/>
                <w:i w:val="false"/>
                <w:color w:val="000000"/>
                <w:sz w:val="20"/>
              </w:rPr>
              <w:t xml:space="preserve">асыруды және инвестициялық </w:t>
            </w:r>
            <w:r>
              <w:br/>
            </w:r>
            <w:r>
              <w:rPr>
                <w:rFonts w:ascii="Times New Roman"/>
                <w:b w:val="false"/>
                <w:i w:val="false"/>
                <w:color w:val="000000"/>
                <w:sz w:val="20"/>
              </w:rPr>
              <w:t xml:space="preserve">преференцияларды беруді </w:t>
            </w:r>
            <w:r>
              <w:br/>
            </w:r>
            <w:r>
              <w:rPr>
                <w:rFonts w:ascii="Times New Roman"/>
                <w:b w:val="false"/>
                <w:i w:val="false"/>
                <w:color w:val="000000"/>
                <w:sz w:val="20"/>
              </w:rPr>
              <w:t xml:space="preserve">көздейтін инвестициялық </w:t>
            </w:r>
            <w:r>
              <w:br/>
            </w:r>
            <w:r>
              <w:rPr>
                <w:rFonts w:ascii="Times New Roman"/>
                <w:b w:val="false"/>
                <w:i w:val="false"/>
                <w:color w:val="000000"/>
                <w:sz w:val="20"/>
              </w:rPr>
              <w:t xml:space="preserve">жобаны іске асыруға </w:t>
            </w:r>
            <w:r>
              <w:br/>
            </w:r>
            <w:r>
              <w:rPr>
                <w:rFonts w:ascii="Times New Roman"/>
                <w:b w:val="false"/>
                <w:i w:val="false"/>
                <w:color w:val="000000"/>
                <w:sz w:val="20"/>
              </w:rPr>
              <w:t xml:space="preserve">инвестициялық келісімшарт </w:t>
            </w:r>
            <w:r>
              <w:br/>
            </w:r>
            <w:r>
              <w:rPr>
                <w:rFonts w:ascii="Times New Roman"/>
                <w:b w:val="false"/>
                <w:i w:val="false"/>
                <w:color w:val="000000"/>
                <w:sz w:val="20"/>
              </w:rPr>
              <w:t xml:space="preserve">жасасу" мемлекеттік қызмет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қосымша</w:t>
            </w:r>
          </w:p>
        </w:tc>
      </w:tr>
    </w:tbl>
    <w:bookmarkStart w:name="z58" w:id="39"/>
    <w:p>
      <w:pPr>
        <w:spacing w:after="0"/>
        <w:ind w:left="0"/>
        <w:jc w:val="left"/>
      </w:pPr>
      <w:r>
        <w:rPr>
          <w:rFonts w:ascii="Times New Roman"/>
          <w:b/>
          <w:i w:val="false"/>
          <w:color w:val="000000"/>
        </w:rPr>
        <w:t xml:space="preserve"> Инвестициялық жобаның бизнес-жоспарын жасау бойынша талаптар</w:t>
      </w:r>
    </w:p>
    <w:bookmarkEnd w:id="39"/>
    <w:bookmarkStart w:name="z59" w:id="40"/>
    <w:p>
      <w:pPr>
        <w:spacing w:after="0"/>
        <w:ind w:left="0"/>
        <w:jc w:val="both"/>
      </w:pPr>
      <w:r>
        <w:rPr>
          <w:rFonts w:ascii="Times New Roman"/>
          <w:b w:val="false"/>
          <w:i w:val="false"/>
          <w:color w:val="000000"/>
          <w:sz w:val="28"/>
        </w:rPr>
        <w:t>
      1. Бизнес-жоспар мынадай бөлімдерден тұрады:</w:t>
      </w:r>
    </w:p>
    <w:bookmarkEnd w:id="40"/>
    <w:bookmarkStart w:name="z60" w:id="41"/>
    <w:p>
      <w:pPr>
        <w:spacing w:after="0"/>
        <w:ind w:left="0"/>
        <w:jc w:val="both"/>
      </w:pPr>
      <w:r>
        <w:rPr>
          <w:rFonts w:ascii="Times New Roman"/>
          <w:b w:val="false"/>
          <w:i w:val="false"/>
          <w:color w:val="000000"/>
          <w:sz w:val="28"/>
        </w:rPr>
        <w:t>
      1) жобаның түйіндемесі;</w:t>
      </w:r>
    </w:p>
    <w:bookmarkEnd w:id="41"/>
    <w:bookmarkStart w:name="z61" w:id="42"/>
    <w:p>
      <w:pPr>
        <w:spacing w:after="0"/>
        <w:ind w:left="0"/>
        <w:jc w:val="both"/>
      </w:pPr>
      <w:r>
        <w:rPr>
          <w:rFonts w:ascii="Times New Roman"/>
          <w:b w:val="false"/>
          <w:i w:val="false"/>
          <w:color w:val="000000"/>
          <w:sz w:val="28"/>
        </w:rPr>
        <w:t>
      2) технологиялық бөлім;</w:t>
      </w:r>
    </w:p>
    <w:bookmarkEnd w:id="42"/>
    <w:bookmarkStart w:name="z62" w:id="43"/>
    <w:p>
      <w:pPr>
        <w:spacing w:after="0"/>
        <w:ind w:left="0"/>
        <w:jc w:val="both"/>
      </w:pPr>
      <w:r>
        <w:rPr>
          <w:rFonts w:ascii="Times New Roman"/>
          <w:b w:val="false"/>
          <w:i w:val="false"/>
          <w:color w:val="000000"/>
          <w:sz w:val="28"/>
        </w:rPr>
        <w:t>
      3) коммерциялық бөлім;</w:t>
      </w:r>
    </w:p>
    <w:bookmarkEnd w:id="43"/>
    <w:bookmarkStart w:name="z63" w:id="44"/>
    <w:p>
      <w:pPr>
        <w:spacing w:after="0"/>
        <w:ind w:left="0"/>
        <w:jc w:val="both"/>
      </w:pPr>
      <w:r>
        <w:rPr>
          <w:rFonts w:ascii="Times New Roman"/>
          <w:b w:val="false"/>
          <w:i w:val="false"/>
          <w:color w:val="000000"/>
          <w:sz w:val="28"/>
        </w:rPr>
        <w:t>
      4) әлеуметтік-экономиялық ықпалы;</w:t>
      </w:r>
    </w:p>
    <w:bookmarkEnd w:id="44"/>
    <w:bookmarkStart w:name="z64" w:id="45"/>
    <w:p>
      <w:pPr>
        <w:spacing w:after="0"/>
        <w:ind w:left="0"/>
        <w:jc w:val="both"/>
      </w:pPr>
      <w:r>
        <w:rPr>
          <w:rFonts w:ascii="Times New Roman"/>
          <w:b w:val="false"/>
          <w:i w:val="false"/>
          <w:color w:val="000000"/>
          <w:sz w:val="28"/>
        </w:rPr>
        <w:t>
      5) қаржылық бөлім.</w:t>
      </w:r>
    </w:p>
    <w:bookmarkEnd w:id="45"/>
    <w:bookmarkStart w:name="z65" w:id="46"/>
    <w:p>
      <w:pPr>
        <w:spacing w:after="0"/>
        <w:ind w:left="0"/>
        <w:jc w:val="both"/>
      </w:pPr>
      <w:r>
        <w:rPr>
          <w:rFonts w:ascii="Times New Roman"/>
          <w:b w:val="false"/>
          <w:i w:val="false"/>
          <w:color w:val="000000"/>
          <w:sz w:val="28"/>
        </w:rPr>
        <w:t>
      2. Жобаның түйіндемесі өзіне мыналарды қамтиды:</w:t>
      </w:r>
    </w:p>
    <w:bookmarkEnd w:id="46"/>
    <w:bookmarkStart w:name="z66" w:id="47"/>
    <w:p>
      <w:pPr>
        <w:spacing w:after="0"/>
        <w:ind w:left="0"/>
        <w:jc w:val="both"/>
      </w:pPr>
      <w:r>
        <w:rPr>
          <w:rFonts w:ascii="Times New Roman"/>
          <w:b w:val="false"/>
          <w:i w:val="false"/>
          <w:color w:val="000000"/>
          <w:sz w:val="28"/>
        </w:rPr>
        <w:t>
      1) заңды тұлға туралы ақпарат:</w:t>
      </w:r>
    </w:p>
    <w:bookmarkEnd w:id="47"/>
    <w:p>
      <w:pPr>
        <w:spacing w:after="0"/>
        <w:ind w:left="0"/>
        <w:jc w:val="both"/>
      </w:pPr>
      <w:r>
        <w:rPr>
          <w:rFonts w:ascii="Times New Roman"/>
          <w:b w:val="false"/>
          <w:i w:val="false"/>
          <w:color w:val="000000"/>
          <w:sz w:val="28"/>
        </w:rPr>
        <w:t>
      елді көрсете отырып, шетелдік қатысу үлесі;</w:t>
      </w:r>
    </w:p>
    <w:p>
      <w:pPr>
        <w:spacing w:after="0"/>
        <w:ind w:left="0"/>
        <w:jc w:val="both"/>
      </w:pPr>
      <w:r>
        <w:rPr>
          <w:rFonts w:ascii="Times New Roman"/>
          <w:b w:val="false"/>
          <w:i w:val="false"/>
          <w:color w:val="000000"/>
          <w:sz w:val="28"/>
        </w:rPr>
        <w:t>
      квазимемлекеттік сектордың қатысу үлесі;</w:t>
      </w:r>
    </w:p>
    <w:bookmarkStart w:name="z67" w:id="48"/>
    <w:p>
      <w:pPr>
        <w:spacing w:after="0"/>
        <w:ind w:left="0"/>
        <w:jc w:val="both"/>
      </w:pPr>
      <w:r>
        <w:rPr>
          <w:rFonts w:ascii="Times New Roman"/>
          <w:b w:val="false"/>
          <w:i w:val="false"/>
          <w:color w:val="000000"/>
          <w:sz w:val="28"/>
        </w:rPr>
        <w:t>
      2) жоба бойынша ақпарат:</w:t>
      </w:r>
    </w:p>
    <w:bookmarkEnd w:id="48"/>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болжанатын инвестициялық жобаның сипаты (жаңа өндірістерді құру, жұмыс істеп тұрғандарды кеңейту және жаңарту);</w:t>
      </w:r>
    </w:p>
    <w:p>
      <w:pPr>
        <w:spacing w:after="0"/>
        <w:ind w:left="0"/>
        <w:jc w:val="both"/>
      </w:pPr>
      <w:r>
        <w:rPr>
          <w:rFonts w:ascii="Times New Roman"/>
          <w:b w:val="false"/>
          <w:i w:val="false"/>
          <w:color w:val="000000"/>
          <w:sz w:val="28"/>
        </w:rPr>
        <w:t>
      құрылатын жаңа жұмыс орындарының (уақытша және тұрақты) саны;</w:t>
      </w:r>
    </w:p>
    <w:p>
      <w:pPr>
        <w:spacing w:after="0"/>
        <w:ind w:left="0"/>
        <w:jc w:val="both"/>
      </w:pPr>
      <w:r>
        <w:rPr>
          <w:rFonts w:ascii="Times New Roman"/>
          <w:b w:val="false"/>
          <w:i w:val="false"/>
          <w:color w:val="000000"/>
          <w:sz w:val="28"/>
        </w:rPr>
        <w:t>
      экономикалық қызмет түрлері бойынша өнім жіктеуішісіне сәйкес шығарылатын өнімнің номенклатурасы (ҚР ЭҚТӨЖ);</w:t>
      </w:r>
    </w:p>
    <w:bookmarkStart w:name="z68" w:id="49"/>
    <w:p>
      <w:pPr>
        <w:spacing w:after="0"/>
        <w:ind w:left="0"/>
        <w:jc w:val="both"/>
      </w:pPr>
      <w:r>
        <w:rPr>
          <w:rFonts w:ascii="Times New Roman"/>
          <w:b w:val="false"/>
          <w:i w:val="false"/>
          <w:color w:val="000000"/>
          <w:sz w:val="28"/>
        </w:rPr>
        <w:t>
      3. Технологиялық бөлім өзіне мыналарды қамтиды;</w:t>
      </w:r>
    </w:p>
    <w:bookmarkEnd w:id="49"/>
    <w:bookmarkStart w:name="z69" w:id="50"/>
    <w:p>
      <w:pPr>
        <w:spacing w:after="0"/>
        <w:ind w:left="0"/>
        <w:jc w:val="both"/>
      </w:pPr>
      <w:r>
        <w:rPr>
          <w:rFonts w:ascii="Times New Roman"/>
          <w:b w:val="false"/>
          <w:i w:val="false"/>
          <w:color w:val="000000"/>
          <w:sz w:val="28"/>
        </w:rPr>
        <w:t>
      1) технологиялық процесте сатып алынатын және қолданатын тіркелген активтерді, сондай-ақ импортталатын шикізат пен материалдарды көрсете отырып, инвестициялық жоба технологиясының сипаттамасы;</w:t>
      </w:r>
    </w:p>
    <w:bookmarkEnd w:id="50"/>
    <w:bookmarkStart w:name="z70" w:id="51"/>
    <w:p>
      <w:pPr>
        <w:spacing w:after="0"/>
        <w:ind w:left="0"/>
        <w:jc w:val="both"/>
      </w:pPr>
      <w:r>
        <w:rPr>
          <w:rFonts w:ascii="Times New Roman"/>
          <w:b w:val="false"/>
          <w:i w:val="false"/>
          <w:color w:val="000000"/>
          <w:sz w:val="28"/>
        </w:rPr>
        <w:t>
      2) инвестициялық жобадағы қазіргі заманғы технологиялардың қолданылуы;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құндық сипаттамалары бойынша импортталатын шикізат пен материалдардың салыстырмалы талдауы;</w:t>
      </w:r>
    </w:p>
    <w:bookmarkStart w:name="z72" w:id="52"/>
    <w:p>
      <w:pPr>
        <w:spacing w:after="0"/>
        <w:ind w:left="0"/>
        <w:jc w:val="both"/>
      </w:pPr>
      <w:r>
        <w:rPr>
          <w:rFonts w:ascii="Times New Roman"/>
          <w:b w:val="false"/>
          <w:i w:val="false"/>
          <w:color w:val="000000"/>
          <w:sz w:val="28"/>
        </w:rPr>
        <w:t>
      4. Коммерциялық бөлім өзіне мыналарды қамтиды:</w:t>
      </w:r>
    </w:p>
    <w:bookmarkEnd w:id="52"/>
    <w:bookmarkStart w:name="z73" w:id="53"/>
    <w:p>
      <w:pPr>
        <w:spacing w:after="0"/>
        <w:ind w:left="0"/>
        <w:jc w:val="both"/>
      </w:pPr>
      <w:r>
        <w:rPr>
          <w:rFonts w:ascii="Times New Roman"/>
          <w:b w:val="false"/>
          <w:i w:val="false"/>
          <w:color w:val="000000"/>
          <w:sz w:val="28"/>
        </w:rPr>
        <w:t>
      1) шикізатты, материалдар мен жабдықтарды жеткізу:</w:t>
      </w:r>
    </w:p>
    <w:bookmarkEnd w:id="53"/>
    <w:p>
      <w:pPr>
        <w:spacing w:after="0"/>
        <w:ind w:left="0"/>
        <w:jc w:val="both"/>
      </w:pPr>
      <w:r>
        <w:rPr>
          <w:rFonts w:ascii="Times New Roman"/>
          <w:b w:val="false"/>
          <w:i w:val="false"/>
          <w:color w:val="000000"/>
          <w:sz w:val="28"/>
        </w:rPr>
        <w:t>
      пайдаланатын шикізат пен материалдар түрлерінің тізбесі;</w:t>
      </w:r>
    </w:p>
    <w:p>
      <w:pPr>
        <w:spacing w:after="0"/>
        <w:ind w:left="0"/>
        <w:jc w:val="both"/>
      </w:pPr>
      <w:r>
        <w:rPr>
          <w:rFonts w:ascii="Times New Roman"/>
          <w:b w:val="false"/>
          <w:i w:val="false"/>
          <w:color w:val="000000"/>
          <w:sz w:val="28"/>
        </w:rPr>
        <w:t>
      пайдаланылатын шикізат пен материалдардың атауы мен көлемін көрсете отырып, инвестициялық жоба шеңберінде жабдықта шығарылатын дайын өнім бірлігінің өндірісіне импортталатын шикізат пен материалдар шығыстарының орташа нормасы (технологиялық жабдыққа қосалқы бөлшектердің, шикізат пен материалдардың импорты кезінде кеден баждарын төлеуден босату, сонымен қатар шикізат пен (немесе) материалдардың импорты кезінде қосылған құн салығын төлеуден босату кезінде толтырылады);</w:t>
      </w:r>
    </w:p>
    <w:p>
      <w:pPr>
        <w:spacing w:after="0"/>
        <w:ind w:left="0"/>
        <w:jc w:val="both"/>
      </w:pPr>
      <w:r>
        <w:rPr>
          <w:rFonts w:ascii="Times New Roman"/>
          <w:b w:val="false"/>
          <w:i w:val="false"/>
          <w:color w:val="000000"/>
          <w:sz w:val="28"/>
        </w:rPr>
        <w:t>
      қажетті технологиялық жабдықтардың тізбесі;</w:t>
      </w:r>
    </w:p>
    <w:p>
      <w:pPr>
        <w:spacing w:after="0"/>
        <w:ind w:left="0"/>
        <w:jc w:val="both"/>
      </w:pPr>
      <w:r>
        <w:rPr>
          <w:rFonts w:ascii="Times New Roman"/>
          <w:b w:val="false"/>
          <w:i w:val="false"/>
          <w:color w:val="000000"/>
          <w:sz w:val="28"/>
        </w:rPr>
        <w:t>
      технологиялық жабдықтың жаңалығы (жабдықтың шығарылған күні мен моделі);</w:t>
      </w:r>
    </w:p>
    <w:bookmarkStart w:name="z74" w:id="54"/>
    <w:p>
      <w:pPr>
        <w:spacing w:after="0"/>
        <w:ind w:left="0"/>
        <w:jc w:val="both"/>
      </w:pPr>
      <w:r>
        <w:rPr>
          <w:rFonts w:ascii="Times New Roman"/>
          <w:b w:val="false"/>
          <w:i w:val="false"/>
          <w:color w:val="000000"/>
          <w:sz w:val="28"/>
        </w:rPr>
        <w:t>
      2) маркетинг:</w:t>
      </w:r>
    </w:p>
    <w:bookmarkEnd w:id="54"/>
    <w:p>
      <w:pPr>
        <w:spacing w:after="0"/>
        <w:ind w:left="0"/>
        <w:jc w:val="both"/>
      </w:pPr>
      <w:r>
        <w:rPr>
          <w:rFonts w:ascii="Times New Roman"/>
          <w:b w:val="false"/>
          <w:i w:val="false"/>
          <w:color w:val="000000"/>
          <w:sz w:val="28"/>
        </w:rPr>
        <w:t>
      өнімді өткізу - қандай өңірлерге, қандай тұтынушыларға, шетелдегі қай елдерге беру болжанатынын, нарықта ұқсас, өзара алмастырушы немесе өзара толықтырушы тауарлардың, көрсетілетін қызметтердің бар екенін көрсету;</w:t>
      </w:r>
    </w:p>
    <w:bookmarkStart w:name="z75" w:id="55"/>
    <w:p>
      <w:pPr>
        <w:spacing w:after="0"/>
        <w:ind w:left="0"/>
        <w:jc w:val="both"/>
      </w:pPr>
      <w:r>
        <w:rPr>
          <w:rFonts w:ascii="Times New Roman"/>
          <w:b w:val="false"/>
          <w:i w:val="false"/>
          <w:color w:val="000000"/>
          <w:sz w:val="28"/>
        </w:rPr>
        <w:t>
      5. Әлеуметтік-экономиялық ықпалету өзіне мыналарды қамтиды:</w:t>
      </w:r>
    </w:p>
    <w:bookmarkEnd w:id="55"/>
    <w:bookmarkStart w:name="z76" w:id="56"/>
    <w:p>
      <w:pPr>
        <w:spacing w:after="0"/>
        <w:ind w:left="0"/>
        <w:jc w:val="both"/>
      </w:pPr>
      <w:r>
        <w:rPr>
          <w:rFonts w:ascii="Times New Roman"/>
          <w:b w:val="false"/>
          <w:i w:val="false"/>
          <w:color w:val="000000"/>
          <w:sz w:val="28"/>
        </w:rPr>
        <w:t>
      1) инвестициялық жобаның тікелей қатысушылары:</w:t>
      </w:r>
    </w:p>
    <w:bookmarkEnd w:id="56"/>
    <w:p>
      <w:pPr>
        <w:spacing w:after="0"/>
        <w:ind w:left="0"/>
        <w:jc w:val="both"/>
      </w:pPr>
      <w:r>
        <w:rPr>
          <w:rFonts w:ascii="Times New Roman"/>
          <w:b w:val="false"/>
          <w:i w:val="false"/>
          <w:color w:val="000000"/>
          <w:sz w:val="28"/>
        </w:rPr>
        <w:t>
      жобаны құрушы, бас мердігер, мердігер, қосалқы мердігер немесе сәулет, қала құрылысы және құрылыс қызметі саласында (іздену және жобалау қызметін, инжинирингтік көрсетілетін қызметтерді қоса алғанда) көрсетілетін қызметтерді орындаушы, жабдықты беруші, шикізат пен материалдарды беруші, делдалдар;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жобаның еңбек ресурстарына мұқтаждығы (саны);</w:t>
      </w:r>
    </w:p>
    <w:bookmarkStart w:name="z78" w:id="57"/>
    <w:p>
      <w:pPr>
        <w:spacing w:after="0"/>
        <w:ind w:left="0"/>
        <w:jc w:val="both"/>
      </w:pPr>
      <w:r>
        <w:rPr>
          <w:rFonts w:ascii="Times New Roman"/>
          <w:b w:val="false"/>
          <w:i w:val="false"/>
          <w:color w:val="000000"/>
          <w:sz w:val="28"/>
        </w:rPr>
        <w:t>
      3) тартылатын шетелдік жұмыс күшінің функционалды міндеттемелерін бөлу (инвестициялық басым жобаларды іске асырған кезде толтырылады);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өндірісті пайдалануға енгізгеннен кейін жұмысшыларға мұқтаждығы;</w:t>
      </w:r>
    </w:p>
    <w:bookmarkStart w:name="z80" w:id="58"/>
    <w:p>
      <w:pPr>
        <w:spacing w:after="0"/>
        <w:ind w:left="0"/>
        <w:jc w:val="both"/>
      </w:pPr>
      <w:r>
        <w:rPr>
          <w:rFonts w:ascii="Times New Roman"/>
          <w:b w:val="false"/>
          <w:i w:val="false"/>
          <w:color w:val="000000"/>
          <w:sz w:val="28"/>
        </w:rPr>
        <w:t>
      5) инвестициялық жобаны іске асыру кезінде күтілетін әлеуметтік әсер.</w:t>
      </w:r>
    </w:p>
    <w:bookmarkEnd w:id="58"/>
    <w:bookmarkStart w:name="z81" w:id="59"/>
    <w:p>
      <w:pPr>
        <w:spacing w:after="0"/>
        <w:ind w:left="0"/>
        <w:jc w:val="both"/>
      </w:pPr>
      <w:r>
        <w:rPr>
          <w:rFonts w:ascii="Times New Roman"/>
          <w:b w:val="false"/>
          <w:i w:val="false"/>
          <w:color w:val="000000"/>
          <w:sz w:val="28"/>
        </w:rPr>
        <w:t>
      6. Қаржы бөлімі өзіне мыналарды қамтиды:</w:t>
      </w:r>
    </w:p>
    <w:bookmarkEnd w:id="59"/>
    <w:bookmarkStart w:name="z82" w:id="60"/>
    <w:p>
      <w:pPr>
        <w:spacing w:after="0"/>
        <w:ind w:left="0"/>
        <w:jc w:val="both"/>
      </w:pPr>
      <w:r>
        <w:rPr>
          <w:rFonts w:ascii="Times New Roman"/>
          <w:b w:val="false"/>
          <w:i w:val="false"/>
          <w:color w:val="000000"/>
          <w:sz w:val="28"/>
        </w:rPr>
        <w:t>
      1) инвестициялық жобаны іске асыру құны, қаржыландыру көздері:</w:t>
      </w:r>
    </w:p>
    <w:bookmarkEnd w:id="60"/>
    <w:p>
      <w:pPr>
        <w:spacing w:after="0"/>
        <w:ind w:left="0"/>
        <w:jc w:val="both"/>
      </w:pPr>
      <w:r>
        <w:rPr>
          <w:rFonts w:ascii="Times New Roman"/>
          <w:b w:val="false"/>
          <w:i w:val="false"/>
          <w:color w:val="000000"/>
          <w:sz w:val="28"/>
        </w:rPr>
        <w:t>
      меншік қаражаты;</w:t>
      </w:r>
    </w:p>
    <w:p>
      <w:pPr>
        <w:spacing w:after="0"/>
        <w:ind w:left="0"/>
        <w:jc w:val="both"/>
      </w:pPr>
      <w:r>
        <w:rPr>
          <w:rFonts w:ascii="Times New Roman"/>
          <w:b w:val="false"/>
          <w:i w:val="false"/>
          <w:color w:val="000000"/>
          <w:sz w:val="28"/>
        </w:rPr>
        <w:t>
      қарыз қаражаты (кредиттер немесе тартылған шаруашылық жүргізуші субъектілердің қаражаты) және/немесе грант;</w:t>
      </w:r>
    </w:p>
    <w:p>
      <w:pPr>
        <w:spacing w:after="0"/>
        <w:ind w:left="0"/>
        <w:jc w:val="both"/>
      </w:pPr>
      <w:r>
        <w:rPr>
          <w:rFonts w:ascii="Times New Roman"/>
          <w:b w:val="false"/>
          <w:i w:val="false"/>
          <w:color w:val="000000"/>
          <w:sz w:val="28"/>
        </w:rPr>
        <w:t>
      бюджеттік қаражат;</w:t>
      </w:r>
    </w:p>
    <w:bookmarkStart w:name="z83" w:id="61"/>
    <w:p>
      <w:pPr>
        <w:spacing w:after="0"/>
        <w:ind w:left="0"/>
        <w:jc w:val="both"/>
      </w:pPr>
      <w:r>
        <w:rPr>
          <w:rFonts w:ascii="Times New Roman"/>
          <w:b w:val="false"/>
          <w:i w:val="false"/>
          <w:color w:val="000000"/>
          <w:sz w:val="28"/>
        </w:rPr>
        <w:t>
      2) қаржылық талдау:</w:t>
      </w:r>
    </w:p>
    <w:bookmarkEnd w:id="61"/>
    <w:p>
      <w:pPr>
        <w:spacing w:after="0"/>
        <w:ind w:left="0"/>
        <w:jc w:val="both"/>
      </w:pPr>
      <w:r>
        <w:rPr>
          <w:rFonts w:ascii="Times New Roman"/>
          <w:b w:val="false"/>
          <w:i w:val="false"/>
          <w:color w:val="000000"/>
          <w:sz w:val="28"/>
        </w:rPr>
        <w:t>
      инвестициялық преференцияларды есепке алмай және тиісті инвестициялық преференцияларды есепке ала отырып, модельдерді есептеуді қамтитын жобаның қаржылық моделі;</w:t>
      </w:r>
    </w:p>
    <w:p>
      <w:pPr>
        <w:spacing w:after="0"/>
        <w:ind w:left="0"/>
        <w:jc w:val="both"/>
      </w:pPr>
      <w:r>
        <w:rPr>
          <w:rFonts w:ascii="Times New Roman"/>
          <w:b w:val="false"/>
          <w:i w:val="false"/>
          <w:color w:val="000000"/>
          <w:sz w:val="28"/>
        </w:rPr>
        <w:t>
      жобаның өмірлік циклі ішінде таза дисконттық кіріс (NPV);</w:t>
      </w:r>
    </w:p>
    <w:p>
      <w:pPr>
        <w:spacing w:after="0"/>
        <w:ind w:left="0"/>
        <w:jc w:val="both"/>
      </w:pPr>
      <w:r>
        <w:rPr>
          <w:rFonts w:ascii="Times New Roman"/>
          <w:b w:val="false"/>
          <w:i w:val="false"/>
          <w:color w:val="000000"/>
          <w:sz w:val="28"/>
        </w:rPr>
        <w:t>
      жобаның өмірлік циклі ішінде түсімдердің ішкі нормасы;</w:t>
      </w:r>
    </w:p>
    <w:p>
      <w:pPr>
        <w:spacing w:after="0"/>
        <w:ind w:left="0"/>
        <w:jc w:val="both"/>
      </w:pPr>
      <w:r>
        <w:rPr>
          <w:rFonts w:ascii="Times New Roman"/>
          <w:b w:val="false"/>
          <w:i w:val="false"/>
          <w:color w:val="000000"/>
          <w:sz w:val="28"/>
        </w:rPr>
        <w:t>
      жобаның өзін-өзі ақтау мерзімі (қарапайым және дисконттық);</w:t>
      </w:r>
    </w:p>
    <w:p>
      <w:pPr>
        <w:spacing w:after="0"/>
        <w:ind w:left="0"/>
        <w:jc w:val="both"/>
      </w:pPr>
      <w:r>
        <w:rPr>
          <w:rFonts w:ascii="Times New Roman"/>
          <w:b w:val="false"/>
          <w:i w:val="false"/>
          <w:color w:val="000000"/>
          <w:sz w:val="28"/>
        </w:rPr>
        <w:t>
      табыстың қарапайым нормасы (рентабельділігі);</w:t>
      </w:r>
    </w:p>
    <w:p>
      <w:pPr>
        <w:spacing w:after="0"/>
        <w:ind w:left="0"/>
        <w:jc w:val="both"/>
      </w:pPr>
      <w:r>
        <w:rPr>
          <w:rFonts w:ascii="Times New Roman"/>
          <w:b w:val="false"/>
          <w:i w:val="false"/>
          <w:color w:val="000000"/>
          <w:sz w:val="28"/>
        </w:rPr>
        <w:t xml:space="preserve">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республикалық және жергілікті бюджеттер үшін шартты шығындар мен кірістердің есебі.</w:t>
      </w:r>
    </w:p>
    <w:bookmarkStart w:name="z84" w:id="62"/>
    <w:p>
      <w:pPr>
        <w:spacing w:after="0"/>
        <w:ind w:left="0"/>
        <w:jc w:val="both"/>
      </w:pPr>
      <w:r>
        <w:rPr>
          <w:rFonts w:ascii="Times New Roman"/>
          <w:b w:val="false"/>
          <w:i w:val="false"/>
          <w:color w:val="000000"/>
          <w:sz w:val="28"/>
        </w:rPr>
        <w:t>
      7. Бизнес-жоспарды тігу және нөмірлеу, заңды тұлғаның бірінші басшысының қолымен расталуы қажет.</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6" w:id="63"/>
    <w:p>
      <w:pPr>
        <w:spacing w:after="0"/>
        <w:ind w:left="0"/>
        <w:jc w:val="left"/>
      </w:pPr>
      <w:r>
        <w:rPr>
          <w:rFonts w:ascii="Times New Roman"/>
          <w:b/>
          <w:i w:val="false"/>
          <w:color w:val="000000"/>
        </w:rPr>
        <w:t xml:space="preserve"> Техникалық және құндық сипаттамалары бойынша импортталатын шикізат пен материалдарды салыстырмалы талдау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p>
            <w:pPr>
              <w:spacing w:after="20"/>
              <w:ind w:left="20"/>
              <w:jc w:val="both"/>
            </w:pPr>
            <w:r>
              <w:rPr>
                <w:rFonts w:ascii="Times New Roman"/>
                <w:b w:val="false"/>
                <w:i w:val="false"/>
                <w:color w:val="000000"/>
                <w:sz w:val="20"/>
              </w:rPr>
              <w:t>
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p>
          <w:p>
            <w:pPr>
              <w:spacing w:after="20"/>
              <w:ind w:left="20"/>
              <w:jc w:val="both"/>
            </w:pPr>
            <w:r>
              <w:rPr>
                <w:rFonts w:ascii="Times New Roman"/>
                <w:b w:val="false"/>
                <w:i w:val="false"/>
                <w:color w:val="000000"/>
                <w:sz w:val="20"/>
              </w:rPr>
              <w:t>
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елдерінде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(лар) елде(рде)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елдерінде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(лар) елде(рде)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бизнес-жоспарын жасау</w:t>
            </w:r>
            <w:r>
              <w:br/>
            </w:r>
            <w:r>
              <w:rPr>
                <w:rFonts w:ascii="Times New Roman"/>
                <w:b w:val="false"/>
                <w:i w:val="false"/>
                <w:color w:val="000000"/>
                <w:sz w:val="20"/>
              </w:rPr>
              <w:t xml:space="preserve">бойынша талаптарға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8" w:id="64"/>
    <w:p>
      <w:pPr>
        <w:spacing w:after="0"/>
        <w:ind w:left="0"/>
        <w:jc w:val="left"/>
      </w:pPr>
      <w:r>
        <w:rPr>
          <w:rFonts w:ascii="Times New Roman"/>
          <w:b/>
          <w:i w:val="false"/>
          <w:color w:val="000000"/>
        </w:rPr>
        <w:t xml:space="preserve"> Жобаның еңбек ресурстарына мұқтаждығы (саны)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енгізгеннен кейін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бизнес-жоспарын жасау</w:t>
            </w:r>
            <w:r>
              <w:br/>
            </w:r>
            <w:r>
              <w:rPr>
                <w:rFonts w:ascii="Times New Roman"/>
                <w:b w:val="false"/>
                <w:i w:val="false"/>
                <w:color w:val="000000"/>
                <w:sz w:val="20"/>
              </w:rPr>
              <w:t xml:space="preserve">бойынша талаптарға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0" w:id="65"/>
    <w:p>
      <w:pPr>
        <w:spacing w:after="0"/>
        <w:ind w:left="0"/>
        <w:jc w:val="left"/>
      </w:pPr>
      <w:r>
        <w:rPr>
          <w:rFonts w:ascii="Times New Roman"/>
          <w:b/>
          <w:i w:val="false"/>
          <w:color w:val="000000"/>
        </w:rPr>
        <w:t xml:space="preserve"> Өндірісті пайдалануға енгізгеннен кейін жұмысшыларға мұқтаждығы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w:t>
            </w:r>
          </w:p>
          <w:p>
            <w:pPr>
              <w:spacing w:after="20"/>
              <w:ind w:left="20"/>
              <w:jc w:val="both"/>
            </w:pPr>
            <w:r>
              <w:rPr>
                <w:rFonts w:ascii="Times New Roman"/>
                <w:b w:val="false"/>
                <w:i w:val="false"/>
                <w:color w:val="000000"/>
                <w:sz w:val="20"/>
              </w:rPr>
              <w:t>
(тарифтік разряды,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бизнес-жоспарын жасау</w:t>
            </w:r>
            <w:r>
              <w:br/>
            </w:r>
            <w:r>
              <w:rPr>
                <w:rFonts w:ascii="Times New Roman"/>
                <w:b w:val="false"/>
                <w:i w:val="false"/>
                <w:color w:val="000000"/>
                <w:sz w:val="20"/>
              </w:rPr>
              <w:t xml:space="preserve">бойынша талаптарға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2" w:id="66"/>
    <w:p>
      <w:pPr>
        <w:spacing w:after="0"/>
        <w:ind w:left="0"/>
        <w:jc w:val="left"/>
      </w:pPr>
      <w:r>
        <w:rPr>
          <w:rFonts w:ascii="Times New Roman"/>
          <w:b/>
          <w:i w:val="false"/>
          <w:color w:val="000000"/>
        </w:rPr>
        <w:t xml:space="preserve"> Республикалық және жергілікті бюджет үшін шартты шығындар мен кірістердің есебі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міндетті төлемдердің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алмай бюджетке түсетін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алғанда бюджетке түсетін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алмай бюджетке түсетін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алғанда бюджетке түсетін түсім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преференцияларды беруге</w:t>
            </w:r>
            <w:r>
              <w:br/>
            </w:r>
            <w:r>
              <w:rPr>
                <w:rFonts w:ascii="Times New Roman"/>
                <w:b w:val="false"/>
                <w:i w:val="false"/>
                <w:color w:val="000000"/>
                <w:sz w:val="20"/>
              </w:rPr>
              <w:t>арналған өтінімді қабылдау,</w:t>
            </w:r>
            <w:r>
              <w:br/>
            </w:r>
            <w:r>
              <w:rPr>
                <w:rFonts w:ascii="Times New Roman"/>
                <w:b w:val="false"/>
                <w:i w:val="false"/>
                <w:color w:val="000000"/>
                <w:sz w:val="20"/>
              </w:rPr>
              <w:t>тіркеу және қарау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w:t>
            </w:r>
            <w:r>
              <w:br/>
            </w:r>
            <w:r>
              <w:rPr>
                <w:rFonts w:ascii="Times New Roman"/>
                <w:b w:val="false"/>
                <w:i w:val="false"/>
                <w:color w:val="000000"/>
                <w:sz w:val="20"/>
              </w:rPr>
              <w:t xml:space="preserve">Үкімет мемлекеттік </w:t>
            </w:r>
            <w:r>
              <w:br/>
            </w:r>
            <w:r>
              <w:rPr>
                <w:rFonts w:ascii="Times New Roman"/>
                <w:b w:val="false"/>
                <w:i w:val="false"/>
                <w:color w:val="000000"/>
                <w:sz w:val="20"/>
              </w:rPr>
              <w:t>корпорациясына</w:t>
            </w:r>
            <w:r>
              <w:br/>
            </w:r>
            <w:r>
              <w:rPr>
                <w:rFonts w:ascii="Times New Roman"/>
                <w:b w:val="false"/>
                <w:i w:val="false"/>
                <w:color w:val="000000"/>
                <w:sz w:val="20"/>
              </w:rPr>
              <w:t>Кімнен:</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ұйымының атауы</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94" w:id="67"/>
    <w:p>
      <w:pPr>
        <w:spacing w:after="0"/>
        <w:ind w:left="0"/>
        <w:jc w:val="left"/>
      </w:pPr>
      <w:r>
        <w:rPr>
          <w:rFonts w:ascii="Times New Roman"/>
          <w:b/>
          <w:i w:val="false"/>
          <w:color w:val="000000"/>
        </w:rPr>
        <w:t xml:space="preserve"> Көрсетілетін қызметті алушының келісімі</w:t>
      </w:r>
    </w:p>
    <w:bookmarkEnd w:id="67"/>
    <w:p>
      <w:pPr>
        <w:spacing w:after="0"/>
        <w:ind w:left="0"/>
        <w:jc w:val="both"/>
      </w:pPr>
      <w:r>
        <w:rPr>
          <w:rFonts w:ascii="Times New Roman"/>
          <w:b w:val="false"/>
          <w:i w:val="false"/>
          <w:color w:val="000000"/>
          <w:sz w:val="28"/>
        </w:rPr>
        <w:t>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 мемлекеттік қызметін көрсету кезінде ақпараттық жүйелерді қамтылған, заңмен қорғалатын құпияны құрайтын мәліметтерді пайдалануға келісім беремін.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преференцияларды беруге</w:t>
            </w:r>
            <w:r>
              <w:br/>
            </w:r>
            <w:r>
              <w:rPr>
                <w:rFonts w:ascii="Times New Roman"/>
                <w:b w:val="false"/>
                <w:i w:val="false"/>
                <w:color w:val="000000"/>
                <w:sz w:val="20"/>
              </w:rPr>
              <w:t>арналған өтінімді қабылдау,</w:t>
            </w:r>
            <w:r>
              <w:br/>
            </w:r>
            <w:r>
              <w:rPr>
                <w:rFonts w:ascii="Times New Roman"/>
                <w:b w:val="false"/>
                <w:i w:val="false"/>
                <w:color w:val="000000"/>
                <w:sz w:val="20"/>
              </w:rPr>
              <w:t>тіркеу және қарау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 өкілінің</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(бұдан әрі – Т.А.Ә )</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96" w:id="68"/>
    <w:p>
      <w:pPr>
        <w:spacing w:after="0"/>
        <w:ind w:left="0"/>
        <w:jc w:val="left"/>
      </w:pPr>
      <w:r>
        <w:rPr>
          <w:rFonts w:ascii="Times New Roman"/>
          <w:b/>
          <w:i w:val="false"/>
          <w:color w:val="000000"/>
        </w:rPr>
        <w:t xml:space="preserve"> Құжаттарды қабылдаудан бас тарту туралы түбіртек</w:t>
      </w:r>
    </w:p>
    <w:bookmarkEnd w:id="68"/>
    <w:p>
      <w:pPr>
        <w:spacing w:after="0"/>
        <w:ind w:left="0"/>
        <w:jc w:val="both"/>
      </w:pPr>
      <w:r>
        <w:rPr>
          <w:rFonts w:ascii="Times New Roman"/>
          <w:b w:val="false"/>
          <w:i w:val="false"/>
          <w:color w:val="000000"/>
          <w:sz w:val="28"/>
        </w:rPr>
        <w:t xml:space="preserve">
      "Мемлекеттік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Азаматтарға арналған үкімет" коммерциялық емес акционерлік қоғамы филиалының №___ бөлімі (мекен-жайы ___________________________________) "Инвестицияларды жүзеге асыруды және инвестициялық преференцияларды беруді көздейтін инвестициялық жобаны іске асыруға инвестициялық келісімшарт жасасу" мемлекеттік қызмет көрсетуге қойылатын негізгі талаптардың тізбесіне сәйкес құжаттардың толық емес пакетін, сондай-ақ қолданылу мерзімі өткен құжаттарды ұсынуға байланысты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түбіртек екі тарапқа, әрқайсысы үшін бір-бірден жазылған.</w:t>
      </w:r>
    </w:p>
    <w:p>
      <w:pPr>
        <w:spacing w:after="0"/>
        <w:ind w:left="0"/>
        <w:jc w:val="both"/>
      </w:pPr>
      <w:r>
        <w:rPr>
          <w:rFonts w:ascii="Times New Roman"/>
          <w:b w:val="false"/>
          <w:i w:val="false"/>
          <w:color w:val="000000"/>
          <w:sz w:val="28"/>
        </w:rPr>
        <w:t xml:space="preserve">
      _______________________________________________             _______________ </w:t>
      </w:r>
    </w:p>
    <w:p>
      <w:pPr>
        <w:spacing w:after="0"/>
        <w:ind w:left="0"/>
        <w:jc w:val="both"/>
      </w:pPr>
      <w:r>
        <w:rPr>
          <w:rFonts w:ascii="Times New Roman"/>
          <w:b w:val="false"/>
          <w:i w:val="false"/>
          <w:color w:val="000000"/>
          <w:sz w:val="28"/>
        </w:rPr>
        <w:t>
      (Мемлекеттік корпорация қызметкері Т.А.Ә.)                         (қолы)</w:t>
      </w:r>
    </w:p>
    <w:p>
      <w:pPr>
        <w:spacing w:after="0"/>
        <w:ind w:left="0"/>
        <w:jc w:val="both"/>
      </w:pPr>
      <w:r>
        <w:rPr>
          <w:rFonts w:ascii="Times New Roman"/>
          <w:b w:val="false"/>
          <w:i w:val="false"/>
          <w:color w:val="000000"/>
          <w:sz w:val="28"/>
        </w:rPr>
        <w:t xml:space="preserve">
      Орындаушы. __________________________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xml:space="preserve">
      Қабылдаған: _______________________                  _________________________ </w:t>
      </w:r>
    </w:p>
    <w:p>
      <w:pPr>
        <w:spacing w:after="0"/>
        <w:ind w:left="0"/>
        <w:jc w:val="both"/>
      </w:pPr>
      <w:r>
        <w:rPr>
          <w:rFonts w:ascii="Times New Roman"/>
          <w:b w:val="false"/>
          <w:i w:val="false"/>
          <w:color w:val="000000"/>
          <w:sz w:val="28"/>
        </w:rPr>
        <w:t xml:space="preserve">
      Т.А.Ә.                         көрсетілетін қызметті </w:t>
      </w:r>
    </w:p>
    <w:p>
      <w:pPr>
        <w:spacing w:after="0"/>
        <w:ind w:left="0"/>
        <w:jc w:val="both"/>
      </w:pPr>
      <w:r>
        <w:rPr>
          <w:rFonts w:ascii="Times New Roman"/>
          <w:b w:val="false"/>
          <w:i w:val="false"/>
          <w:color w:val="000000"/>
          <w:sz w:val="28"/>
        </w:rPr>
        <w:t>
                                    алушының қолы</w:t>
      </w:r>
    </w:p>
    <w:p>
      <w:pPr>
        <w:spacing w:after="0"/>
        <w:ind w:left="0"/>
        <w:jc w:val="both"/>
      </w:pPr>
      <w:r>
        <w:rPr>
          <w:rFonts w:ascii="Times New Roman"/>
          <w:b w:val="false"/>
          <w:i w:val="false"/>
          <w:color w:val="000000"/>
          <w:sz w:val="28"/>
        </w:rPr>
        <w:t>
      "__" ____ 20__жыл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