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6c45" w14:textId="54a6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17 наурыздағы № 120 бұйрығы. Қазақстан Республикасының Әділет министрлігінде 2023 жылғы 20 наурызда № 32103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"Жарылыс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10244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"1. Қоса беріліп отырған жарылыс жұмыстарын және өнеркәсіптік мақсаттағы жарылғыш материалдармен жұмыстарды жүргізетін қауіпті өндірістік объектілер үшін өнеркәсіптік қауіпсіздікті қамтамасыз ету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4" w:id="6"/>
    <w:p>
      <w:pPr>
        <w:spacing w:after="0"/>
        <w:ind w:left="0"/>
        <w:jc w:val="both"/>
      </w:pPr>
      <w:r>
        <w:rPr>
          <w:rFonts w:ascii="Times New Roman"/>
          <w:b w:val="false"/>
          <w:i w:val="false"/>
          <w:color w:val="000000"/>
          <w:sz w:val="28"/>
        </w:rPr>
        <w:t>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16" w:id="7"/>
    <w:p>
      <w:pPr>
        <w:spacing w:after="0"/>
        <w:ind w:left="0"/>
        <w:jc w:val="both"/>
      </w:pPr>
      <w:r>
        <w:rPr>
          <w:rFonts w:ascii="Times New Roman"/>
          <w:b w:val="false"/>
          <w:i w:val="false"/>
          <w:color w:val="000000"/>
          <w:sz w:val="28"/>
        </w:rPr>
        <w:t>
      "1-тарау. Негізгі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 Осы қағидалар жарылыс жұмыстарын жүргізетін қауіпті өндірістік объектілер үшін өнеркәсіптік қауіпсіздікті қамтамасыз ету және өнеркәсіптік мақсаттағы жарылғыш материалдармен жұмыс істеу тәртібін анықтайды.</w:t>
      </w:r>
    </w:p>
    <w:bookmarkEnd w:id="8"/>
    <w:bookmarkStart w:name="z19" w:id="9"/>
    <w:p>
      <w:pPr>
        <w:spacing w:after="0"/>
        <w:ind w:left="0"/>
        <w:jc w:val="both"/>
      </w:pPr>
      <w:r>
        <w:rPr>
          <w:rFonts w:ascii="Times New Roman"/>
          <w:b w:val="false"/>
          <w:i w:val="false"/>
          <w:color w:val="000000"/>
          <w:sz w:val="28"/>
        </w:rPr>
        <w:t>
      Өнеркәсіптік жарылғыш материалдарының қолданатын өндірістер үшін кәсіпорын жергілікті жағдайларды есекере отырып, жарылғыш материалдарын қауіпсіз пайдалануды қамтамасыз ету туралы технологиялық регламент, өндірістік бақылау туралы ережесін және аварияларды жою жоспарын әзірлейді.";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"3. Жарылғыш материалдарды (бұдан әрі – ЖМ) сақтау және пайдалану кезінде қауіпсіздікті анықтау мақсатында тұтынушы сынауына тартылады:</w:t>
      </w:r>
    </w:p>
    <w:bookmarkEnd w:id="10"/>
    <w:bookmarkStart w:name="z23" w:id="11"/>
    <w:p>
      <w:pPr>
        <w:spacing w:after="0"/>
        <w:ind w:left="0"/>
        <w:jc w:val="both"/>
      </w:pPr>
      <w:r>
        <w:rPr>
          <w:rFonts w:ascii="Times New Roman"/>
          <w:b w:val="false"/>
          <w:i w:val="false"/>
          <w:color w:val="000000"/>
          <w:sz w:val="28"/>
        </w:rPr>
        <w:t>
      1) дайындаушыдан түскен кезде (кіріс бақылауы);</w:t>
      </w:r>
    </w:p>
    <w:bookmarkEnd w:id="11"/>
    <w:bookmarkStart w:name="z24" w:id="12"/>
    <w:p>
      <w:pPr>
        <w:spacing w:after="0"/>
        <w:ind w:left="0"/>
        <w:jc w:val="both"/>
      </w:pPr>
      <w:r>
        <w:rPr>
          <w:rFonts w:ascii="Times New Roman"/>
          <w:b w:val="false"/>
          <w:i w:val="false"/>
          <w:color w:val="000000"/>
          <w:sz w:val="28"/>
        </w:rPr>
        <w:t>
      2) сапалылығына күмән туындаған кезде (сыртқы бақылаудан) немесе жарылыс жұмыстарының қанағаттанарлықсыз нәтижелер кезінде (толық емес жарулар, істен шығу);</w:t>
      </w:r>
    </w:p>
    <w:bookmarkEnd w:id="12"/>
    <w:bookmarkStart w:name="z25" w:id="13"/>
    <w:p>
      <w:pPr>
        <w:spacing w:after="0"/>
        <w:ind w:left="0"/>
        <w:jc w:val="both"/>
      </w:pPr>
      <w:r>
        <w:rPr>
          <w:rFonts w:ascii="Times New Roman"/>
          <w:b w:val="false"/>
          <w:i w:val="false"/>
          <w:color w:val="000000"/>
          <w:sz w:val="28"/>
        </w:rPr>
        <w:t>
      3) сақтаудың кепілдік мерзімі өткенге дейін.</w:t>
      </w:r>
    </w:p>
    <w:bookmarkEnd w:id="13"/>
    <w:bookmarkStart w:name="z26" w:id="14"/>
    <w:p>
      <w:pPr>
        <w:spacing w:after="0"/>
        <w:ind w:left="0"/>
        <w:jc w:val="both"/>
      </w:pPr>
      <w:r>
        <w:rPr>
          <w:rFonts w:ascii="Times New Roman"/>
          <w:b w:val="false"/>
          <w:i w:val="false"/>
          <w:color w:val="000000"/>
          <w:sz w:val="28"/>
        </w:rPr>
        <w:t>
      Сынақ тиісті ЖМ жасаушылардың нормативтік-техникалық құжаттарына сәйкес жүргізіледі.</w:t>
      </w:r>
    </w:p>
    <w:bookmarkEnd w:id="14"/>
    <w:bookmarkStart w:name="z27" w:id="15"/>
    <w:p>
      <w:pPr>
        <w:spacing w:after="0"/>
        <w:ind w:left="0"/>
        <w:jc w:val="both"/>
      </w:pPr>
      <w:r>
        <w:rPr>
          <w:rFonts w:ascii="Times New Roman"/>
          <w:b w:val="false"/>
          <w:i w:val="false"/>
          <w:color w:val="000000"/>
          <w:sz w:val="28"/>
        </w:rPr>
        <w:t xml:space="preserve">
      Сынау нәтижелері одан әрі ЖМ сынауды есепке алу журналына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жаза отырып актімен ресімделеді.</w:t>
      </w:r>
    </w:p>
    <w:bookmarkEnd w:id="15"/>
    <w:bookmarkStart w:name="z28" w:id="16"/>
    <w:p>
      <w:pPr>
        <w:spacing w:after="0"/>
        <w:ind w:left="0"/>
        <w:jc w:val="both"/>
      </w:pPr>
      <w:r>
        <w:rPr>
          <w:rFonts w:ascii="Times New Roman"/>
          <w:b w:val="false"/>
          <w:i w:val="false"/>
          <w:color w:val="000000"/>
          <w:sz w:val="28"/>
        </w:rPr>
        <w:t>
      4. Кепілдік сақтау мерзімі өткен ЖМ әзірлеуші немесе өндіруші-зауыттың техникалық құжаттамасында көзделген сынауларсыз пайдалануға және сақтауға рұқсат берілмейді.</w:t>
      </w:r>
    </w:p>
    <w:bookmarkEnd w:id="16"/>
    <w:bookmarkStart w:name="z29" w:id="17"/>
    <w:p>
      <w:pPr>
        <w:spacing w:after="0"/>
        <w:ind w:left="0"/>
        <w:jc w:val="both"/>
      </w:pPr>
      <w:r>
        <w:rPr>
          <w:rFonts w:ascii="Times New Roman"/>
          <w:b w:val="false"/>
          <w:i w:val="false"/>
          <w:color w:val="000000"/>
          <w:sz w:val="28"/>
        </w:rPr>
        <w:t>
      ЖМ ұйымға дайындаушылардан тікелей түскен жағдайда, сертификаты болған және базистік қоймадан шығыс (базистік) қоймаға жарамды ыдыспен (сырттай қарағанда) болған жағдайда қабылдау кезінде сынақ қажет емес.</w:t>
      </w:r>
    </w:p>
    <w:bookmarkEnd w:id="17"/>
    <w:bookmarkStart w:name="z30" w:id="18"/>
    <w:p>
      <w:pPr>
        <w:spacing w:after="0"/>
        <w:ind w:left="0"/>
        <w:jc w:val="both"/>
      </w:pPr>
      <w:r>
        <w:rPr>
          <w:rFonts w:ascii="Times New Roman"/>
          <w:b w:val="false"/>
          <w:i w:val="false"/>
          <w:color w:val="000000"/>
          <w:sz w:val="28"/>
        </w:rPr>
        <w:t>
      5. Жарылғыш заттарды (бұдан әрі – ЖЗ) тұтынушы ұйымдарда дайындау, ЖЗ механикалық жолмен оқтауға дайындық технологиялық регламентке сәйкес жүргізіледі.</w:t>
      </w:r>
    </w:p>
    <w:bookmarkEnd w:id="18"/>
    <w:bookmarkStart w:name="z31" w:id="19"/>
    <w:p>
      <w:pPr>
        <w:spacing w:after="0"/>
        <w:ind w:left="0"/>
        <w:jc w:val="both"/>
      </w:pPr>
      <w:r>
        <w:rPr>
          <w:rFonts w:ascii="Times New Roman"/>
          <w:b w:val="false"/>
          <w:i w:val="false"/>
          <w:color w:val="000000"/>
          <w:sz w:val="28"/>
        </w:rPr>
        <w:t xml:space="preserve">
      6. Барлық өнеркәсіптік ЖЗ мен олардың негізінде жасалған бұйымдар қауіптіліктің 1-сыныбына жатады және осы Қағиданың </w:t>
      </w:r>
      <w:r>
        <w:rPr>
          <w:rFonts w:ascii="Times New Roman"/>
          <w:b w:val="false"/>
          <w:i w:val="false"/>
          <w:color w:val="000000"/>
          <w:sz w:val="28"/>
        </w:rPr>
        <w:t>2-қосымшасының</w:t>
      </w:r>
      <w:r>
        <w:rPr>
          <w:rFonts w:ascii="Times New Roman"/>
          <w:b w:val="false"/>
          <w:i w:val="false"/>
          <w:color w:val="000000"/>
          <w:sz w:val="28"/>
        </w:rPr>
        <w:t xml:space="preserve"> үйлесімділік топтарына бөлінеді (Еуразия экономикалық комиссиясы Кеңесінің 2012 жылғы 20 шілдедегі № 57 шешімімен қабылданған КО ТР 028/2012 "Жарылғыш заттар мен олардың негізінде жасалған бұйымдардың қауіпсіздігі туралы" Кедендік Одақтың техникалық регламентіне (бұдан әрі – КО ТР 028/2012) № 3 қосымша, ішкі сыныптар (028/2012 КО ТР № 2 қосымша) және қолдану шарттары бойынша жіктеледі (028/2012 КО ТР № 1 қосымша).";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3-бөлімінде</w:t>
      </w:r>
      <w:r>
        <w:rPr>
          <w:rFonts w:ascii="Times New Roman"/>
          <w:b w:val="false"/>
          <w:i w:val="false"/>
          <w:color w:val="000000"/>
          <w:sz w:val="28"/>
        </w:rPr>
        <w:t xml:space="preserve"> көрсетілген шарттар сақталған кезде және мынадай талаптарды орындаған кезде В, C, D, E, G, N және S топтарының ЖМ-ін бірлесіп тасымалдауға жол беріледі:</w:t>
      </w:r>
    </w:p>
    <w:bookmarkEnd w:id="20"/>
    <w:bookmarkStart w:name="z35" w:id="21"/>
    <w:p>
      <w:pPr>
        <w:spacing w:after="0"/>
        <w:ind w:left="0"/>
        <w:jc w:val="both"/>
      </w:pPr>
      <w:r>
        <w:rPr>
          <w:rFonts w:ascii="Times New Roman"/>
          <w:b w:val="false"/>
          <w:i w:val="false"/>
          <w:color w:val="000000"/>
          <w:sz w:val="28"/>
        </w:rPr>
        <w:t>
      1) КО ТР 028/2012 2-қосымшасына сәйкес 1.1 кіші сыныбы бар ЖМ ретінде қауіпсіздік шараларын қолдану шартымен бір үйлесімділік тобының ЖМ, бірақ әртүрлі кіші сыныптарды бірлесіп тасымалдауға рұқсат етіледі;</w:t>
      </w:r>
    </w:p>
    <w:bookmarkEnd w:id="21"/>
    <w:bookmarkStart w:name="z36" w:id="22"/>
    <w:p>
      <w:pPr>
        <w:spacing w:after="0"/>
        <w:ind w:left="0"/>
        <w:jc w:val="both"/>
      </w:pPr>
      <w:r>
        <w:rPr>
          <w:rFonts w:ascii="Times New Roman"/>
          <w:b w:val="false"/>
          <w:i w:val="false"/>
          <w:color w:val="000000"/>
          <w:sz w:val="28"/>
        </w:rPr>
        <w:t>
      2) С, D және Е үйлесімділік топтарының ЖМ үйлесімділік тобына жатқызылған (егер осы топтың жүктері тасымалданатын болса) немесе С (Е тобының ЖМ болмаған кезде) кіші сыныбы үшін белгіленген талаптарды орындау кезінде бірлесіп тасымалдауға жол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"16. ЖМ орналасқан жерден 100 метрден аз ара қашықтықта от жағуға, темекі шегуге, оқ дәрі қаруын, жандырғыш және темекі тұтандырғыш заттарын ұстауға рұқсат берілмейді.</w:t>
      </w:r>
    </w:p>
    <w:bookmarkEnd w:id="23"/>
    <w:bookmarkStart w:name="z40" w:id="24"/>
    <w:p>
      <w:pPr>
        <w:spacing w:after="0"/>
        <w:ind w:left="0"/>
        <w:jc w:val="both"/>
      </w:pPr>
      <w:r>
        <w:rPr>
          <w:rFonts w:ascii="Times New Roman"/>
          <w:b w:val="false"/>
          <w:i w:val="false"/>
          <w:color w:val="000000"/>
          <w:sz w:val="28"/>
        </w:rPr>
        <w:t>
      Жандырғыш заттарды тек жарғыш мамандарға ұстауға рұқсат беріледі, және атыс қаруы-күзетшілерге.";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"18. Патрондағы және қаптағы аммиакті селитралы негіздегі ұнтақты ЖЗ пайдалану алдында сыртқы қабықшасын бұзбай жайылады. Пайдалану бойынша нұсқаулықта көрсетілген нормадан жоғары ылғалданған ЖЗ пайдалануға болмайды, стандарттарда (техникалық шарттарда) белгіленген және қолдану жөніндегі нұсқаулықтарда (нұсқаулықтарда) көрсетілген.";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"20. Газ бойынша қауіпті шахталарда немесе шаң жарылысы бойынша қауіпті қабаттарда қабықшасы бұзылған патронды ЖЗ пайдалануға болмайды.";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xml:space="preserve">
      "23. Жарылыс жұмыстарын жарушы жарылыс жұмыстарын жүргізетін ұйым (жарылыс жұмыстарының жетекшісі) бойынша бұйрықпен тағайындалған адамның басшылығымен, олармен таныса отырып, жұмыстарды орындауға арналған жазбаша наряд-тапсырмалар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наряд-жолдамалар бойынша жарылғыштар орындайды.</w:t>
      </w:r>
    </w:p>
    <w:bookmarkEnd w:id="27"/>
    <w:bookmarkStart w:name="z47" w:id="28"/>
    <w:p>
      <w:pPr>
        <w:spacing w:after="0"/>
        <w:ind w:left="0"/>
        <w:jc w:val="both"/>
      </w:pPr>
      <w:r>
        <w:rPr>
          <w:rFonts w:ascii="Times New Roman"/>
          <w:b w:val="false"/>
          <w:i w:val="false"/>
          <w:color w:val="000000"/>
          <w:sz w:val="28"/>
        </w:rPr>
        <w:t xml:space="preserve">
      Жарылыс жұмыстарын ЖЗ зарядтарымен кенді екінші рет ұсақтау және тіреулерді жою кезінде, олармен таныса отырып, жұмыстарды орындауға арналған жазбаша наряд-тапсырмалар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наряд-жолдамалар бойынша жарушының өз бетінше жүргізуіне жол беріледі.</w:t>
      </w:r>
    </w:p>
    <w:bookmarkEnd w:id="28"/>
    <w:bookmarkStart w:name="z48" w:id="29"/>
    <w:p>
      <w:pPr>
        <w:spacing w:after="0"/>
        <w:ind w:left="0"/>
        <w:jc w:val="both"/>
      </w:pPr>
      <w:r>
        <w:rPr>
          <w:rFonts w:ascii="Times New Roman"/>
          <w:b w:val="false"/>
          <w:i w:val="false"/>
          <w:color w:val="000000"/>
          <w:sz w:val="28"/>
        </w:rPr>
        <w:t>
      Жарылыс жұмыстарын авариялық жағдайларды жою және Ескертпе кезінде нарядсыз жүргізуге рұқсат беріледі.</w:t>
      </w:r>
    </w:p>
    <w:bookmarkEnd w:id="29"/>
    <w:bookmarkStart w:name="z49" w:id="30"/>
    <w:p>
      <w:pPr>
        <w:spacing w:after="0"/>
        <w:ind w:left="0"/>
        <w:jc w:val="both"/>
      </w:pPr>
      <w:r>
        <w:rPr>
          <w:rFonts w:ascii="Times New Roman"/>
          <w:b w:val="false"/>
          <w:i w:val="false"/>
          <w:color w:val="000000"/>
          <w:sz w:val="28"/>
        </w:rPr>
        <w:t>
      24. Ортақ қауіпті аймақ шегінде бірнеше жарушы бір уақытта жұмыс жасағанда біреуі басшы болып есептеледі. Ол өзінің нұсқауларын дауыспен немесе жарылыс жұмыстарын жүргізетін ұйымның бұйрығымен бекітілген сигналдармен.";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52" w:id="31"/>
    <w:p>
      <w:pPr>
        <w:spacing w:after="0"/>
        <w:ind w:left="0"/>
        <w:jc w:val="both"/>
      </w:pPr>
      <w:r>
        <w:rPr>
          <w:rFonts w:ascii="Times New Roman"/>
          <w:b w:val="false"/>
          <w:i w:val="false"/>
          <w:color w:val="000000"/>
          <w:sz w:val="28"/>
        </w:rPr>
        <w:t>
      "2-тарау. Жарылыс жұмыстары үшін персоналды дайындау тәртібі";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мынадай редакцияда жазылсын: </w:t>
      </w:r>
    </w:p>
    <w:bookmarkStart w:name="z54" w:id="32"/>
    <w:p>
      <w:pPr>
        <w:spacing w:after="0"/>
        <w:ind w:left="0"/>
        <w:jc w:val="both"/>
      </w:pPr>
      <w:r>
        <w:rPr>
          <w:rFonts w:ascii="Times New Roman"/>
          <w:b w:val="false"/>
          <w:i w:val="false"/>
          <w:color w:val="000000"/>
          <w:sz w:val="28"/>
        </w:rPr>
        <w:t xml:space="preserve">
      "30. Жарылыс жұмыстарын жарылыс жұмыстарымен және ЖМ-мен тікелей байланысты жұмыстарға рұқсаты бар жарылғыштар, шебер-жарылғыштар және осы қағидалардың </w:t>
      </w:r>
      <w:r>
        <w:rPr>
          <w:rFonts w:ascii="Times New Roman"/>
          <w:b w:val="false"/>
          <w:i w:val="false"/>
          <w:color w:val="000000"/>
          <w:sz w:val="28"/>
        </w:rPr>
        <w:t>4 қосымшасына</w:t>
      </w:r>
      <w:r>
        <w:rPr>
          <w:rFonts w:ascii="Times New Roman"/>
          <w:b w:val="false"/>
          <w:i w:val="false"/>
          <w:color w:val="000000"/>
          <w:sz w:val="28"/>
        </w:rPr>
        <w:t xml:space="preserve"> сәйкес келтірілген нысан бойынша жарушының, жарушы-шебердің бірыңғай кітапшасы бар (бұдан әрі – Бірыңғай кітапша), ұйымның (кәсіпорын) басшысының бұйрығымен тағайындалған жарушылар, жарушы-шебер жүргізе алады.</w:t>
      </w:r>
    </w:p>
    <w:bookmarkEnd w:id="32"/>
    <w:bookmarkStart w:name="z55" w:id="33"/>
    <w:p>
      <w:pPr>
        <w:spacing w:after="0"/>
        <w:ind w:left="0"/>
        <w:jc w:val="both"/>
      </w:pPr>
      <w:r>
        <w:rPr>
          <w:rFonts w:ascii="Times New Roman"/>
          <w:b w:val="false"/>
          <w:i w:val="false"/>
          <w:color w:val="000000"/>
          <w:sz w:val="28"/>
        </w:rPr>
        <w:t>
      Тәуелсіз мемлекеттер достастығының басқа мемлекеттерінде берілген Бірыңғай кітапшасы белгіленген тәртіппен емтихан тапсырылғаннан кейін ауыстыруға жатады.</w:t>
      </w:r>
    </w:p>
    <w:bookmarkEnd w:id="33"/>
    <w:bookmarkStart w:name="z56" w:id="34"/>
    <w:p>
      <w:pPr>
        <w:spacing w:after="0"/>
        <w:ind w:left="0"/>
        <w:jc w:val="both"/>
      </w:pPr>
      <w:r>
        <w:rPr>
          <w:rFonts w:ascii="Times New Roman"/>
          <w:b w:val="false"/>
          <w:i w:val="false"/>
          <w:color w:val="000000"/>
          <w:sz w:val="28"/>
        </w:rPr>
        <w:t>
      Жарылыс жұмыстарының мынадай түрлері белгіленеді:</w:t>
      </w:r>
    </w:p>
    <w:bookmarkEnd w:id="34"/>
    <w:bookmarkStart w:name="z57" w:id="35"/>
    <w:p>
      <w:pPr>
        <w:spacing w:after="0"/>
        <w:ind w:left="0"/>
        <w:jc w:val="both"/>
      </w:pPr>
      <w:r>
        <w:rPr>
          <w:rFonts w:ascii="Times New Roman"/>
          <w:b w:val="false"/>
          <w:i w:val="false"/>
          <w:color w:val="000000"/>
          <w:sz w:val="28"/>
        </w:rPr>
        <w:t>
      1) жалпы жарылыс жұмыстары:</w:t>
      </w:r>
    </w:p>
    <w:bookmarkEnd w:id="35"/>
    <w:bookmarkStart w:name="z58" w:id="36"/>
    <w:p>
      <w:pPr>
        <w:spacing w:after="0"/>
        <w:ind w:left="0"/>
        <w:jc w:val="both"/>
      </w:pPr>
      <w:r>
        <w:rPr>
          <w:rFonts w:ascii="Times New Roman"/>
          <w:b w:val="false"/>
          <w:i w:val="false"/>
          <w:color w:val="000000"/>
          <w:sz w:val="28"/>
        </w:rPr>
        <w:t>
      газ бойынша қауіпті немесе тозаңның жарылысы бойынша қауіпті қатпаларды әзірлейтін көмір өндіру шахталарының жерасты немесе жер бетіндегі жарылыс жұмыстары;</w:t>
      </w:r>
    </w:p>
    <w:bookmarkEnd w:id="36"/>
    <w:bookmarkStart w:name="z59" w:id="37"/>
    <w:p>
      <w:pPr>
        <w:spacing w:after="0"/>
        <w:ind w:left="0"/>
        <w:jc w:val="both"/>
      </w:pPr>
      <w:r>
        <w:rPr>
          <w:rFonts w:ascii="Times New Roman"/>
          <w:b w:val="false"/>
          <w:i w:val="false"/>
          <w:color w:val="000000"/>
          <w:sz w:val="28"/>
        </w:rPr>
        <w:t>
      газ бойынша қауіпті емес немесе тозаңның жарылысы бойынша қауіпті емес қаттар орындайтын көмір өндіру шахталарының жерасты немесе жер бетіндегі жарылыс жұмыстары;</w:t>
      </w:r>
    </w:p>
    <w:bookmarkEnd w:id="37"/>
    <w:bookmarkStart w:name="z60" w:id="38"/>
    <w:p>
      <w:pPr>
        <w:spacing w:after="0"/>
        <w:ind w:left="0"/>
        <w:jc w:val="both"/>
      </w:pPr>
      <w:r>
        <w:rPr>
          <w:rFonts w:ascii="Times New Roman"/>
          <w:b w:val="false"/>
          <w:i w:val="false"/>
          <w:color w:val="000000"/>
          <w:sz w:val="28"/>
        </w:rPr>
        <w:t>
      газ немесе тозаң бойынша қауіпті кеніштердің (тау-кен немесе кендік емес өнеркәсіптер) жерасты қазбаларында немесе жер бетіндегі жарылыс жұмыстары;</w:t>
      </w:r>
    </w:p>
    <w:bookmarkEnd w:id="38"/>
    <w:bookmarkStart w:name="z61" w:id="39"/>
    <w:p>
      <w:pPr>
        <w:spacing w:after="0"/>
        <w:ind w:left="0"/>
        <w:jc w:val="both"/>
      </w:pPr>
      <w:r>
        <w:rPr>
          <w:rFonts w:ascii="Times New Roman"/>
          <w:b w:val="false"/>
          <w:i w:val="false"/>
          <w:color w:val="000000"/>
          <w:sz w:val="28"/>
        </w:rPr>
        <w:t>
      газ немесе тозаң бойынша қауіпті емес кеніштердің (тау-кен немесе кендік емес өнеркәсіптер) жерасты қазбаларында немесе жер бетіндегі жарылыс жұмыстары;</w:t>
      </w:r>
    </w:p>
    <w:bookmarkEnd w:id="39"/>
    <w:bookmarkStart w:name="z62" w:id="40"/>
    <w:p>
      <w:pPr>
        <w:spacing w:after="0"/>
        <w:ind w:left="0"/>
        <w:jc w:val="both"/>
      </w:pPr>
      <w:r>
        <w:rPr>
          <w:rFonts w:ascii="Times New Roman"/>
          <w:b w:val="false"/>
          <w:i w:val="false"/>
          <w:color w:val="000000"/>
          <w:sz w:val="28"/>
        </w:rPr>
        <w:t>
      тау-кен жұмыстарын ашық түрде жүргізудегі жарылыс жұмыстары;</w:t>
      </w:r>
    </w:p>
    <w:bookmarkEnd w:id="40"/>
    <w:bookmarkStart w:name="z63" w:id="41"/>
    <w:p>
      <w:pPr>
        <w:spacing w:after="0"/>
        <w:ind w:left="0"/>
        <w:jc w:val="both"/>
      </w:pPr>
      <w:r>
        <w:rPr>
          <w:rFonts w:ascii="Times New Roman"/>
          <w:b w:val="false"/>
          <w:i w:val="false"/>
          <w:color w:val="000000"/>
          <w:sz w:val="28"/>
        </w:rPr>
        <w:t>
      сейсмикалық барлау кезіндегі жарылыс жұмыстары;</w:t>
      </w:r>
    </w:p>
    <w:bookmarkEnd w:id="41"/>
    <w:bookmarkStart w:name="z64" w:id="42"/>
    <w:p>
      <w:pPr>
        <w:spacing w:after="0"/>
        <w:ind w:left="0"/>
        <w:jc w:val="both"/>
      </w:pPr>
      <w:r>
        <w:rPr>
          <w:rFonts w:ascii="Times New Roman"/>
          <w:b w:val="false"/>
          <w:i w:val="false"/>
          <w:color w:val="000000"/>
          <w:sz w:val="28"/>
        </w:rPr>
        <w:t>
      мұнай, газ, су және басқа да ұңғымалардағы ату-жару және жұмыстар кезіндегі жарылыс жұмыстары;</w:t>
      </w:r>
    </w:p>
    <w:bookmarkEnd w:id="42"/>
    <w:bookmarkStart w:name="z65" w:id="43"/>
    <w:p>
      <w:pPr>
        <w:spacing w:after="0"/>
        <w:ind w:left="0"/>
        <w:jc w:val="both"/>
      </w:pPr>
      <w:r>
        <w:rPr>
          <w:rFonts w:ascii="Times New Roman"/>
          <w:b w:val="false"/>
          <w:i w:val="false"/>
          <w:color w:val="000000"/>
          <w:sz w:val="28"/>
        </w:rPr>
        <w:t>
      2) арнайы жарылыс жұмыстары (түрін көрсете отырып), оның ішінде:</w:t>
      </w:r>
    </w:p>
    <w:bookmarkEnd w:id="43"/>
    <w:bookmarkStart w:name="z66" w:id="44"/>
    <w:p>
      <w:pPr>
        <w:spacing w:after="0"/>
        <w:ind w:left="0"/>
        <w:jc w:val="both"/>
      </w:pPr>
      <w:r>
        <w:rPr>
          <w:rFonts w:ascii="Times New Roman"/>
          <w:b w:val="false"/>
          <w:i w:val="false"/>
          <w:color w:val="000000"/>
          <w:sz w:val="28"/>
        </w:rPr>
        <w:t>
      қатып қалған қайраңдарды іркілдету, батпақтарда, мұзды жару, су астындағы жарылыс жұмыстары;</w:t>
      </w:r>
    </w:p>
    <w:bookmarkEnd w:id="44"/>
    <w:bookmarkStart w:name="z67" w:id="45"/>
    <w:p>
      <w:pPr>
        <w:spacing w:after="0"/>
        <w:ind w:left="0"/>
        <w:jc w:val="both"/>
      </w:pPr>
      <w:r>
        <w:rPr>
          <w:rFonts w:ascii="Times New Roman"/>
          <w:b w:val="false"/>
          <w:i w:val="false"/>
          <w:color w:val="000000"/>
          <w:sz w:val="28"/>
        </w:rPr>
        <w:t>
      ыстық массивтерді бұзу;</w:t>
      </w:r>
    </w:p>
    <w:bookmarkEnd w:id="45"/>
    <w:bookmarkStart w:name="z68" w:id="46"/>
    <w:p>
      <w:pPr>
        <w:spacing w:after="0"/>
        <w:ind w:left="0"/>
        <w:jc w:val="both"/>
      </w:pPr>
      <w:r>
        <w:rPr>
          <w:rFonts w:ascii="Times New Roman"/>
          <w:b w:val="false"/>
          <w:i w:val="false"/>
          <w:color w:val="000000"/>
          <w:sz w:val="28"/>
        </w:rPr>
        <w:t>
      материалдарды жарылыс энергиясы арқылы өңдеу (кесу, дәнекерлеу, тығыздау және тағы басқа);</w:t>
      </w:r>
    </w:p>
    <w:bookmarkEnd w:id="46"/>
    <w:bookmarkStart w:name="z69" w:id="47"/>
    <w:p>
      <w:pPr>
        <w:spacing w:after="0"/>
        <w:ind w:left="0"/>
        <w:jc w:val="both"/>
      </w:pPr>
      <w:r>
        <w:rPr>
          <w:rFonts w:ascii="Times New Roman"/>
          <w:b w:val="false"/>
          <w:i w:val="false"/>
          <w:color w:val="000000"/>
          <w:sz w:val="28"/>
        </w:rPr>
        <w:t>
      ғимараттар мен имараттарды құлату және іргетасты бөлшектеу;</w:t>
      </w:r>
    </w:p>
    <w:bookmarkEnd w:id="47"/>
    <w:bookmarkStart w:name="z70" w:id="48"/>
    <w:p>
      <w:pPr>
        <w:spacing w:after="0"/>
        <w:ind w:left="0"/>
        <w:jc w:val="both"/>
      </w:pPr>
      <w:r>
        <w:rPr>
          <w:rFonts w:ascii="Times New Roman"/>
          <w:b w:val="false"/>
          <w:i w:val="false"/>
          <w:color w:val="000000"/>
          <w:sz w:val="28"/>
        </w:rPr>
        <w:t>
      ағаш түбірін тамырымен жұлу, орман ағаштарын құлату, қатып қалған отын мен балансты іркілдету, орман ағаштарын қорыту кезінде бөгеттерді жою, орманның өртенуіне қарсы шаралар жүргізу;</w:t>
      </w:r>
    </w:p>
    <w:bookmarkEnd w:id="48"/>
    <w:bookmarkStart w:name="z71" w:id="49"/>
    <w:p>
      <w:pPr>
        <w:spacing w:after="0"/>
        <w:ind w:left="0"/>
        <w:jc w:val="both"/>
      </w:pPr>
      <w:r>
        <w:rPr>
          <w:rFonts w:ascii="Times New Roman"/>
          <w:b w:val="false"/>
          <w:i w:val="false"/>
          <w:color w:val="000000"/>
          <w:sz w:val="28"/>
        </w:rPr>
        <w:t>
      мұнай шахталарының жерасты қазбалары мен жер бетінде;</w:t>
      </w:r>
    </w:p>
    <w:bookmarkEnd w:id="49"/>
    <w:bookmarkStart w:name="z72" w:id="50"/>
    <w:p>
      <w:pPr>
        <w:spacing w:after="0"/>
        <w:ind w:left="0"/>
        <w:jc w:val="both"/>
      </w:pPr>
      <w:r>
        <w:rPr>
          <w:rFonts w:ascii="Times New Roman"/>
          <w:b w:val="false"/>
          <w:i w:val="false"/>
          <w:color w:val="000000"/>
          <w:sz w:val="28"/>
        </w:rPr>
        <w:t>
      тоннельдерді жүргізу мен мополитен құрылысын жүргізу кезінде;</w:t>
      </w:r>
    </w:p>
    <w:bookmarkEnd w:id="50"/>
    <w:bookmarkStart w:name="z73" w:id="51"/>
    <w:p>
      <w:pPr>
        <w:spacing w:after="0"/>
        <w:ind w:left="0"/>
        <w:jc w:val="both"/>
      </w:pPr>
      <w:r>
        <w:rPr>
          <w:rFonts w:ascii="Times New Roman"/>
          <w:b w:val="false"/>
          <w:i w:val="false"/>
          <w:color w:val="000000"/>
          <w:sz w:val="28"/>
        </w:rPr>
        <w:t>
      тау-кен барлау қазбаларын жүргізу кезінде;</w:t>
      </w:r>
    </w:p>
    <w:bookmarkEnd w:id="51"/>
    <w:bookmarkStart w:name="z74" w:id="52"/>
    <w:p>
      <w:pPr>
        <w:spacing w:after="0"/>
        <w:ind w:left="0"/>
        <w:jc w:val="both"/>
      </w:pPr>
      <w:r>
        <w:rPr>
          <w:rFonts w:ascii="Times New Roman"/>
          <w:b w:val="false"/>
          <w:i w:val="false"/>
          <w:color w:val="000000"/>
          <w:sz w:val="28"/>
        </w:rPr>
        <w:t>
      ғылыми және оқыту мақсаттарында жарылыс заттарын қолдануға байланысты.</w:t>
      </w:r>
    </w:p>
    <w:bookmarkEnd w:id="52"/>
    <w:bookmarkStart w:name="z75" w:id="53"/>
    <w:p>
      <w:pPr>
        <w:spacing w:after="0"/>
        <w:ind w:left="0"/>
        <w:jc w:val="both"/>
      </w:pPr>
      <w:r>
        <w:rPr>
          <w:rFonts w:ascii="Times New Roman"/>
          <w:b w:val="false"/>
          <w:i w:val="false"/>
          <w:color w:val="000000"/>
          <w:sz w:val="28"/>
        </w:rPr>
        <w:t>
      Емтіхан қабылдау туралы хаттаманың бір данасы өнеркәсіптік қауіпсіздік саласындағы өкілетті органның аумақтық бөлімшесіне тапсырылады, бұл Бірыңғай кітапшасын ресімдеп беруге негіз болады.</w:t>
      </w:r>
    </w:p>
    <w:bookmarkEnd w:id="53"/>
    <w:bookmarkStart w:name="z76" w:id="54"/>
    <w:p>
      <w:pPr>
        <w:spacing w:after="0"/>
        <w:ind w:left="0"/>
        <w:jc w:val="both"/>
      </w:pPr>
      <w:r>
        <w:rPr>
          <w:rFonts w:ascii="Times New Roman"/>
          <w:b w:val="false"/>
          <w:i w:val="false"/>
          <w:color w:val="000000"/>
          <w:sz w:val="28"/>
        </w:rPr>
        <w:t>
      Бірыңғай кітапшаға біліктілік комиссиясының төрағасы және оқу ұйымы кәсіпорнының өкілі қол қояды. Олардың қолы өнеркәсіптік қауіпсіздік саласындағы өкілетті органның аумақтық бөлімшесінің мөрімен бекітіледі.</w:t>
      </w:r>
    </w:p>
    <w:bookmarkEnd w:id="54"/>
    <w:bookmarkStart w:name="z77" w:id="55"/>
    <w:p>
      <w:pPr>
        <w:spacing w:after="0"/>
        <w:ind w:left="0"/>
        <w:jc w:val="both"/>
      </w:pPr>
      <w:r>
        <w:rPr>
          <w:rFonts w:ascii="Times New Roman"/>
          <w:b w:val="false"/>
          <w:i w:val="false"/>
          <w:color w:val="000000"/>
          <w:sz w:val="28"/>
        </w:rPr>
        <w:t xml:space="preserve">
      Жарушы басқа жұмысқа ауысқан кезде жарушының Бірыңғай кітапшасында көрсетілген жұмыс түрлерін жүргізуге құқылы болады. Бұл ретте оны жұмысқа жіберу осы Қағидалардың </w:t>
      </w:r>
      <w:r>
        <w:rPr>
          <w:rFonts w:ascii="Times New Roman"/>
          <w:b w:val="false"/>
          <w:i w:val="false"/>
          <w:color w:val="000000"/>
          <w:sz w:val="28"/>
        </w:rPr>
        <w:t>2-бөліміне</w:t>
      </w:r>
      <w:r>
        <w:rPr>
          <w:rFonts w:ascii="Times New Roman"/>
          <w:b w:val="false"/>
          <w:i w:val="false"/>
          <w:color w:val="000000"/>
          <w:sz w:val="28"/>
        </w:rPr>
        <w:t xml:space="preserve"> сәйкес жүзеге асырылады.</w:t>
      </w:r>
    </w:p>
    <w:bookmarkEnd w:id="55"/>
    <w:bookmarkStart w:name="z78" w:id="56"/>
    <w:p>
      <w:pPr>
        <w:spacing w:after="0"/>
        <w:ind w:left="0"/>
        <w:jc w:val="both"/>
      </w:pPr>
      <w:r>
        <w:rPr>
          <w:rFonts w:ascii="Times New Roman"/>
          <w:b w:val="false"/>
          <w:i w:val="false"/>
          <w:color w:val="000000"/>
          <w:sz w:val="28"/>
        </w:rPr>
        <w:t>
      Адамнан, бұзушылыққа жол берген, оқыс оқиғаға, жарылғыш материалдарды жоғалтуға немесе авария әкеп соққан немесе әкеп соғуы мүмкін ЖМ сақтау, тасымалдау, пайдалану немесе есепке алудың белгіленген тәртібін бұзған жағдайда Бірыңғай кітапша алынады, өнеркәсіптік қауіпсіздік саласындағы аумақтық орган берген нұсқаманың және (немесе) ұйым басшысының бұйрығының негізінде.</w:t>
      </w:r>
    </w:p>
    <w:bookmarkEnd w:id="56"/>
    <w:bookmarkStart w:name="z79" w:id="57"/>
    <w:p>
      <w:pPr>
        <w:spacing w:after="0"/>
        <w:ind w:left="0"/>
        <w:jc w:val="both"/>
      </w:pPr>
      <w:r>
        <w:rPr>
          <w:rFonts w:ascii="Times New Roman"/>
          <w:b w:val="false"/>
          <w:i w:val="false"/>
          <w:color w:val="000000"/>
          <w:sz w:val="28"/>
        </w:rPr>
        <w:t>
      Бірыңғай кітапша алынған адам алынған күннен бастап 3 ай ішінде біліктілік емтиханын тапсыруға оқуға жіберілмейді (ұйым басшысының бұйрығы). Осы мерзім өткеннен кейін Бірыңғай кітапша алынған адам осы Қағидалардың талаптарына сәйкес қайта оқуға және емтихан тапсыруға жіберіледі.</w:t>
      </w:r>
    </w:p>
    <w:bookmarkEnd w:id="57"/>
    <w:bookmarkStart w:name="z80" w:id="58"/>
    <w:p>
      <w:pPr>
        <w:spacing w:after="0"/>
        <w:ind w:left="0"/>
        <w:jc w:val="both"/>
      </w:pPr>
      <w:r>
        <w:rPr>
          <w:rFonts w:ascii="Times New Roman"/>
          <w:b w:val="false"/>
          <w:i w:val="false"/>
          <w:color w:val="000000"/>
          <w:sz w:val="28"/>
        </w:rPr>
        <w:t>
      Алып қойылған Бірыңғай кітапшалар ұйым басшысының бұйрығымен бірге бұйрыққа қол қойылғаннан кейін 5 жұмыс күні ішінде ресми хатпен жою үшін өнеркәсіптік қауіпсіздік саласындағы уәкілетті органның аумақтық бөлімшесіне жіберіледі.</w:t>
      </w:r>
    </w:p>
    <w:bookmarkEnd w:id="58"/>
    <w:bookmarkStart w:name="z81" w:id="59"/>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Бірыңғай кітапшаны алып қою туралы хабарлама алғаннан кейін бір тәулік ішінде ұйым басшысының бірыңғай кітапшаны алып қою туралы бұйрығын өнеркәсіптік қауіпсіздік саласындағы уәкілетті органның қалған аумақтық бөлімшелеріне жібереді.</w:t>
      </w:r>
    </w:p>
    <w:bookmarkEnd w:id="59"/>
    <w:bookmarkStart w:name="z82" w:id="60"/>
    <w:p>
      <w:pPr>
        <w:spacing w:after="0"/>
        <w:ind w:left="0"/>
        <w:jc w:val="both"/>
      </w:pPr>
      <w:r>
        <w:rPr>
          <w:rFonts w:ascii="Times New Roman"/>
          <w:b w:val="false"/>
          <w:i w:val="false"/>
          <w:color w:val="000000"/>
          <w:sz w:val="28"/>
        </w:rPr>
        <w:t>
      Жоғалтылған немесе жарамсыз болған Бірыңғай кітапшаның көшірмесі емтихан тапсыру туралы хаттаманың негізінде беріледі.</w:t>
      </w:r>
    </w:p>
    <w:bookmarkEnd w:id="60"/>
    <w:bookmarkStart w:name="z83" w:id="61"/>
    <w:p>
      <w:pPr>
        <w:spacing w:after="0"/>
        <w:ind w:left="0"/>
        <w:jc w:val="both"/>
      </w:pPr>
      <w:r>
        <w:rPr>
          <w:rFonts w:ascii="Times New Roman"/>
          <w:b w:val="false"/>
          <w:i w:val="false"/>
          <w:color w:val="000000"/>
          <w:sz w:val="28"/>
        </w:rPr>
        <w:t>
      Алынған Бірыңғай кітапшаның көшірмесі берілмейді.</w:t>
      </w:r>
    </w:p>
    <w:bookmarkEnd w:id="61"/>
    <w:bookmarkStart w:name="z84" w:id="62"/>
    <w:p>
      <w:pPr>
        <w:spacing w:after="0"/>
        <w:ind w:left="0"/>
        <w:jc w:val="both"/>
      </w:pPr>
      <w:r>
        <w:rPr>
          <w:rFonts w:ascii="Times New Roman"/>
          <w:b w:val="false"/>
          <w:i w:val="false"/>
          <w:color w:val="000000"/>
          <w:sz w:val="28"/>
        </w:rPr>
        <w:t xml:space="preserve">
      Бірыңғай кітапшаны жою өнеркәсіптік қауіпсіздік саласындағы уәкілетті органның аумақтық бөлімшесінің комиссиясы (еркін түрде) актіні ресімдей отырып, жүргізеді. </w:t>
      </w:r>
    </w:p>
    <w:bookmarkEnd w:id="62"/>
    <w:bookmarkStart w:name="z85" w:id="63"/>
    <w:p>
      <w:pPr>
        <w:spacing w:after="0"/>
        <w:ind w:left="0"/>
        <w:jc w:val="both"/>
      </w:pPr>
      <w:r>
        <w:rPr>
          <w:rFonts w:ascii="Times New Roman"/>
          <w:b w:val="false"/>
          <w:i w:val="false"/>
          <w:color w:val="000000"/>
          <w:sz w:val="28"/>
        </w:rPr>
        <w:t>
      Бірыңғай кітапшаға жарушының барлық тағылымдамадан өту туралы жазбалары енгізіледі.</w:t>
      </w:r>
    </w:p>
    <w:bookmarkEnd w:id="63"/>
    <w:bookmarkStart w:name="z86" w:id="64"/>
    <w:p>
      <w:pPr>
        <w:spacing w:after="0"/>
        <w:ind w:left="0"/>
        <w:jc w:val="both"/>
      </w:pPr>
      <w:r>
        <w:rPr>
          <w:rFonts w:ascii="Times New Roman"/>
          <w:b w:val="false"/>
          <w:i w:val="false"/>
          <w:color w:val="000000"/>
          <w:sz w:val="28"/>
        </w:rPr>
        <w:t>
      Газ бойынша қауіпті шахталарда (кеніштерде) немесе жарылысқа қауіпті шаңы бар пайдалану жыныстарында жарылыс жұмыстарына жарушы-шеберлер ғана жіберіледі.</w:t>
      </w:r>
    </w:p>
    <w:bookmarkEnd w:id="64"/>
    <w:bookmarkStart w:name="z87" w:id="65"/>
    <w:p>
      <w:pPr>
        <w:spacing w:after="0"/>
        <w:ind w:left="0"/>
        <w:jc w:val="both"/>
      </w:pPr>
      <w:r>
        <w:rPr>
          <w:rFonts w:ascii="Times New Roman"/>
          <w:b w:val="false"/>
          <w:i w:val="false"/>
          <w:color w:val="000000"/>
          <w:sz w:val="28"/>
        </w:rPr>
        <w:t>
      Ыстық сілемдерді жаруға жұмыс өтілі екі жылдан кем емес жарушылар жіберіледі.";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89" w:id="66"/>
    <w:p>
      <w:pPr>
        <w:spacing w:after="0"/>
        <w:ind w:left="0"/>
        <w:jc w:val="both"/>
      </w:pPr>
      <w:r>
        <w:rPr>
          <w:rFonts w:ascii="Times New Roman"/>
          <w:b w:val="false"/>
          <w:i w:val="false"/>
          <w:color w:val="000000"/>
          <w:sz w:val="28"/>
        </w:rPr>
        <w:t>
      "32. Жарушы және жарушы-шебер мамандығына медициналық қорытындысы бар, орта білімді, жасы мен жұмыс өтілі мынадайдей болатын ер тұлғалар жіберіледі:</w:t>
      </w:r>
    </w:p>
    <w:bookmarkEnd w:id="66"/>
    <w:bookmarkStart w:name="z90" w:id="67"/>
    <w:p>
      <w:pPr>
        <w:spacing w:after="0"/>
        <w:ind w:left="0"/>
        <w:jc w:val="both"/>
      </w:pPr>
      <w:r>
        <w:rPr>
          <w:rFonts w:ascii="Times New Roman"/>
          <w:b w:val="false"/>
          <w:i w:val="false"/>
          <w:color w:val="000000"/>
          <w:sz w:val="28"/>
        </w:rPr>
        <w:t>
      1) газ бойынша қауіпті көмір шахталарында немесе шаң жарылу қауіпі бар көтерілгіш қатпарларда – жасы 22-ден және жер асты жұмыстарындағы жұмыс өтілі 2 жылдам кем емес;</w:t>
      </w:r>
    </w:p>
    <w:bookmarkEnd w:id="67"/>
    <w:bookmarkStart w:name="z91" w:id="68"/>
    <w:p>
      <w:pPr>
        <w:spacing w:after="0"/>
        <w:ind w:left="0"/>
        <w:jc w:val="both"/>
      </w:pPr>
      <w:r>
        <w:rPr>
          <w:rFonts w:ascii="Times New Roman"/>
          <w:b w:val="false"/>
          <w:i w:val="false"/>
          <w:color w:val="000000"/>
          <w:sz w:val="28"/>
        </w:rPr>
        <w:t>
      2) басқа да жарылыс жұмыстарында – жасы 20-дан кем емес және жұмыс өтілі осы саладағы кәсіпорындардағы мамандықтар бойынша бір жылдан кем емес.</w:t>
      </w:r>
    </w:p>
    <w:bookmarkEnd w:id="68"/>
    <w:bookmarkStart w:name="z92" w:id="69"/>
    <w:p>
      <w:pPr>
        <w:spacing w:after="0"/>
        <w:ind w:left="0"/>
        <w:jc w:val="both"/>
      </w:pPr>
      <w:r>
        <w:rPr>
          <w:rFonts w:ascii="Times New Roman"/>
          <w:b w:val="false"/>
          <w:i w:val="false"/>
          <w:color w:val="000000"/>
          <w:sz w:val="28"/>
        </w:rPr>
        <w:t>
      Жарушыны кәсіби дайындау өндірістен қол үзіп жүргізіледі.</w:t>
      </w:r>
    </w:p>
    <w:bookmarkEnd w:id="69"/>
    <w:bookmarkStart w:name="z93" w:id="70"/>
    <w:p>
      <w:pPr>
        <w:spacing w:after="0"/>
        <w:ind w:left="0"/>
        <w:jc w:val="both"/>
      </w:pPr>
      <w:r>
        <w:rPr>
          <w:rFonts w:ascii="Times New Roman"/>
          <w:b w:val="false"/>
          <w:i w:val="false"/>
          <w:color w:val="000000"/>
          <w:sz w:val="28"/>
        </w:rPr>
        <w:t>
      Ұйымдардың сұрау бойынша нәтижелері анықталған экстремизмге, терроризмге немесе ұйымдасқан қылмысқа қарсы күрес желісі бойынша ішкі істер және (немесе) ұлттық қауіпсіздік органдарында есепте тұрған, денсаулық сақтау ұйымда (нарко- және психоневрологиялық диспансерлерде) медициналық есепте тұрған, сондай-ақ қасақана қылмыс жасағаны үшін өтемеген немесе заңнамада белгіленген тәртіппен алынбаған соттылығы бар, Қазақстан Республикасы Қылмыстық кодексімен көзделген ақтамайтын негіздер бойынша қылмыстық жауаптылықтан босатылған адамдар жарушы және шебер-жарушы мамандығы бойынша оқытуға және Жарушының бірыңғай кітапшасын алуға біліктілік емтиханын тапсыруға рұқсат етілмейді.</w:t>
      </w:r>
    </w:p>
    <w:bookmarkEnd w:id="70"/>
    <w:bookmarkStart w:name="z94" w:id="71"/>
    <w:p>
      <w:pPr>
        <w:spacing w:after="0"/>
        <w:ind w:left="0"/>
        <w:jc w:val="both"/>
      </w:pPr>
      <w:r>
        <w:rPr>
          <w:rFonts w:ascii="Times New Roman"/>
          <w:b w:val="false"/>
          <w:i w:val="false"/>
          <w:color w:val="000000"/>
          <w:sz w:val="28"/>
        </w:rPr>
        <w:t xml:space="preserve">
      33. Тиісті бағдарлама бойынша мамандандырылған білім беру мекемелерінде немесе оқу орталығында оқудан өткен, емтихан тапсырған және жарушының Бірыңғай кітапшасын алғандарға жарушы (жарушы-шебер) біліктілігі беріледі. </w:t>
      </w:r>
    </w:p>
    <w:bookmarkEnd w:id="71"/>
    <w:bookmarkStart w:name="z95" w:id="72"/>
    <w:p>
      <w:pPr>
        <w:spacing w:after="0"/>
        <w:ind w:left="0"/>
        <w:jc w:val="both"/>
      </w:pPr>
      <w:r>
        <w:rPr>
          <w:rFonts w:ascii="Times New Roman"/>
          <w:b w:val="false"/>
          <w:i w:val="false"/>
          <w:color w:val="000000"/>
          <w:sz w:val="28"/>
        </w:rPr>
        <w:t>
      Жарушы жарылыс жұмысын жүргізуге, оның ішінде жарылыс жұмыстарының жаңа түріне оқығаннан кейін, тәжірибелі жарушы басшылығымен бір ай бойы кәсіпорында тағылымдамадан өткеннен кейін, жарылғыш жұмыстарға өздігіне жұмыс жасауға рұқсат 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98" w:id="73"/>
    <w:p>
      <w:pPr>
        <w:spacing w:after="0"/>
        <w:ind w:left="0"/>
        <w:jc w:val="both"/>
      </w:pPr>
      <w:r>
        <w:rPr>
          <w:rFonts w:ascii="Times New Roman"/>
          <w:b w:val="false"/>
          <w:i w:val="false"/>
          <w:color w:val="000000"/>
          <w:sz w:val="28"/>
        </w:rPr>
        <w:t>
      "35. Механикалық заряд алуға механикалық зарядталу және зарядтау құрылғылары мен машиналарын қауіпсіз пайдалану тәсіліне қауіпті өндірістік объектінің немесе мамандандырылған білім беру мекемелерінде оқудан өткен жарушылар (жарушы-шеберлер) ғана жіберіледі.";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01" w:id="74"/>
    <w:p>
      <w:pPr>
        <w:spacing w:after="0"/>
        <w:ind w:left="0"/>
        <w:jc w:val="both"/>
      </w:pPr>
      <w:r>
        <w:rPr>
          <w:rFonts w:ascii="Times New Roman"/>
          <w:b w:val="false"/>
          <w:i w:val="false"/>
          <w:color w:val="000000"/>
          <w:sz w:val="28"/>
        </w:rPr>
        <w:t>
      "37. Бір жылдан астам үзілістен кейін жарушылар жеке жарылыс жұмысына емтихан тапсырғаннан және кәсіпорында тағылымдамадан өткеннен кейін он жұмыс күні ішінде жіберіледі.";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03" w:id="75"/>
    <w:p>
      <w:pPr>
        <w:spacing w:after="0"/>
        <w:ind w:left="0"/>
        <w:jc w:val="both"/>
      </w:pPr>
      <w:r>
        <w:rPr>
          <w:rFonts w:ascii="Times New Roman"/>
          <w:b w:val="false"/>
          <w:i w:val="false"/>
          <w:color w:val="000000"/>
          <w:sz w:val="28"/>
        </w:rPr>
        <w:t xml:space="preserve">
      "39. Геофизикалық ұйымдардың оқтау шеберханаларынан, қысқа мерзімді шығыс қоймаларынан ЖМ сақтауға, есептеуге, беруге жұмыс өтілі бір жылдан кем емес, ЖМ қоймаларының меңгерушілерін даярлау бағдарламасы бойынша оқудан өткен,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емтихан тапсырған және рұқсат-куәлік (бұдан әрі - куәлік) алған жарушылар жіберіледі.</w:t>
      </w:r>
    </w:p>
    <w:bookmarkEnd w:id="75"/>
    <w:bookmarkStart w:name="z104" w:id="76"/>
    <w:p>
      <w:pPr>
        <w:spacing w:after="0"/>
        <w:ind w:left="0"/>
        <w:jc w:val="both"/>
      </w:pPr>
      <w:r>
        <w:rPr>
          <w:rFonts w:ascii="Times New Roman"/>
          <w:b w:val="false"/>
          <w:i w:val="false"/>
          <w:color w:val="000000"/>
          <w:sz w:val="28"/>
        </w:rPr>
        <w:t>
      Функциялар ЖМ қоймасының жетекшісі міндетін күзетшіге, автомобиль жүргізушіге, басқа да орта білімді, жылжымалы ЖМ қоймасы жетекшісін оқудан бағдарламасымен оқытылған, емтихан тапсырып куәлік алған тұлғаларға жүктеуге болады.</w:t>
      </w:r>
    </w:p>
    <w:bookmarkEnd w:id="76"/>
    <w:bookmarkStart w:name="z105" w:id="77"/>
    <w:p>
      <w:pPr>
        <w:spacing w:after="0"/>
        <w:ind w:left="0"/>
        <w:jc w:val="both"/>
      </w:pPr>
      <w:r>
        <w:rPr>
          <w:rFonts w:ascii="Times New Roman"/>
          <w:b w:val="false"/>
          <w:i w:val="false"/>
          <w:color w:val="000000"/>
          <w:sz w:val="28"/>
        </w:rPr>
        <w:t>
      ЖМ қоймасы және оқтау шеберханасы меңгерушісіне жарылыс жұмыстарын жүргізуге рұқсат берілмейді.</w:t>
      </w:r>
    </w:p>
    <w:bookmarkEnd w:id="77"/>
    <w:bookmarkStart w:name="z106" w:id="78"/>
    <w:p>
      <w:pPr>
        <w:spacing w:after="0"/>
        <w:ind w:left="0"/>
        <w:jc w:val="both"/>
      </w:pPr>
      <w:r>
        <w:rPr>
          <w:rFonts w:ascii="Times New Roman"/>
          <w:b w:val="false"/>
          <w:i w:val="false"/>
          <w:color w:val="000000"/>
          <w:sz w:val="28"/>
        </w:rPr>
        <w:t>
      Жарылыс жұмыстарын жүргізуші жарушыларға, ЖМ қоймасы және оқтау шеберханасы жетекшілігі функцияларын орындауға рұқсат берілмейді.";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08" w:id="79"/>
    <w:p>
      <w:pPr>
        <w:spacing w:after="0"/>
        <w:ind w:left="0"/>
        <w:jc w:val="both"/>
      </w:pPr>
      <w:r>
        <w:rPr>
          <w:rFonts w:ascii="Times New Roman"/>
          <w:b w:val="false"/>
          <w:i w:val="false"/>
          <w:color w:val="000000"/>
          <w:sz w:val="28"/>
        </w:rPr>
        <w:t>
      "3-тарау. ЖМ жұмыс орындарына жеткізу тәртібі";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110" w:id="80"/>
    <w:p>
      <w:pPr>
        <w:spacing w:after="0"/>
        <w:ind w:left="0"/>
        <w:jc w:val="both"/>
      </w:pPr>
      <w:r>
        <w:rPr>
          <w:rFonts w:ascii="Times New Roman"/>
          <w:b w:val="false"/>
          <w:i w:val="false"/>
          <w:color w:val="000000"/>
          <w:sz w:val="28"/>
        </w:rPr>
        <w:t>
      "44. ЖМ тасымалдау кезінде оларды тиеу және түсіру жарылғыш материалдар қоймасында немесе қаруланған күзетпен күзетілетін тиеп-түсіру алаңында, жарылыс жұмыстарын жүргізуге немесе басшылыққа рұқсат берілген адам бақылауымен жүргізіледі. ЖМ тиеуге (түсіруге) қатысы жоқ адам жұмыс алаңына жіберілмейді.</w:t>
      </w:r>
    </w:p>
    <w:bookmarkEnd w:id="80"/>
    <w:bookmarkStart w:name="z111" w:id="81"/>
    <w:p>
      <w:pPr>
        <w:spacing w:after="0"/>
        <w:ind w:left="0"/>
        <w:jc w:val="both"/>
      </w:pPr>
      <w:r>
        <w:rPr>
          <w:rFonts w:ascii="Times New Roman"/>
          <w:b w:val="false"/>
          <w:i w:val="false"/>
          <w:color w:val="000000"/>
          <w:sz w:val="28"/>
        </w:rPr>
        <w:t>
      45. ЖМ көлік құралына жүктеу кәсіпорынның бас инженері бекіткен жүкті орналастыру және бекіту сызбасына сәйкес жүзеге асырады, бұл ретте жүк шанақ осінің бойына қатысты симмиялы және барлық аумағы бойынша біркелкі (салмағы бойынша) орналастырылады. Жүк біркелкі орналастырылады және жүктің қозғалысын болдырмайтындай етіп нығайтылады.</w:t>
      </w:r>
    </w:p>
    <w:bookmarkEnd w:id="81"/>
    <w:bookmarkStart w:name="z112" w:id="82"/>
    <w:p>
      <w:pPr>
        <w:spacing w:after="0"/>
        <w:ind w:left="0"/>
        <w:jc w:val="both"/>
      </w:pPr>
      <w:r>
        <w:rPr>
          <w:rFonts w:ascii="Times New Roman"/>
          <w:b w:val="false"/>
          <w:i w:val="false"/>
          <w:color w:val="000000"/>
          <w:sz w:val="28"/>
        </w:rPr>
        <w:t>
      Жұмыстар тікелей тиеп түсіруге жауапты адамның басшылығымен және қадағалауымен орындалады.";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115" w:id="83"/>
    <w:p>
      <w:pPr>
        <w:spacing w:after="0"/>
        <w:ind w:left="0"/>
        <w:jc w:val="both"/>
      </w:pPr>
      <w:r>
        <w:rPr>
          <w:rFonts w:ascii="Times New Roman"/>
          <w:b w:val="false"/>
          <w:i w:val="false"/>
          <w:color w:val="000000"/>
          <w:sz w:val="28"/>
        </w:rPr>
        <w:t>
      "47. Жарылғыш материалдармен жұмыс жүргізетін ұйым оларды қабылдау кезінде жарылғыш материалдардың санын бақылауды қамтамасыз етуге міндетті.</w:t>
      </w:r>
    </w:p>
    <w:bookmarkEnd w:id="83"/>
    <w:bookmarkStart w:name="z116" w:id="84"/>
    <w:p>
      <w:pPr>
        <w:spacing w:after="0"/>
        <w:ind w:left="0"/>
        <w:jc w:val="both"/>
      </w:pPr>
      <w:r>
        <w:rPr>
          <w:rFonts w:ascii="Times New Roman"/>
          <w:b w:val="false"/>
          <w:i w:val="false"/>
          <w:color w:val="000000"/>
          <w:sz w:val="28"/>
        </w:rPr>
        <w:t>
      48. Тиеп-түсіру алаңына қойылатын талаптар:</w:t>
      </w:r>
    </w:p>
    <w:bookmarkEnd w:id="84"/>
    <w:bookmarkStart w:name="z117" w:id="85"/>
    <w:p>
      <w:pPr>
        <w:spacing w:after="0"/>
        <w:ind w:left="0"/>
        <w:jc w:val="both"/>
      </w:pPr>
      <w:r>
        <w:rPr>
          <w:rFonts w:ascii="Times New Roman"/>
          <w:b w:val="false"/>
          <w:i w:val="false"/>
          <w:color w:val="000000"/>
          <w:sz w:val="28"/>
        </w:rPr>
        <w:t>
      1) көлік құралы тиеп-түсіретін жерден 15 метр қашықтыққа тікен сыммен қоршаланады. Қоршау биіктігі 2 метрден кем болмайды;</w:t>
      </w:r>
    </w:p>
    <w:bookmarkEnd w:id="85"/>
    <w:bookmarkStart w:name="z118" w:id="86"/>
    <w:p>
      <w:pPr>
        <w:spacing w:after="0"/>
        <w:ind w:left="0"/>
        <w:jc w:val="both"/>
      </w:pPr>
      <w:r>
        <w:rPr>
          <w:rFonts w:ascii="Times New Roman"/>
          <w:b w:val="false"/>
          <w:i w:val="false"/>
          <w:color w:val="000000"/>
          <w:sz w:val="28"/>
        </w:rPr>
        <w:t>
      2) алаңда жарылғыш материалдар болған кезде тәуліктің қараңғы уақытында электр жарығымен жарықтандырылады. Ажырытқыштар ЖМ тиеу (түсіру) орнынан 50 метрден жақын болмайтын қашықтыққа орналасады;</w:t>
      </w:r>
    </w:p>
    <w:bookmarkEnd w:id="86"/>
    <w:bookmarkStart w:name="z119" w:id="87"/>
    <w:p>
      <w:pPr>
        <w:spacing w:after="0"/>
        <w:ind w:left="0"/>
        <w:jc w:val="both"/>
      </w:pPr>
      <w:r>
        <w:rPr>
          <w:rFonts w:ascii="Times New Roman"/>
          <w:b w:val="false"/>
          <w:i w:val="false"/>
          <w:color w:val="000000"/>
          <w:sz w:val="28"/>
        </w:rPr>
        <w:t xml:space="preserve">
      3)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қауіпсіздік қағидаларымен (Нормативтік құқықтық актілерді мемлекеттік тіркеу тізілімінде № 26867 болып тіркелген) белгіленген тиесілік нормаларына сәйкес қажетті өрт сөндіру құралдарымен жабдықталады;</w:t>
      </w:r>
    </w:p>
    <w:bookmarkEnd w:id="87"/>
    <w:bookmarkStart w:name="z120" w:id="88"/>
    <w:p>
      <w:pPr>
        <w:spacing w:after="0"/>
        <w:ind w:left="0"/>
        <w:jc w:val="both"/>
      </w:pPr>
      <w:r>
        <w:rPr>
          <w:rFonts w:ascii="Times New Roman"/>
          <w:b w:val="false"/>
          <w:i w:val="false"/>
          <w:color w:val="000000"/>
          <w:sz w:val="28"/>
        </w:rPr>
        <w:t>
      4) жарылыс жұмыстарын және ЖМ жұмыс жүргізетін ұйыммен, теміржол станциясымен (айлақ, порт), ішкі істер органымен және өртке қарсы қызметпен телефон байланысы бар. Телефон ЖМ тиеу (түсіру) орнынан 50 метрден аспайтын қарауыл үй-жайында орнатылады.</w:t>
      </w:r>
    </w:p>
    <w:bookmarkEnd w:id="88"/>
    <w:bookmarkStart w:name="z121" w:id="89"/>
    <w:p>
      <w:pPr>
        <w:spacing w:after="0"/>
        <w:ind w:left="0"/>
        <w:jc w:val="both"/>
      </w:pPr>
      <w:r>
        <w:rPr>
          <w:rFonts w:ascii="Times New Roman"/>
          <w:b w:val="false"/>
          <w:i w:val="false"/>
          <w:color w:val="000000"/>
          <w:sz w:val="28"/>
        </w:rPr>
        <w:t>
      Тиеп-түсіру алаңын, пайдалануға ұйым комиссиясы өнеркәсіптік қауіпсіздік саласындағы аумақтық өкілетті органы өкілінің қатысуымен қабылдайды.</w:t>
      </w:r>
    </w:p>
    <w:bookmarkEnd w:id="89"/>
    <w:bookmarkStart w:name="z122" w:id="90"/>
    <w:p>
      <w:pPr>
        <w:spacing w:after="0"/>
        <w:ind w:left="0"/>
        <w:jc w:val="both"/>
      </w:pPr>
      <w:r>
        <w:rPr>
          <w:rFonts w:ascii="Times New Roman"/>
          <w:b w:val="false"/>
          <w:i w:val="false"/>
          <w:color w:val="000000"/>
          <w:sz w:val="28"/>
        </w:rPr>
        <w:t>
      5) тиеу-түсіру жұмыстарын жүргізудің барлық кезеңіне күзетіледі.</w:t>
      </w:r>
    </w:p>
    <w:bookmarkEnd w:id="90"/>
    <w:bookmarkStart w:name="z123" w:id="91"/>
    <w:p>
      <w:pPr>
        <w:spacing w:after="0"/>
        <w:ind w:left="0"/>
        <w:jc w:val="both"/>
      </w:pPr>
      <w:r>
        <w:rPr>
          <w:rFonts w:ascii="Times New Roman"/>
          <w:b w:val="false"/>
          <w:i w:val="false"/>
          <w:color w:val="000000"/>
          <w:sz w:val="28"/>
        </w:rPr>
        <w:t>
      Жарылғыш материалдар қоймаларының аумағында орналасқан алаңдарды қоспағанда, шахталардың, кеніштердің, штоленалардың және шахтадан жоғары ғимараттардың оқпан маңындағы аулаларында тиеу-түсіру алаңы жобаға сәйкес жабдықталады.</w:t>
      </w:r>
    </w:p>
    <w:bookmarkEnd w:id="91"/>
    <w:bookmarkStart w:name="z124" w:id="92"/>
    <w:p>
      <w:pPr>
        <w:spacing w:after="0"/>
        <w:ind w:left="0"/>
        <w:jc w:val="both"/>
      </w:pPr>
      <w:r>
        <w:rPr>
          <w:rFonts w:ascii="Times New Roman"/>
          <w:b w:val="false"/>
          <w:i w:val="false"/>
          <w:color w:val="000000"/>
          <w:sz w:val="28"/>
        </w:rPr>
        <w:t>
      Тиеп-түсіру алаңын, пайдалануға ұйым комиссиясы өнеркәсіптік қауіпсіздік саласындағы аумақтық өкілетті органы өкілінің қатысуымен қабылдайды.";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27" w:id="93"/>
    <w:p>
      <w:pPr>
        <w:spacing w:after="0"/>
        <w:ind w:left="0"/>
        <w:jc w:val="both"/>
      </w:pPr>
      <w:r>
        <w:rPr>
          <w:rFonts w:ascii="Times New Roman"/>
          <w:b w:val="false"/>
          <w:i w:val="false"/>
          <w:color w:val="000000"/>
          <w:sz w:val="28"/>
        </w:rPr>
        <w:t>
      "54. ЖМ талаптарына сәйкес келетін, ЖМ тасымалдауға арналған автокөлік құралымен тасымалдауға рұқсат беріледі Қазақстан Республикасы Инвестициялар және даму министрінің міндетін атқарушының 2015 жылғы 17 сәуірдегі № 460 бұйрығымен бекітілген Автомобиль көлігімен қауіпті жүктерді тасымалдау қағидаларының және Қазақстан Республикасының аумағында автокөлік құралдарымен тасымалдауға жол берілетін қауіпті жүктердің тізбесін (Нормативтік құқықтық актілерді мемлекеттік тіркеу тізілімінде № 11779 болып тіркелген) (бұдан әрі - Автомобиль көлігімен қауіпті жүктерді тасымалдау қағидалары).</w:t>
      </w:r>
    </w:p>
    <w:bookmarkEnd w:id="93"/>
    <w:bookmarkStart w:name="z128" w:id="94"/>
    <w:p>
      <w:pPr>
        <w:spacing w:after="0"/>
        <w:ind w:left="0"/>
        <w:jc w:val="both"/>
      </w:pPr>
      <w:r>
        <w:rPr>
          <w:rFonts w:ascii="Times New Roman"/>
          <w:b w:val="false"/>
          <w:i w:val="false"/>
          <w:color w:val="000000"/>
          <w:sz w:val="28"/>
        </w:rPr>
        <w:t>
      ЖМ тасымалдауы атыс қаруымен жабдықталған күзеттің адамымен жүргізіледі.</w:t>
      </w:r>
    </w:p>
    <w:bookmarkEnd w:id="94"/>
    <w:bookmarkStart w:name="z129" w:id="95"/>
    <w:p>
      <w:pPr>
        <w:spacing w:after="0"/>
        <w:ind w:left="0"/>
        <w:jc w:val="both"/>
      </w:pPr>
      <w:r>
        <w:rPr>
          <w:rFonts w:ascii="Times New Roman"/>
          <w:b w:val="false"/>
          <w:i w:val="false"/>
          <w:color w:val="000000"/>
          <w:sz w:val="28"/>
        </w:rPr>
        <w:t>
      55. ЖМ Қазақстан Республикасының аумағы бойынша тасымалдау (жеткізу) Автомобиль көлігімен қауіпті жүктерді тасымалдау қағидаларына 1-қосымшаға сәйкес нысан бойынша 1, 6 және 7-сыныпты қауіпті жүкті тасымалдауға арналған арнайы рұқсат негізінде жүзеге асырылады. 1, 6 және 7-сыныпты қауіпті жүкті тасымалдауға арнайы рұқсатпен белгіленген бағыттан ауытқуға жол берілмейді.";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 </w:t>
      </w:r>
    </w:p>
    <w:bookmarkStart w:name="z131" w:id="96"/>
    <w:p>
      <w:pPr>
        <w:spacing w:after="0"/>
        <w:ind w:left="0"/>
        <w:jc w:val="both"/>
      </w:pPr>
      <w:r>
        <w:rPr>
          <w:rFonts w:ascii="Times New Roman"/>
          <w:b w:val="false"/>
          <w:i w:val="false"/>
          <w:color w:val="000000"/>
          <w:sz w:val="28"/>
        </w:rPr>
        <w:t>
      "59. Автомобиль көлігімен қауіпті жүктерді тасымалдау қағидаларына сәйкес ЖМ тасымалдауға арналған көлік құралын басқаруға, қауіпті жүк тасымалдауға рұқсаты туралы куәлігі бар жүргізушілер жіберіледі.</w:t>
      </w:r>
    </w:p>
    <w:bookmarkEnd w:id="96"/>
    <w:bookmarkStart w:name="z132" w:id="97"/>
    <w:p>
      <w:pPr>
        <w:spacing w:after="0"/>
        <w:ind w:left="0"/>
        <w:jc w:val="both"/>
      </w:pPr>
      <w:r>
        <w:rPr>
          <w:rFonts w:ascii="Times New Roman"/>
          <w:b w:val="false"/>
          <w:i w:val="false"/>
          <w:color w:val="000000"/>
          <w:sz w:val="28"/>
        </w:rPr>
        <w:t>
      Жүргізуші мен тасымалдаушы тасымалдауға жауапты адамның рұқсатынсыз, ЖМ тиелген көлік құралын қалдыруына болмайды.</w:t>
      </w:r>
    </w:p>
    <w:bookmarkEnd w:id="97"/>
    <w:bookmarkStart w:name="z133" w:id="98"/>
    <w:p>
      <w:pPr>
        <w:spacing w:after="0"/>
        <w:ind w:left="0"/>
        <w:jc w:val="both"/>
      </w:pPr>
      <w:r>
        <w:rPr>
          <w:rFonts w:ascii="Times New Roman"/>
          <w:b w:val="false"/>
          <w:i w:val="false"/>
          <w:color w:val="000000"/>
          <w:sz w:val="28"/>
        </w:rPr>
        <w:t>
      ЖМ тиелген көлік құралында тиеуге қатысы жоқ адамдардың болуына рұқсат берілмейді.";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36" w:id="99"/>
    <w:p>
      <w:pPr>
        <w:spacing w:after="0"/>
        <w:ind w:left="0"/>
        <w:jc w:val="both"/>
      </w:pPr>
      <w:r>
        <w:rPr>
          <w:rFonts w:ascii="Times New Roman"/>
          <w:b w:val="false"/>
          <w:i w:val="false"/>
          <w:color w:val="000000"/>
          <w:sz w:val="28"/>
        </w:rPr>
        <w:t>
      "82. Жер асты қазбаларында көлік құралдарымен ЖМ тасымалдау (жеткізу) мына жағдайларды сақтап жүргізіледі:</w:t>
      </w:r>
    </w:p>
    <w:bookmarkEnd w:id="99"/>
    <w:bookmarkStart w:name="z137" w:id="100"/>
    <w:p>
      <w:pPr>
        <w:spacing w:after="0"/>
        <w:ind w:left="0"/>
        <w:jc w:val="both"/>
      </w:pPr>
      <w:r>
        <w:rPr>
          <w:rFonts w:ascii="Times New Roman"/>
          <w:b w:val="false"/>
          <w:i w:val="false"/>
          <w:color w:val="000000"/>
          <w:sz w:val="28"/>
        </w:rPr>
        <w:t>
      1) ЖМ тиеп-түсіру жұмыстары арнайы орындарда жүргізіледі;</w:t>
      </w:r>
    </w:p>
    <w:bookmarkEnd w:id="100"/>
    <w:bookmarkStart w:name="z138" w:id="101"/>
    <w:p>
      <w:pPr>
        <w:spacing w:after="0"/>
        <w:ind w:left="0"/>
        <w:jc w:val="both"/>
      </w:pPr>
      <w:r>
        <w:rPr>
          <w:rFonts w:ascii="Times New Roman"/>
          <w:b w:val="false"/>
          <w:i w:val="false"/>
          <w:color w:val="000000"/>
          <w:sz w:val="28"/>
        </w:rPr>
        <w:t>
      2) теміржол көлік құралымен тасымалдағанда ЖЗ мен бастамашыл құралдар арасында бос вагоншалармен бөлінген бөлек вагоншалармен тасымалданады, сонымен қатар ЖЗ және бастамашыл құралдар бар вагоншалар ара қашықтығы немесе осы вагоншалар мен электрлік тасығыш арасындағы қашықтық 3 метрден кем болмайды.</w:t>
      </w:r>
    </w:p>
    <w:bookmarkEnd w:id="101"/>
    <w:bookmarkStart w:name="z139" w:id="102"/>
    <w:p>
      <w:pPr>
        <w:spacing w:after="0"/>
        <w:ind w:left="0"/>
        <w:jc w:val="both"/>
      </w:pPr>
      <w:r>
        <w:rPr>
          <w:rFonts w:ascii="Times New Roman"/>
          <w:b w:val="false"/>
          <w:i w:val="false"/>
          <w:color w:val="000000"/>
          <w:sz w:val="28"/>
        </w:rPr>
        <w:t>
      Басқа жүктер тиелген вагоншалардың болуына рұқсат берілмейді;</w:t>
      </w:r>
    </w:p>
    <w:bookmarkEnd w:id="102"/>
    <w:bookmarkStart w:name="z140" w:id="103"/>
    <w:p>
      <w:pPr>
        <w:spacing w:after="0"/>
        <w:ind w:left="0"/>
        <w:jc w:val="both"/>
      </w:pPr>
      <w:r>
        <w:rPr>
          <w:rFonts w:ascii="Times New Roman"/>
          <w:b w:val="false"/>
          <w:i w:val="false"/>
          <w:color w:val="000000"/>
          <w:sz w:val="28"/>
        </w:rPr>
        <w:t>
      3) детонаторлар мен электр детонаторлар жабық қақпағы бар жанбайтын материалдан жасалған, іші ағашпен қапталған көлік құралымен тасымалданады. Бастамашыл құралдар бар қораптар, қалталар, кассеталар жұмсақ материалдармен төселіп, бір қатар биіктікке орналастырылады. Басқа ЖМ ернеуіне дейін тиеп, барлық көлік құралдарымен тасымалдауға болады;</w:t>
      </w:r>
    </w:p>
    <w:bookmarkEnd w:id="103"/>
    <w:bookmarkStart w:name="z141" w:id="104"/>
    <w:p>
      <w:pPr>
        <w:spacing w:after="0"/>
        <w:ind w:left="0"/>
        <w:jc w:val="both"/>
      </w:pPr>
      <w:r>
        <w:rPr>
          <w:rFonts w:ascii="Times New Roman"/>
          <w:b w:val="false"/>
          <w:i w:val="false"/>
          <w:color w:val="000000"/>
          <w:sz w:val="28"/>
        </w:rPr>
        <w:t>
      4) ЖЗ контактілі электрлі тасығышпен жанбайтын материалдан жасалған қақпағы бар вагоншалар арқылы тасуға болады. Түйіршіктелген ЖЗ жанбайтын матамен жабуға болады;</w:t>
      </w:r>
    </w:p>
    <w:bookmarkEnd w:id="104"/>
    <w:bookmarkStart w:name="z142" w:id="105"/>
    <w:p>
      <w:pPr>
        <w:spacing w:after="0"/>
        <w:ind w:left="0"/>
        <w:jc w:val="both"/>
      </w:pPr>
      <w:r>
        <w:rPr>
          <w:rFonts w:ascii="Times New Roman"/>
          <w:b w:val="false"/>
          <w:i w:val="false"/>
          <w:color w:val="000000"/>
          <w:sz w:val="28"/>
        </w:rPr>
        <w:t>
      5) ЖМ бар көлік құралдарының (қатардың) алды артында арнайы ажыратушы жарық белгілері болады және осы белгілермен шахтадағы (қазбадағы, кеніштегі) барлық жұмысшылар таныстырылады;</w:t>
      </w:r>
    </w:p>
    <w:bookmarkEnd w:id="105"/>
    <w:bookmarkStart w:name="z143" w:id="106"/>
    <w:p>
      <w:pPr>
        <w:spacing w:after="0"/>
        <w:ind w:left="0"/>
        <w:jc w:val="both"/>
      </w:pPr>
      <w:r>
        <w:rPr>
          <w:rFonts w:ascii="Times New Roman"/>
          <w:b w:val="false"/>
          <w:i w:val="false"/>
          <w:color w:val="000000"/>
          <w:sz w:val="28"/>
        </w:rPr>
        <w:t>
      6) ЖМ тау қазбаларымен тасымалдау кезінде қарсы көлік жүргізушілер мен адамдар тоқтап, ЖМ бар көлік құралын өткізіп жібереді;</w:t>
      </w:r>
    </w:p>
    <w:bookmarkEnd w:id="106"/>
    <w:bookmarkStart w:name="z144" w:id="107"/>
    <w:p>
      <w:pPr>
        <w:spacing w:after="0"/>
        <w:ind w:left="0"/>
        <w:jc w:val="both"/>
      </w:pPr>
      <w:r>
        <w:rPr>
          <w:rFonts w:ascii="Times New Roman"/>
          <w:b w:val="false"/>
          <w:i w:val="false"/>
          <w:color w:val="000000"/>
          <w:sz w:val="28"/>
        </w:rPr>
        <w:t>
      7) ЖМ тасымалдауға (жеткізуге) қатысы бар адамдар мен көлік құралдары жүргізушілері, қауіпсіз жұмыс жасау үшін арнайы нұсқаулықтан өтеді;</w:t>
      </w:r>
    </w:p>
    <w:bookmarkEnd w:id="107"/>
    <w:bookmarkStart w:name="z145" w:id="108"/>
    <w:p>
      <w:pPr>
        <w:spacing w:after="0"/>
        <w:ind w:left="0"/>
        <w:jc w:val="both"/>
      </w:pPr>
      <w:r>
        <w:rPr>
          <w:rFonts w:ascii="Times New Roman"/>
          <w:b w:val="false"/>
          <w:i w:val="false"/>
          <w:color w:val="000000"/>
          <w:sz w:val="28"/>
        </w:rPr>
        <w:t>
      8) ЖМ рельстік көлік құралымен тасымалдау кезінде электровоз машинистен, жарғыштан немесе таратушыдан, ЖМ тасуға қатысты жұмысшыдан өзге тұлғалардың поезда болуына рұқсат берілмейді, еріп жүруші адамдар поезд соңындағы вагоншада орналасады. Поезға жаяу еріп жүруге, поезд жылдамдығы еріп жүрушілер жылдамдығынан артық болмаған кезде рұқсат беріледі;</w:t>
      </w:r>
    </w:p>
    <w:bookmarkEnd w:id="108"/>
    <w:bookmarkStart w:name="z146" w:id="109"/>
    <w:p>
      <w:pPr>
        <w:spacing w:after="0"/>
        <w:ind w:left="0"/>
        <w:jc w:val="both"/>
      </w:pPr>
      <w:r>
        <w:rPr>
          <w:rFonts w:ascii="Times New Roman"/>
          <w:b w:val="false"/>
          <w:i w:val="false"/>
          <w:color w:val="000000"/>
          <w:sz w:val="28"/>
        </w:rPr>
        <w:t>
      9) ЖМ жабдықталған вагошаларда, контейнерлерде, құлыпқа жабылып, пломбаланған басқа да ыдыстарда, ЖМ қоймасымен тасымалдағанда, алып жүрушісіз тасымалдауға рұқсат беріледі;</w:t>
      </w:r>
    </w:p>
    <w:bookmarkEnd w:id="109"/>
    <w:bookmarkStart w:name="z147" w:id="110"/>
    <w:p>
      <w:pPr>
        <w:spacing w:after="0"/>
        <w:ind w:left="0"/>
        <w:jc w:val="both"/>
      </w:pPr>
      <w:r>
        <w:rPr>
          <w:rFonts w:ascii="Times New Roman"/>
          <w:b w:val="false"/>
          <w:i w:val="false"/>
          <w:color w:val="000000"/>
          <w:sz w:val="28"/>
        </w:rPr>
        <w:t>
      10) ЖЗ (құрамында гексоген және нитроэфирі жоқ) участкелік сақтау пункттерінен жару жұмыстарын жүргізу орындарына, қауіпсіз тасымалдау шараларын сақтап, тиеп-жеткізу машиналары қалақшаларында тасымалдауға болады.";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9" w:id="111"/>
    <w:p>
      <w:pPr>
        <w:spacing w:after="0"/>
        <w:ind w:left="0"/>
        <w:jc w:val="both"/>
      </w:pPr>
      <w:r>
        <w:rPr>
          <w:rFonts w:ascii="Times New Roman"/>
          <w:b w:val="false"/>
          <w:i w:val="false"/>
          <w:color w:val="000000"/>
          <w:sz w:val="28"/>
        </w:rPr>
        <w:t>
      "4-тарау. ЖМ сақтау, пайдалану және есепке алу тәртібі";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p>
    <w:bookmarkStart w:name="z151" w:id="112"/>
    <w:p>
      <w:pPr>
        <w:spacing w:after="0"/>
        <w:ind w:left="0"/>
        <w:jc w:val="both"/>
      </w:pPr>
      <w:r>
        <w:rPr>
          <w:rFonts w:ascii="Times New Roman"/>
          <w:b w:val="false"/>
          <w:i w:val="false"/>
          <w:color w:val="000000"/>
          <w:sz w:val="28"/>
        </w:rPr>
        <w:t>
      "85. ЖМ бұл мақсатқа арналған арнайы бөлмелерде және жоба бойынша жабдықталған орындарда сақталады. ЖМ сақталу жоғалуын, ал сақтау шарты олардың бүлінуін болдырмайды.</w:t>
      </w:r>
    </w:p>
    <w:bookmarkEnd w:id="112"/>
    <w:bookmarkStart w:name="z152" w:id="113"/>
    <w:p>
      <w:pPr>
        <w:spacing w:after="0"/>
        <w:ind w:left="0"/>
        <w:jc w:val="both"/>
      </w:pPr>
      <w:r>
        <w:rPr>
          <w:rFonts w:ascii="Times New Roman"/>
          <w:b w:val="false"/>
          <w:i w:val="false"/>
          <w:color w:val="000000"/>
          <w:sz w:val="28"/>
        </w:rPr>
        <w:t>
      ЖМ сақтау сейфтерін қоспағанда) осы Қағидалардың белгіленген талаптарына және жобалық құжаттамаға сәйкестігін бағалау жөніндегі комиссия пайдалануға қабылдайды, оған иесі ұйымның және өнеркәсіптік қауіпсіздік саласындағы өкілетті органның аумақтық бөлімшесі өкілдері кіретін қабылдау комиссия арқылы жүргізіледі. Қабылдау актімен ресімделеді.</w:t>
      </w:r>
    </w:p>
    <w:bookmarkEnd w:id="113"/>
    <w:bookmarkStart w:name="z153" w:id="114"/>
    <w:p>
      <w:pPr>
        <w:spacing w:after="0"/>
        <w:ind w:left="0"/>
        <w:jc w:val="both"/>
      </w:pPr>
      <w:r>
        <w:rPr>
          <w:rFonts w:ascii="Times New Roman"/>
          <w:b w:val="false"/>
          <w:i w:val="false"/>
          <w:color w:val="000000"/>
          <w:sz w:val="28"/>
        </w:rPr>
        <w:t xml:space="preserve">
      86. Әрбір тұрақты, уақытша, қысқа мерзімді стационарлық ЖМ қоймаларына, үлестіру камераларына осы Қағидалардың 6-қосымшасында көрсетілген нысан бойынша паспорттар әзірленеді. </w:t>
      </w:r>
    </w:p>
    <w:bookmarkEnd w:id="114"/>
    <w:bookmarkStart w:name="z154" w:id="115"/>
    <w:p>
      <w:pPr>
        <w:spacing w:after="0"/>
        <w:ind w:left="0"/>
        <w:jc w:val="both"/>
      </w:pPr>
      <w:r>
        <w:rPr>
          <w:rFonts w:ascii="Times New Roman"/>
          <w:b w:val="false"/>
          <w:i w:val="false"/>
          <w:color w:val="000000"/>
          <w:sz w:val="28"/>
        </w:rPr>
        <w:t>
      Паспорттың бір данасы ЖМ қоймасы меңгерушісінің жұмыс орнында сақталады.";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w:t>
      </w:r>
    </w:p>
    <w:bookmarkStart w:name="z156" w:id="116"/>
    <w:p>
      <w:pPr>
        <w:spacing w:after="0"/>
        <w:ind w:left="0"/>
        <w:jc w:val="both"/>
      </w:pPr>
      <w:r>
        <w:rPr>
          <w:rFonts w:ascii="Times New Roman"/>
          <w:b w:val="false"/>
          <w:i w:val="false"/>
          <w:color w:val="000000"/>
          <w:sz w:val="28"/>
        </w:rPr>
        <w:t>
      "95. Есеп нысаны:</w:t>
      </w:r>
    </w:p>
    <w:bookmarkEnd w:id="116"/>
    <w:bookmarkStart w:name="z157" w:id="117"/>
    <w:p>
      <w:pPr>
        <w:spacing w:after="0"/>
        <w:ind w:left="0"/>
        <w:jc w:val="both"/>
      </w:pPr>
      <w:r>
        <w:rPr>
          <w:rFonts w:ascii="Times New Roman"/>
          <w:b w:val="false"/>
          <w:i w:val="false"/>
          <w:color w:val="000000"/>
          <w:sz w:val="28"/>
        </w:rPr>
        <w:t>
      1) ЖМ кіріс және шығысы есебі журналының қағаз нұсқасы нөмірленіп, тігіліп, мөрмен немесе өнеркәсіптік қауіпсіздік саласының өкілетті органның аумақтық бөлімшесінің пломбасымен бекітіледі.</w:t>
      </w:r>
    </w:p>
    <w:bookmarkEnd w:id="117"/>
    <w:bookmarkStart w:name="z158" w:id="118"/>
    <w:p>
      <w:pPr>
        <w:spacing w:after="0"/>
        <w:ind w:left="0"/>
        <w:jc w:val="both"/>
      </w:pPr>
      <w:r>
        <w:rPr>
          <w:rFonts w:ascii="Times New Roman"/>
          <w:b w:val="false"/>
          <w:i w:val="false"/>
          <w:color w:val="000000"/>
          <w:sz w:val="28"/>
        </w:rPr>
        <w:t>
      Қағаз және электрондық журналды ЖМ берілуі жүргізілетін базистік және шығыс қоймалардың меңгерушілері жүргізеді.</w:t>
      </w:r>
    </w:p>
    <w:bookmarkEnd w:id="118"/>
    <w:bookmarkStart w:name="z159" w:id="119"/>
    <w:p>
      <w:pPr>
        <w:spacing w:after="0"/>
        <w:ind w:left="0"/>
        <w:jc w:val="both"/>
      </w:pPr>
      <w:r>
        <w:rPr>
          <w:rFonts w:ascii="Times New Roman"/>
          <w:b w:val="false"/>
          <w:i w:val="false"/>
          <w:color w:val="000000"/>
          <w:sz w:val="28"/>
        </w:rPr>
        <w:t>
      ЖМ әрбір атауы бөлек есептеледі.</w:t>
      </w:r>
    </w:p>
    <w:bookmarkEnd w:id="119"/>
    <w:bookmarkStart w:name="z160" w:id="120"/>
    <w:p>
      <w:pPr>
        <w:spacing w:after="0"/>
        <w:ind w:left="0"/>
        <w:jc w:val="both"/>
      </w:pPr>
      <w:r>
        <w:rPr>
          <w:rFonts w:ascii="Times New Roman"/>
          <w:b w:val="false"/>
          <w:i w:val="false"/>
          <w:color w:val="000000"/>
          <w:sz w:val="28"/>
        </w:rPr>
        <w:t>
      ЖМ қалдықтары әрбір атаулары бойынша есептеледі және ағымдағы тәулік соңына қағаз және электронды журналға тіркеледі. Журналға тәулігіне саны өзгерген ЖМ тіркеледі;</w:t>
      </w:r>
    </w:p>
    <w:bookmarkEnd w:id="120"/>
    <w:bookmarkStart w:name="z161" w:id="121"/>
    <w:p>
      <w:pPr>
        <w:spacing w:after="0"/>
        <w:ind w:left="0"/>
        <w:jc w:val="both"/>
      </w:pPr>
      <w:r>
        <w:rPr>
          <w:rFonts w:ascii="Times New Roman"/>
          <w:b w:val="false"/>
          <w:i w:val="false"/>
          <w:color w:val="000000"/>
          <w:sz w:val="28"/>
        </w:rPr>
        <w:t>
      2) ЖМ беру мен қайтаруды есепке алудың қағаз нұсқадағы журналы нөмірленіп, тігіліп, мөрмен немесе өнеркәсіптік қауіпсіздік саласының өкілетті органының аумақтық бөлімшесінің пломбасымен бекітіледі.</w:t>
      </w:r>
    </w:p>
    <w:bookmarkEnd w:id="121"/>
    <w:bookmarkStart w:name="z162" w:id="122"/>
    <w:p>
      <w:pPr>
        <w:spacing w:after="0"/>
        <w:ind w:left="0"/>
        <w:jc w:val="both"/>
      </w:pPr>
      <w:r>
        <w:rPr>
          <w:rFonts w:ascii="Times New Roman"/>
          <w:b w:val="false"/>
          <w:i w:val="false"/>
          <w:color w:val="000000"/>
          <w:sz w:val="28"/>
        </w:rPr>
        <w:t>
      Журналды ЖМ берілуі жүргізілетін немесе қалған қалдық қабылданатын қоймалар мен тарату камераларында қойма меңгерушісі мен үлестірушілер жүргізеді.</w:t>
      </w:r>
    </w:p>
    <w:bookmarkEnd w:id="122"/>
    <w:bookmarkStart w:name="z163" w:id="123"/>
    <w:p>
      <w:pPr>
        <w:spacing w:after="0"/>
        <w:ind w:left="0"/>
        <w:jc w:val="both"/>
      </w:pPr>
      <w:r>
        <w:rPr>
          <w:rFonts w:ascii="Times New Roman"/>
          <w:b w:val="false"/>
          <w:i w:val="false"/>
          <w:color w:val="000000"/>
          <w:sz w:val="28"/>
        </w:rPr>
        <w:t>
      Әрбір тәулік соңына есеп жүргізіліп, қанша және қандай (атауларымен) ЖМ жұмсалғаны, сызықшаның астында шығыны тіркеледі (жіберілген жарғыш материалдар қайтарылғаннан шегергенде). Журналмен бөлінген, тәулік бойына жұмсалған ЖМ, ЖМ беру мен қайтаруды есепке алу журналында күнделікті енгізіледі (жазылады).</w:t>
      </w:r>
    </w:p>
    <w:bookmarkEnd w:id="123"/>
    <w:bookmarkStart w:name="z164" w:id="124"/>
    <w:p>
      <w:pPr>
        <w:spacing w:after="0"/>
        <w:ind w:left="0"/>
        <w:jc w:val="both"/>
      </w:pPr>
      <w:r>
        <w:rPr>
          <w:rFonts w:ascii="Times New Roman"/>
          <w:b w:val="false"/>
          <w:i w:val="false"/>
          <w:color w:val="000000"/>
          <w:sz w:val="28"/>
        </w:rPr>
        <w:t>
      Жаппай жарылыс жүргізгенде тікелей жұмыс орнында ЖМ таратуға және қайтаруға, арнайы дайындалған ЖМ беру мен қайтаруды есепке алу журналында ресімдеу арқылы рұқсат беріледі. Жоғарыдағы көрсетілген ЖМ шығын мәліметтері ЖМ қоймасындағы журналда тіркеліп, 7, 11-бағанға жұмыс орнына жеткізген адам қол қояды.</w:t>
      </w:r>
    </w:p>
    <w:bookmarkEnd w:id="124"/>
    <w:bookmarkStart w:name="z165" w:id="125"/>
    <w:p>
      <w:pPr>
        <w:spacing w:after="0"/>
        <w:ind w:left="0"/>
        <w:jc w:val="both"/>
      </w:pPr>
      <w:r>
        <w:rPr>
          <w:rFonts w:ascii="Times New Roman"/>
          <w:b w:val="false"/>
          <w:i w:val="false"/>
          <w:color w:val="000000"/>
          <w:sz w:val="28"/>
        </w:rPr>
        <w:t>
      ЖМ қозғалысы учаскелік сақтау пункттерінде осы Қағидалардың 9-қосымшасында көрсетілген үлгіге сәйкес Жарылғыш материалдарды беру мен қайтаруды есепке алу журналында жазылады;</w:t>
      </w:r>
    </w:p>
    <w:bookmarkEnd w:id="125"/>
    <w:bookmarkStart w:name="z166" w:id="126"/>
    <w:p>
      <w:pPr>
        <w:spacing w:after="0"/>
        <w:ind w:left="0"/>
        <w:jc w:val="both"/>
      </w:pPr>
      <w:r>
        <w:rPr>
          <w:rFonts w:ascii="Times New Roman"/>
          <w:b w:val="false"/>
          <w:i w:val="false"/>
          <w:color w:val="000000"/>
          <w:sz w:val="28"/>
        </w:rPr>
        <w:t>
      3) осы Қағидалардың 10-қосымшасында көрсетілген үлгіге сәйкес наряд-жүк құжаты жарылыс материалдардың сақталатын бір орнынан мынадай орынға дейін жіберілуіне қызмет етеді.</w:t>
      </w:r>
    </w:p>
    <w:bookmarkEnd w:id="126"/>
    <w:bookmarkStart w:name="z167" w:id="127"/>
    <w:p>
      <w:pPr>
        <w:spacing w:after="0"/>
        <w:ind w:left="0"/>
        <w:jc w:val="both"/>
      </w:pPr>
      <w:r>
        <w:rPr>
          <w:rFonts w:ascii="Times New Roman"/>
          <w:b w:val="false"/>
          <w:i w:val="false"/>
          <w:color w:val="000000"/>
          <w:sz w:val="28"/>
        </w:rPr>
        <w:t>
      Төрт данада жасалып, басшы мен бас бухгалтер қол қойып, белгіленген реттік саны, берілген мерзімі және алушының атауы көрсетіліп тіркеу Кітапбында белгіленеді.</w:t>
      </w:r>
    </w:p>
    <w:bookmarkEnd w:id="127"/>
    <w:bookmarkStart w:name="z168" w:id="128"/>
    <w:p>
      <w:pPr>
        <w:spacing w:after="0"/>
        <w:ind w:left="0"/>
        <w:jc w:val="both"/>
      </w:pPr>
      <w:r>
        <w:rPr>
          <w:rFonts w:ascii="Times New Roman"/>
          <w:b w:val="false"/>
          <w:i w:val="false"/>
          <w:color w:val="000000"/>
          <w:sz w:val="28"/>
        </w:rPr>
        <w:t>
      Наряд-жүк құжатты бухгалтерия ЖМ алушыға сенімхатпен қоса қоймаға ұсыну үшін береді.</w:t>
      </w:r>
    </w:p>
    <w:bookmarkEnd w:id="128"/>
    <w:bookmarkStart w:name="z169" w:id="129"/>
    <w:p>
      <w:pPr>
        <w:spacing w:after="0"/>
        <w:ind w:left="0"/>
        <w:jc w:val="both"/>
      </w:pPr>
      <w:r>
        <w:rPr>
          <w:rFonts w:ascii="Times New Roman"/>
          <w:b w:val="false"/>
          <w:i w:val="false"/>
          <w:color w:val="000000"/>
          <w:sz w:val="28"/>
        </w:rPr>
        <w:t>
      Наряд-жүк құжатының бір данасы қоймада сақталады, алушыға жолдама құжаты ретінде беріледі, екі дана алушының сенімхатымен бухгалтерияға беріледі. Бір данасы бухгалтерлік жүргізуде жарылғыш материалының қоймасынан есептен шығару үшін, ал екіншісі есептеу кезінде немесе растама ретінде алушыға жіберіледі.</w:t>
      </w:r>
    </w:p>
    <w:bookmarkEnd w:id="129"/>
    <w:bookmarkStart w:name="z170" w:id="130"/>
    <w:p>
      <w:pPr>
        <w:spacing w:after="0"/>
        <w:ind w:left="0"/>
        <w:jc w:val="both"/>
      </w:pPr>
      <w:r>
        <w:rPr>
          <w:rFonts w:ascii="Times New Roman"/>
          <w:b w:val="false"/>
          <w:i w:val="false"/>
          <w:color w:val="000000"/>
          <w:sz w:val="28"/>
        </w:rPr>
        <w:t>
      ЖМ бір қоймадан екінші қоймаға берген кезде, бір мекемеге тиесілі наряд-жүк құжаты үш данада жазылып беріледі. Қойма меңгерушісі ЖМ беріп, екі данасын қоймада қалдырады, бір данасы алушыға жолдама құжаты ретінде береді.</w:t>
      </w:r>
    </w:p>
    <w:bookmarkEnd w:id="130"/>
    <w:bookmarkStart w:name="z171" w:id="131"/>
    <w:p>
      <w:pPr>
        <w:spacing w:after="0"/>
        <w:ind w:left="0"/>
        <w:jc w:val="both"/>
      </w:pPr>
      <w:r>
        <w:rPr>
          <w:rFonts w:ascii="Times New Roman"/>
          <w:b w:val="false"/>
          <w:i w:val="false"/>
          <w:color w:val="000000"/>
          <w:sz w:val="28"/>
        </w:rPr>
        <w:t>
      Бір қоймадан екінші қоймаға ЖМ жеткізген кезде, ЖМ алған жеткізуші және қойма меңгерушісі (таратушы) жарылыс материалдарды бергенде, наряд-жүк құжатында ЖМ алғанына және берілгеніне қол қояды.</w:t>
      </w:r>
    </w:p>
    <w:bookmarkEnd w:id="131"/>
    <w:bookmarkStart w:name="z172" w:id="132"/>
    <w:p>
      <w:pPr>
        <w:spacing w:after="0"/>
        <w:ind w:left="0"/>
        <w:jc w:val="both"/>
      </w:pPr>
      <w:r>
        <w:rPr>
          <w:rFonts w:ascii="Times New Roman"/>
          <w:b w:val="false"/>
          <w:i w:val="false"/>
          <w:color w:val="000000"/>
          <w:sz w:val="28"/>
        </w:rPr>
        <w:t>
      Жеткізушілерге ЖМ учаскелік сақтау пункттеріне тасымалдауына қоймадан наряд-жүкқұжаты арқылы жіберіледі. Бұл жағдайда наряд-жүк құжатына жарылыс жұмыстарының мекеме жетекшісі немесе ауыстырушы тұлға екі данаға қол қояды. Қойма меңгерушісі (үлестіруші) талап етілген ЖМ жіберіп, наряд-жүк құжатының бір данасын қоймада сақтайды, екіншісі жеткізушіге жолдама құжат ретінде беріледі;</w:t>
      </w:r>
    </w:p>
    <w:bookmarkEnd w:id="132"/>
    <w:bookmarkStart w:name="z173" w:id="133"/>
    <w:p>
      <w:pPr>
        <w:spacing w:after="0"/>
        <w:ind w:left="0"/>
        <w:jc w:val="both"/>
      </w:pPr>
      <w:r>
        <w:rPr>
          <w:rFonts w:ascii="Times New Roman"/>
          <w:b w:val="false"/>
          <w:i w:val="false"/>
          <w:color w:val="000000"/>
          <w:sz w:val="28"/>
        </w:rPr>
        <w:t>
      4) осы Қағидалардың 3-қосымшасында көрсетілген жарылыс жұмыстарының өндірісіне наряд-жолдама жарғыштарға (шебер-жарғыштар) ЖМ жіберілуіне қызмет етеді.</w:t>
      </w:r>
    </w:p>
    <w:bookmarkEnd w:id="133"/>
    <w:bookmarkStart w:name="z174" w:id="134"/>
    <w:p>
      <w:pPr>
        <w:spacing w:after="0"/>
        <w:ind w:left="0"/>
        <w:jc w:val="both"/>
      </w:pPr>
      <w:r>
        <w:rPr>
          <w:rFonts w:ascii="Times New Roman"/>
          <w:b w:val="false"/>
          <w:i w:val="false"/>
          <w:color w:val="000000"/>
          <w:sz w:val="28"/>
        </w:rPr>
        <w:t>
      Жарылыс жұмыстары жүргізіліп жатқан учаскеде бақылаушы адам наряд-жолдамаға қол қояды.</w:t>
      </w:r>
    </w:p>
    <w:bookmarkEnd w:id="134"/>
    <w:bookmarkStart w:name="z175" w:id="135"/>
    <w:p>
      <w:pPr>
        <w:spacing w:after="0"/>
        <w:ind w:left="0"/>
        <w:jc w:val="both"/>
      </w:pPr>
      <w:r>
        <w:rPr>
          <w:rFonts w:ascii="Times New Roman"/>
          <w:b w:val="false"/>
          <w:i w:val="false"/>
          <w:color w:val="000000"/>
          <w:sz w:val="28"/>
        </w:rPr>
        <w:t>
      Газ немесе шаң қауіпті шахталар мен кеніштерде, наряд-жолдамаға жарылыс жұмыстары жүргізіліп жатқан жердің учаске бастығы немесе жарылыс жұмыстар мен желдету қызметі жетекшісінің орынбасары қол қояды және ұйымның техникалық жетекшісі қол қояды. Жарылыс жұмыстарынан кейін жарғыштың (шебер-жарғыш) атына жазылған наряд-жолдамасына жұмысқа жетекшілік еткен қадағалау тұлғасы наряд-жолдамасында жарылыс материалдарының дұрыс шығынын тағайындап, қол қоюмен растайды. ЖМ қалғанын және жұмыстың соңына жарғыштар наряд-жолдамасын ЖМ қоймасына (үлестіру камералары, учаскелік сақтау пункттері) жеке өткізеді.</w:t>
      </w:r>
    </w:p>
    <w:bookmarkEnd w:id="135"/>
    <w:bookmarkStart w:name="z176" w:id="136"/>
    <w:p>
      <w:pPr>
        <w:spacing w:after="0"/>
        <w:ind w:left="0"/>
        <w:jc w:val="both"/>
      </w:pPr>
      <w:r>
        <w:rPr>
          <w:rFonts w:ascii="Times New Roman"/>
          <w:b w:val="false"/>
          <w:i w:val="false"/>
          <w:color w:val="000000"/>
          <w:sz w:val="28"/>
        </w:rPr>
        <w:t>
      Бұрын алынған ЖМ шығынның есебін бермеген жарғыштарға (шебер-жарғыш) ЖМ берілмейді.</w:t>
      </w:r>
    </w:p>
    <w:bookmarkEnd w:id="136"/>
    <w:bookmarkStart w:name="z177" w:id="137"/>
    <w:p>
      <w:pPr>
        <w:spacing w:after="0"/>
        <w:ind w:left="0"/>
        <w:jc w:val="both"/>
      </w:pPr>
      <w:r>
        <w:rPr>
          <w:rFonts w:ascii="Times New Roman"/>
          <w:b w:val="false"/>
          <w:i w:val="false"/>
          <w:color w:val="000000"/>
          <w:sz w:val="28"/>
        </w:rPr>
        <w:t>
      Наряд-жолдаманы тарату және Жарылғыш материалдардың қайтарылу есебінің журналына ЖМ таратылуының жазылуына негізделеді, ал жұмыс аяғында толтырылған Жарылғыш материалдарды беру мен қайтаруды есепке алу журналында есептен шығарады.</w:t>
      </w:r>
    </w:p>
    <w:bookmarkEnd w:id="137"/>
    <w:bookmarkStart w:name="z178" w:id="138"/>
    <w:p>
      <w:pPr>
        <w:spacing w:after="0"/>
        <w:ind w:left="0"/>
        <w:jc w:val="both"/>
      </w:pPr>
      <w:r>
        <w:rPr>
          <w:rFonts w:ascii="Times New Roman"/>
          <w:b w:val="false"/>
          <w:i w:val="false"/>
          <w:color w:val="000000"/>
          <w:sz w:val="28"/>
        </w:rPr>
        <w:t>
      96. ЖЗ (олардың компоненттері) көлік құралдарының, оның ішінде көліктік-зарядтық машиналардың ауысымдық тұтынуынан артық емес мөлшерде беруді ЖМ қоймасының (жарылмайтын компоненттерді дайындау пункті немесе компоненттерді сақтау қоймасы) персоналы жарғыштар (жеткізушілер) ауысым басында ұсынатын және ЖМ наряд-рұқсаттамасы немесе наряд-жолдамасымен қалдырылатын, жарылыс жұмыстарының жетекшісі мен ұйымның бас бухгалтері қол қойған ілеспе хат бойынша жүргізеді.</w:t>
      </w:r>
    </w:p>
    <w:bookmarkEnd w:id="138"/>
    <w:bookmarkStart w:name="z179" w:id="139"/>
    <w:p>
      <w:pPr>
        <w:spacing w:after="0"/>
        <w:ind w:left="0"/>
        <w:jc w:val="both"/>
      </w:pPr>
      <w:r>
        <w:rPr>
          <w:rFonts w:ascii="Times New Roman"/>
          <w:b w:val="false"/>
          <w:i w:val="false"/>
          <w:color w:val="000000"/>
          <w:sz w:val="28"/>
        </w:rPr>
        <w:t>
      Тиеу люктерінің қақпақтары мен көліктік-зарядтау машиналары дозаторларының нүктелері ЖЗ берген қойма меңгерушілерінің (үлестірушілердің) ЖМ қоймасында жүргізушілердің (жеткізушілердің) қатысуымен пломбыланады.</w:t>
      </w:r>
    </w:p>
    <w:bookmarkEnd w:id="139"/>
    <w:bookmarkStart w:name="z180" w:id="140"/>
    <w:p>
      <w:pPr>
        <w:spacing w:after="0"/>
        <w:ind w:left="0"/>
        <w:jc w:val="both"/>
      </w:pPr>
      <w:r>
        <w:rPr>
          <w:rFonts w:ascii="Times New Roman"/>
          <w:b w:val="false"/>
          <w:i w:val="false"/>
          <w:color w:val="000000"/>
          <w:sz w:val="28"/>
        </w:rPr>
        <w:t>
      Ілеспе хат ауысымның әр автомашинасы жүргізушісіне жазылып беріледі және оған сәйкес аға жарушы блокқа келген автомашинада пломбының болуын тексереді, ЖЗ түсіріп болған соң оларды алғандығын ілеспе хатта қол қоюмен растайды. Ілеспе хаттың жыртылмалы талоны аға жарушыға беріледі.</w:t>
      </w:r>
    </w:p>
    <w:bookmarkEnd w:id="140"/>
    <w:bookmarkStart w:name="z181" w:id="141"/>
    <w:p>
      <w:pPr>
        <w:spacing w:after="0"/>
        <w:ind w:left="0"/>
        <w:jc w:val="both"/>
      </w:pPr>
      <w:r>
        <w:rPr>
          <w:rFonts w:ascii="Times New Roman"/>
          <w:b w:val="false"/>
          <w:i w:val="false"/>
          <w:color w:val="000000"/>
          <w:sz w:val="28"/>
        </w:rPr>
        <w:t>
      Ілеспе хаттар мен ілеспе хаттардың жыртылмалы талондары ауысым соңында ЖМ қоймасына немесе карьердегі ЖМ қоймасының учаскелік үлестірушісіне өткізіледі және наряд-рұқсаттаманы жабу мен ЖМ беру мен қайтаруды есепке алу журналына сәйкес жазба жүргізу үшін қызмет етеді.</w:t>
      </w:r>
    </w:p>
    <w:bookmarkEnd w:id="141"/>
    <w:bookmarkStart w:name="z182" w:id="142"/>
    <w:p>
      <w:pPr>
        <w:spacing w:after="0"/>
        <w:ind w:left="0"/>
        <w:jc w:val="both"/>
      </w:pPr>
      <w:r>
        <w:rPr>
          <w:rFonts w:ascii="Times New Roman"/>
          <w:b w:val="false"/>
          <w:i w:val="false"/>
          <w:color w:val="000000"/>
          <w:sz w:val="28"/>
        </w:rPr>
        <w:t>
      Зарядтау машинасында ЖЗ (оның құрауыштары) қалдығы болған кезде зарядтауды аяқтағаннан кейін ЖЗ жазылып берілген аға жарушы ілеспе хатта тек ЖЗ блокта пайдаланған санын ғана алғанын растайды, дозаторлардың түсіргіш иірмектерін пломбылайды.</w:t>
      </w:r>
    </w:p>
    <w:bookmarkEnd w:id="142"/>
    <w:bookmarkStart w:name="z183" w:id="143"/>
    <w:p>
      <w:pPr>
        <w:spacing w:after="0"/>
        <w:ind w:left="0"/>
        <w:jc w:val="both"/>
      </w:pPr>
      <w:r>
        <w:rPr>
          <w:rFonts w:ascii="Times New Roman"/>
          <w:b w:val="false"/>
          <w:i w:val="false"/>
          <w:color w:val="000000"/>
          <w:sz w:val="28"/>
        </w:rPr>
        <w:t>
      Машина жүргізушісі (жеткізуші) жарылыс жұмыстардың басшысымен қайта ресімделген ілеспе хат бойынша ЖЗ қоймаға қайтарады. Аға жарушы ұңғымаға зарядталған ЖЗ санына ілеспе хатта растағаннан кейін учаскелік үлестірушіге зарядтау автомобильдерінің түсіргіш иірмектерін пломбылауына рұқсат беріледі.";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85" w:id="144"/>
    <w:p>
      <w:pPr>
        <w:spacing w:after="0"/>
        <w:ind w:left="0"/>
        <w:jc w:val="both"/>
      </w:pPr>
      <w:r>
        <w:rPr>
          <w:rFonts w:ascii="Times New Roman"/>
          <w:b w:val="false"/>
          <w:i w:val="false"/>
          <w:color w:val="000000"/>
          <w:sz w:val="28"/>
        </w:rPr>
        <w:t>
      "101. ЖМ алу үшін теміржол станциясына, кемежайға, басқа көлік пунктіне келгенде қабылдаушы адам сенімхатпен және қаруланған күзетпен жіберіледі.</w:t>
      </w:r>
    </w:p>
    <w:bookmarkEnd w:id="144"/>
    <w:bookmarkStart w:name="z186" w:id="145"/>
    <w:p>
      <w:pPr>
        <w:spacing w:after="0"/>
        <w:ind w:left="0"/>
        <w:jc w:val="both"/>
      </w:pPr>
      <w:r>
        <w:rPr>
          <w:rFonts w:ascii="Times New Roman"/>
          <w:b w:val="false"/>
          <w:i w:val="false"/>
          <w:color w:val="000000"/>
          <w:sz w:val="28"/>
        </w:rPr>
        <w:t>
      ЖМ теміржол вагондарында сақтауға жол берілмейді.";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88" w:id="146"/>
    <w:p>
      <w:pPr>
        <w:spacing w:after="0"/>
        <w:ind w:left="0"/>
        <w:jc w:val="both"/>
      </w:pPr>
      <w:r>
        <w:rPr>
          <w:rFonts w:ascii="Times New Roman"/>
          <w:b w:val="false"/>
          <w:i w:val="false"/>
          <w:color w:val="000000"/>
          <w:sz w:val="28"/>
        </w:rPr>
        <w:t>
      "5-тарау. Жарылыс жұмыстарын жүргізу және ЖМ сақтау кезінде қауіпсіз қашықтықтарды анықтау тәртібі";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w:t>
      </w:r>
      <w:r>
        <w:rPr>
          <w:rFonts w:ascii="Times New Roman"/>
          <w:b w:val="false"/>
          <w:i w:val="false"/>
          <w:color w:val="000000"/>
          <w:sz w:val="28"/>
        </w:rPr>
        <w:t xml:space="preserve"> мынадай редакцияда жазылсын: </w:t>
      </w:r>
    </w:p>
    <w:bookmarkStart w:name="z190" w:id="147"/>
    <w:p>
      <w:pPr>
        <w:spacing w:after="0"/>
        <w:ind w:left="0"/>
        <w:jc w:val="both"/>
      </w:pPr>
      <w:r>
        <w:rPr>
          <w:rFonts w:ascii="Times New Roman"/>
          <w:b w:val="false"/>
          <w:i w:val="false"/>
          <w:color w:val="000000"/>
          <w:sz w:val="28"/>
        </w:rPr>
        <w:t>
      "112. Жарылыс жұмыстары өндірісі кезінде адамдарға арналған қауіпсіз қашықтық жобамен немесе паспортпен белгіленеді.</w:t>
      </w:r>
    </w:p>
    <w:bookmarkEnd w:id="147"/>
    <w:bookmarkStart w:name="z191" w:id="148"/>
    <w:p>
      <w:pPr>
        <w:spacing w:after="0"/>
        <w:ind w:left="0"/>
        <w:jc w:val="both"/>
      </w:pPr>
      <w:r>
        <w:rPr>
          <w:rFonts w:ascii="Times New Roman"/>
          <w:b w:val="false"/>
          <w:i w:val="false"/>
          <w:color w:val="000000"/>
          <w:sz w:val="28"/>
        </w:rPr>
        <w:t>
      Қауіпсіз қашықтық әр түрлі зақымдау факторларының ең жоғарғысына сәйкес қабылданады.";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93" w:id="149"/>
    <w:p>
      <w:pPr>
        <w:spacing w:after="0"/>
        <w:ind w:left="0"/>
        <w:jc w:val="both"/>
      </w:pPr>
      <w:r>
        <w:rPr>
          <w:rFonts w:ascii="Times New Roman"/>
          <w:b w:val="false"/>
          <w:i w:val="false"/>
          <w:color w:val="000000"/>
          <w:sz w:val="28"/>
        </w:rPr>
        <w:t>
      "6-тарау. ЖЗ кептіру, ұсақтау, елеу, қабықшасын жарылғыш заттармен толтыру және еріту тәртібі";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 </w:t>
      </w:r>
    </w:p>
    <w:bookmarkStart w:name="z195" w:id="150"/>
    <w:p>
      <w:pPr>
        <w:spacing w:after="0"/>
        <w:ind w:left="0"/>
        <w:jc w:val="both"/>
      </w:pPr>
      <w:r>
        <w:rPr>
          <w:rFonts w:ascii="Times New Roman"/>
          <w:b w:val="false"/>
          <w:i w:val="false"/>
          <w:color w:val="000000"/>
          <w:sz w:val="28"/>
        </w:rPr>
        <w:t>
      "7-тарау. ЖМ жою тәртібі";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97" w:id="151"/>
    <w:p>
      <w:pPr>
        <w:spacing w:after="0"/>
        <w:ind w:left="0"/>
        <w:jc w:val="both"/>
      </w:pPr>
      <w:r>
        <w:rPr>
          <w:rFonts w:ascii="Times New Roman"/>
          <w:b w:val="false"/>
          <w:i w:val="false"/>
          <w:color w:val="000000"/>
          <w:sz w:val="28"/>
        </w:rPr>
        <w:t>
      "8-тарау. Жару тәсілдері";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99" w:id="152"/>
    <w:p>
      <w:pPr>
        <w:spacing w:after="0"/>
        <w:ind w:left="0"/>
        <w:jc w:val="both"/>
      </w:pPr>
      <w:r>
        <w:rPr>
          <w:rFonts w:ascii="Times New Roman"/>
          <w:b w:val="false"/>
          <w:i w:val="false"/>
          <w:color w:val="000000"/>
          <w:sz w:val="28"/>
        </w:rPr>
        <w:t>
      "9-тарау. Соққыштарды, тұтандырғыш және бақылау түтіктерін дайындау тәртібі";</w:t>
      </w:r>
    </w:p>
    <w:bookmarkEnd w:id="152"/>
    <w:bookmarkStart w:name="z200" w:id="153"/>
    <w:p>
      <w:pPr>
        <w:spacing w:after="0"/>
        <w:ind w:left="0"/>
        <w:jc w:val="both"/>
      </w:pPr>
      <w:r>
        <w:rPr>
          <w:rFonts w:ascii="Times New Roman"/>
          <w:b w:val="false"/>
          <w:i w:val="false"/>
          <w:color w:val="000000"/>
          <w:sz w:val="28"/>
        </w:rPr>
        <w:t>
      10-тараудың тақырыбы мынадай редакцияда жазылсын:</w:t>
      </w:r>
    </w:p>
    <w:bookmarkEnd w:id="153"/>
    <w:bookmarkStart w:name="z201" w:id="154"/>
    <w:p>
      <w:pPr>
        <w:spacing w:after="0"/>
        <w:ind w:left="0"/>
        <w:jc w:val="both"/>
      </w:pPr>
      <w:r>
        <w:rPr>
          <w:rFonts w:ascii="Times New Roman"/>
          <w:b w:val="false"/>
          <w:i w:val="false"/>
          <w:color w:val="000000"/>
          <w:sz w:val="28"/>
        </w:rPr>
        <w:t>
      "10-тарау. Негізгі ережелер";</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 </w:t>
      </w:r>
    </w:p>
    <w:bookmarkStart w:name="z203" w:id="155"/>
    <w:p>
      <w:pPr>
        <w:spacing w:after="0"/>
        <w:ind w:left="0"/>
        <w:jc w:val="both"/>
      </w:pPr>
      <w:r>
        <w:rPr>
          <w:rFonts w:ascii="Times New Roman"/>
          <w:b w:val="false"/>
          <w:i w:val="false"/>
          <w:color w:val="000000"/>
          <w:sz w:val="28"/>
        </w:rPr>
        <w:t>
      "184. Жарылғыш заттар мен олардың негізіндегі бұйымдарды өнеркәсіптік мақсаттарда пайдалана отырып, жарылыс жұмыстарын жүргізу өнеркәсіптік қауіпсіздік саласындағы уәкілетті органның аумақтық бөлімшесі берген жарылыс жұмыстарын жүргізуге рұқсаттың негізінде жүргізіледі. Берілген рұқсаттың шарттарын өзгертуге жол берілмейді. Жарылыс жұмыстарын жүргізуге рұқсат беру тәртібі Қазақстан Республикасы Инвестициялар және даму министрінің 2014 жылғы 30 желтоқсандағы № 350 бұйрығымен бекітілген (Нормативтік құқықтық актілерді мемлекеттік тіркеу тізілімінде № 10273 болып тіркелген) Жарылыс жұмыстарын жүргізуге рұқсат беру қағидаларында айқындалады.</w:t>
      </w:r>
    </w:p>
    <w:bookmarkEnd w:id="155"/>
    <w:bookmarkStart w:name="z204" w:id="156"/>
    <w:p>
      <w:pPr>
        <w:spacing w:after="0"/>
        <w:ind w:left="0"/>
        <w:jc w:val="both"/>
      </w:pPr>
      <w:r>
        <w:rPr>
          <w:rFonts w:ascii="Times New Roman"/>
          <w:b w:val="false"/>
          <w:i w:val="false"/>
          <w:color w:val="000000"/>
          <w:sz w:val="28"/>
        </w:rPr>
        <w:t>
      ЖЗ зарядтарын жару паспорт немесе жарылыс жұмыстарын жүзеге асыратын қызметкерлердің назарына жеткізілген, қол қоя отырып, таныстырылған бұрғылау-жару (жару) жұмыстарының жобалар бойынша жүргізіледі.";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207" w:id="157"/>
    <w:p>
      <w:pPr>
        <w:spacing w:after="0"/>
        <w:ind w:left="0"/>
        <w:jc w:val="both"/>
      </w:pPr>
      <w:r>
        <w:rPr>
          <w:rFonts w:ascii="Times New Roman"/>
          <w:b w:val="false"/>
          <w:i w:val="false"/>
          <w:color w:val="000000"/>
          <w:sz w:val="28"/>
        </w:rPr>
        <w:t>
      "186. Жобалар теспе, ұңғымалық, камералық, қазандық зарядтарды жару үшін газ немесе шаң бойынша қауіпті объектілерде, құрылыс объектілерінде жару жұмыстарын орындау, ғимараттар мен құрылыстарды құлатуда, ұңғымалады атқылау, түбін тереңдету және мұз жару жұмыстарын жүргізу, батпақты жерде жұмыс істеу, су асты жару жұмыстары кезінде, ыстық сілемдерді жару, ату-жару жұмыстарын, сейсмобарлау жұмыстарын орындау, өзге де арнайы жұмыстардың өндірісі кезінде жасалады.</w:t>
      </w:r>
    </w:p>
    <w:bookmarkEnd w:id="157"/>
    <w:bookmarkStart w:name="z208" w:id="158"/>
    <w:p>
      <w:pPr>
        <w:spacing w:after="0"/>
        <w:ind w:left="0"/>
        <w:jc w:val="both"/>
      </w:pPr>
      <w:r>
        <w:rPr>
          <w:rFonts w:ascii="Times New Roman"/>
          <w:b w:val="false"/>
          <w:i w:val="false"/>
          <w:color w:val="000000"/>
          <w:sz w:val="28"/>
        </w:rPr>
        <w:t>
      Басқа да жару жұмыстары паспорттар бойынша орындалады.</w:t>
      </w:r>
    </w:p>
    <w:bookmarkEnd w:id="158"/>
    <w:bookmarkStart w:name="z209" w:id="159"/>
    <w:p>
      <w:pPr>
        <w:spacing w:after="0"/>
        <w:ind w:left="0"/>
        <w:jc w:val="both"/>
      </w:pPr>
      <w:r>
        <w:rPr>
          <w:rFonts w:ascii="Times New Roman"/>
          <w:b w:val="false"/>
          <w:i w:val="false"/>
          <w:color w:val="000000"/>
          <w:sz w:val="28"/>
        </w:rPr>
        <w:t>
      Жаппай жарылысты қолдана отырып, жару жұмыстарын жүргізу үшін паспорттар мен жобаларды әзірлеу үшін базалық құжат болып табылатын, жару жұмыстарын жүрзудің үлгі жобасы, оның ішінде нақты жағдайларда орындалатын жаппай жарылыстардың жобалары да әзірленеді.";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190-тармақтар</w:t>
      </w:r>
      <w:r>
        <w:rPr>
          <w:rFonts w:ascii="Times New Roman"/>
          <w:b w:val="false"/>
          <w:i w:val="false"/>
          <w:color w:val="000000"/>
          <w:sz w:val="28"/>
        </w:rPr>
        <w:t xml:space="preserve"> мынадай редакцияда жазылсын: </w:t>
      </w:r>
    </w:p>
    <w:bookmarkStart w:name="z211" w:id="160"/>
    <w:p>
      <w:pPr>
        <w:spacing w:after="0"/>
        <w:ind w:left="0"/>
        <w:jc w:val="both"/>
      </w:pPr>
      <w:r>
        <w:rPr>
          <w:rFonts w:ascii="Times New Roman"/>
          <w:b w:val="false"/>
          <w:i w:val="false"/>
          <w:color w:val="000000"/>
          <w:sz w:val="28"/>
        </w:rPr>
        <w:t>
      "188. Жаппай жарылыс жұмыстарын жарылыс жұмыстарын жүргізудің үлгі жобасы ұйымның техникалық басшымен бекітіледі және қолданысқа енгізіледі. Жарылыс жұмыстарын мердігерлік тәсілмен орындаған кезде үлгі жобаны мердігер жасап, бекітеді, тапсырыс берушімен келісіледі.</w:t>
      </w:r>
    </w:p>
    <w:bookmarkEnd w:id="160"/>
    <w:bookmarkStart w:name="z212" w:id="161"/>
    <w:p>
      <w:pPr>
        <w:spacing w:after="0"/>
        <w:ind w:left="0"/>
        <w:jc w:val="both"/>
      </w:pPr>
      <w:r>
        <w:rPr>
          <w:rFonts w:ascii="Times New Roman"/>
          <w:b w:val="false"/>
          <w:i w:val="false"/>
          <w:color w:val="000000"/>
          <w:sz w:val="28"/>
        </w:rPr>
        <w:t>
      189. Бұрғы жарылыс (жарылыс) жұмыстарының жобасын ұйымның техникалық басшысы бекітеді, ал мердігерлік шарт бойынша жарылыс жұмыстарын жүргізу кезінде - мердігер ұйымның техникалық басшысы бекітуге және тапсырыс беруші ұйымның техникалық басшысымен келісуге және жарылыс жұмыстарының негізгі параметрлерін, зарядтардың бастамашы тәсілдерін, жарылыс желілерін есептей отырып, зарядтар мен соққыштар конструкцияларын, ЖМ болжамды шығыстарын, тыйым салынған аймақтың анықтамалары және осы аймақты қорғау, қауіпті аймақты анықтауды және оның шегінде орналасқан объектілерді (ғимарат, имараттар, коммуникациялар) ескере отырып, осы аймақтыкүзетуді, ауданды жарылғыш жұмыстардан тазарту және осы Қағидалардың нақты шартында толықтырылатын қауіпсіздіктің басқа да шараларын көрсете отырып, ұйымдастыру шараларын қамтиды.</w:t>
      </w:r>
    </w:p>
    <w:bookmarkEnd w:id="161"/>
    <w:bookmarkStart w:name="z213" w:id="162"/>
    <w:p>
      <w:pPr>
        <w:spacing w:after="0"/>
        <w:ind w:left="0"/>
        <w:jc w:val="both"/>
      </w:pPr>
      <w:r>
        <w:rPr>
          <w:rFonts w:ascii="Times New Roman"/>
          <w:b w:val="false"/>
          <w:i w:val="false"/>
          <w:color w:val="000000"/>
          <w:sz w:val="28"/>
        </w:rPr>
        <w:t>
      Басқа ұйымның объектілері қауіпті аймаққа келіп түскен кезде оның басшысына кемінде бір тәулік ішінде жарылғыш жұмыстар жүргізілетіннің орны мен уақыты туралы жазбаша хабарланады.</w:t>
      </w:r>
    </w:p>
    <w:bookmarkEnd w:id="162"/>
    <w:bookmarkStart w:name="z214" w:id="163"/>
    <w:p>
      <w:pPr>
        <w:spacing w:after="0"/>
        <w:ind w:left="0"/>
        <w:jc w:val="both"/>
      </w:pPr>
      <w:r>
        <w:rPr>
          <w:rFonts w:ascii="Times New Roman"/>
          <w:b w:val="false"/>
          <w:i w:val="false"/>
          <w:color w:val="000000"/>
          <w:sz w:val="28"/>
        </w:rPr>
        <w:t>
      190. Паспорттарды жарылыс жұмыстарын жүргізетін техникалық басшы бекітеді, ал мердігерлік шарт бойынша жарылыс жұмыстарын жүргізу кезінде - мердігер ұйымның техникалық басшысы бекітеді және тапсырыс беруші ұйымның техникалық басшысы келіседі.</w:t>
      </w:r>
    </w:p>
    <w:bookmarkEnd w:id="163"/>
    <w:bookmarkStart w:name="z215" w:id="164"/>
    <w:p>
      <w:pPr>
        <w:spacing w:after="0"/>
        <w:ind w:left="0"/>
        <w:jc w:val="both"/>
      </w:pPr>
      <w:r>
        <w:rPr>
          <w:rFonts w:ascii="Times New Roman"/>
          <w:b w:val="false"/>
          <w:i w:val="false"/>
          <w:color w:val="000000"/>
          <w:sz w:val="28"/>
        </w:rPr>
        <w:t>
      Паспорттар кемінде үш тәжірибелі жарылыстың негізінде және ескере отырып, жасалады. Жарылыс жұмыстары басшысының рұқсаты бойынша тәжірибелі жарылыстың орнына осыған ұқсас жағдайда жүргізілген жарылыстың нәтижелерін пайдалануға жол беріледі.</w:t>
      </w:r>
    </w:p>
    <w:bookmarkEnd w:id="164"/>
    <w:bookmarkStart w:name="z216" w:id="165"/>
    <w:p>
      <w:pPr>
        <w:spacing w:after="0"/>
        <w:ind w:left="0"/>
        <w:jc w:val="both"/>
      </w:pPr>
      <w:r>
        <w:rPr>
          <w:rFonts w:ascii="Times New Roman"/>
          <w:b w:val="false"/>
          <w:i w:val="false"/>
          <w:color w:val="000000"/>
          <w:sz w:val="28"/>
        </w:rPr>
        <w:t>
      Паспортта:</w:t>
      </w:r>
    </w:p>
    <w:bookmarkEnd w:id="165"/>
    <w:bookmarkStart w:name="z217" w:id="166"/>
    <w:p>
      <w:pPr>
        <w:spacing w:after="0"/>
        <w:ind w:left="0"/>
        <w:jc w:val="both"/>
      </w:pPr>
      <w:r>
        <w:rPr>
          <w:rFonts w:ascii="Times New Roman"/>
          <w:b w:val="false"/>
          <w:i w:val="false"/>
          <w:color w:val="000000"/>
          <w:sz w:val="28"/>
        </w:rPr>
        <w:t>
      1) баулар немесе сыртқы зарядтың орналасу сызбасы, ЖМ атауы, бау қатарындағы заряд алу тәсілі туралы деректер, олардың тереңдігі мен диаметрі, зарядтың, соққыштардың массасы мен конструкциясы, зарядтарды жаруды қбаылдау саны, забойкадағы материалда және оның ұзындығы, жандыру және бақылау түтіктерінің ұзындығы (от өткізгіш байламның бақылау ұзындығы), жарылыс (электрлік жарылыс) желісінің ұзындығын (кедергісін), бәсеңсуін көрсете отырып, монтаж сызбасы, забойларды желдету сызбасы мен уақыты;</w:t>
      </w:r>
    </w:p>
    <w:bookmarkEnd w:id="166"/>
    <w:bookmarkStart w:name="z218" w:id="167"/>
    <w:p>
      <w:pPr>
        <w:spacing w:after="0"/>
        <w:ind w:left="0"/>
        <w:jc w:val="both"/>
      </w:pPr>
      <w:r>
        <w:rPr>
          <w:rFonts w:ascii="Times New Roman"/>
          <w:b w:val="false"/>
          <w:i w:val="false"/>
          <w:color w:val="000000"/>
          <w:sz w:val="28"/>
        </w:rPr>
        <w:t>
      2) қауіпті және тыйым аймақ радиусы;</w:t>
      </w:r>
    </w:p>
    <w:bookmarkEnd w:id="167"/>
    <w:bookmarkStart w:name="z219" w:id="168"/>
    <w:p>
      <w:pPr>
        <w:spacing w:after="0"/>
        <w:ind w:left="0"/>
        <w:jc w:val="both"/>
      </w:pPr>
      <w:r>
        <w:rPr>
          <w:rFonts w:ascii="Times New Roman"/>
          <w:b w:val="false"/>
          <w:i w:val="false"/>
          <w:color w:val="000000"/>
          <w:sz w:val="28"/>
        </w:rPr>
        <w:t>
      3) жарылыс жасау уақытындағы жарушы (шебер-жарушы) мен қызметкерлердің тығылу орны туралы көрсету, олар қауіпті аймақтан тыс орналасуы керек;</w:t>
      </w:r>
    </w:p>
    <w:bookmarkEnd w:id="168"/>
    <w:bookmarkStart w:name="z220" w:id="169"/>
    <w:p>
      <w:pPr>
        <w:spacing w:after="0"/>
        <w:ind w:left="0"/>
        <w:jc w:val="both"/>
      </w:pPr>
      <w:r>
        <w:rPr>
          <w:rFonts w:ascii="Times New Roman"/>
          <w:b w:val="false"/>
          <w:i w:val="false"/>
          <w:color w:val="000000"/>
          <w:sz w:val="28"/>
        </w:rPr>
        <w:t>
      4) күзеттің немесе тізілген бекеттердің орналасуы туралы, сақтау құрылғыларының орналасуы, қауіпті және тыйым аймаққа және жарылыс орнына кіруге рұқсат бермейтін ескерту және тыйым салынатын белгілер туралы нұсқау.</w:t>
      </w:r>
    </w:p>
    <w:bookmarkEnd w:id="169"/>
    <w:bookmarkStart w:name="z221" w:id="170"/>
    <w:p>
      <w:pPr>
        <w:spacing w:after="0"/>
        <w:ind w:left="0"/>
        <w:jc w:val="both"/>
      </w:pPr>
      <w:r>
        <w:rPr>
          <w:rFonts w:ascii="Times New Roman"/>
          <w:b w:val="false"/>
          <w:i w:val="false"/>
          <w:color w:val="000000"/>
          <w:sz w:val="28"/>
        </w:rPr>
        <w:t>
      Газ немесе шаңы бойынша қауіпті шахталар (кеніштер) үшін паспортта газдың (шаң) жарылуын болдырмаудың арнайы құралдарының орналасу саны және сызбасы, жарылыс жұмыстарының режимі көрсетіледі.";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және </w:t>
      </w:r>
      <w:r>
        <w:rPr>
          <w:rFonts w:ascii="Times New Roman"/>
          <w:b w:val="false"/>
          <w:i w:val="false"/>
          <w:color w:val="000000"/>
          <w:sz w:val="28"/>
        </w:rPr>
        <w:t>198-тармақтар</w:t>
      </w:r>
      <w:r>
        <w:rPr>
          <w:rFonts w:ascii="Times New Roman"/>
          <w:b w:val="false"/>
          <w:i w:val="false"/>
          <w:color w:val="000000"/>
          <w:sz w:val="28"/>
        </w:rPr>
        <w:t xml:space="preserve"> мынадай редакцияда жазылсын:</w:t>
      </w:r>
    </w:p>
    <w:bookmarkStart w:name="z223" w:id="171"/>
    <w:p>
      <w:pPr>
        <w:spacing w:after="0"/>
        <w:ind w:left="0"/>
        <w:jc w:val="both"/>
      </w:pPr>
      <w:r>
        <w:rPr>
          <w:rFonts w:ascii="Times New Roman"/>
          <w:b w:val="false"/>
          <w:i w:val="false"/>
          <w:color w:val="000000"/>
          <w:sz w:val="28"/>
        </w:rPr>
        <w:t>
      "196. Тыйым (қауіпті) аймақ шекараларында оқтау жұмыстары басталар алдында оның қорғалуын қамтамасыз ету үшін күзетшілер қойылады, ал оқтауға қатысы жоқ адамдарды бақылаушы адамдар қауіпсіз орындарға шығарады. Күзетшілерге функцияларды жатпайтын жұмыстарды беруге болмайды.</w:t>
      </w:r>
    </w:p>
    <w:bookmarkEnd w:id="171"/>
    <w:bookmarkStart w:name="z224" w:id="172"/>
    <w:p>
      <w:pPr>
        <w:spacing w:after="0"/>
        <w:ind w:left="0"/>
        <w:jc w:val="both"/>
      </w:pPr>
      <w:r>
        <w:rPr>
          <w:rFonts w:ascii="Times New Roman"/>
          <w:b w:val="false"/>
          <w:i w:val="false"/>
          <w:color w:val="000000"/>
          <w:sz w:val="28"/>
        </w:rPr>
        <w:t>
      Қауіпті аймақ күзет бекеттерінің тұрақты бақылауында болады, жарылыс жұмыстарының орнына апаратын барлық жолдар (жолдар, соқпақтар, тәсілдер, қазбалар) күзетіледі, әрбір бекет оған іргелес бекеттердің көз алдында болады.</w:t>
      </w:r>
    </w:p>
    <w:bookmarkEnd w:id="172"/>
    <w:bookmarkStart w:name="z225" w:id="173"/>
    <w:p>
      <w:pPr>
        <w:spacing w:after="0"/>
        <w:ind w:left="0"/>
        <w:jc w:val="both"/>
      </w:pPr>
      <w:r>
        <w:rPr>
          <w:rFonts w:ascii="Times New Roman"/>
          <w:b w:val="false"/>
          <w:i w:val="false"/>
          <w:color w:val="000000"/>
          <w:sz w:val="28"/>
        </w:rPr>
        <w:t>
      Тыйым (қауіпті) аймаққа күзетші бекеті арқылы жарылыс жұмыстарына басшылық етуге құқығы бар бақылаушы адамдардың, бақылаушы органдары қызметкерлерінің кіруіне рұқсат етіледіі.</w:t>
      </w:r>
    </w:p>
    <w:bookmarkEnd w:id="173"/>
    <w:bookmarkStart w:name="z226" w:id="174"/>
    <w:p>
      <w:pPr>
        <w:spacing w:after="0"/>
        <w:ind w:left="0"/>
        <w:jc w:val="both"/>
      </w:pPr>
      <w:r>
        <w:rPr>
          <w:rFonts w:ascii="Times New Roman"/>
          <w:b w:val="false"/>
          <w:i w:val="false"/>
          <w:color w:val="000000"/>
          <w:sz w:val="28"/>
        </w:rPr>
        <w:t>
      Оқтау алдында ұңғымаларды кептіру қажет болған жағдайда қауіпті аймақ шекарасында оқталатын блоктарда кептіретін механизмдердің болуына жол беріледі.</w:t>
      </w:r>
    </w:p>
    <w:bookmarkEnd w:id="174"/>
    <w:bookmarkStart w:name="z227" w:id="175"/>
    <w:p>
      <w:pPr>
        <w:spacing w:after="0"/>
        <w:ind w:left="0"/>
        <w:jc w:val="both"/>
      </w:pPr>
      <w:r>
        <w:rPr>
          <w:rFonts w:ascii="Times New Roman"/>
          <w:b w:val="false"/>
          <w:i w:val="false"/>
          <w:color w:val="000000"/>
          <w:sz w:val="28"/>
        </w:rPr>
        <w:t>
      Жер асты жұмыстарында оқтау уақтында қауіпті аймаққа кіруге тыйым салынатын жазбалары бар құлақтандыру бекеттерін ауыстыруға жол беріледі.</w:t>
      </w:r>
    </w:p>
    <w:bookmarkEnd w:id="175"/>
    <w:bookmarkStart w:name="z228" w:id="176"/>
    <w:p>
      <w:pPr>
        <w:spacing w:after="0"/>
        <w:ind w:left="0"/>
        <w:jc w:val="both"/>
      </w:pPr>
      <w:r>
        <w:rPr>
          <w:rFonts w:ascii="Times New Roman"/>
          <w:b w:val="false"/>
          <w:i w:val="false"/>
          <w:color w:val="000000"/>
          <w:sz w:val="28"/>
        </w:rPr>
        <w:t>
      Жер асты қазбаларындағы сыртқа жарылыс өнімдерін шығарушы желдеткіш тұсына бекеттер қойылмайды. Бұл қазбалар қауіпті аймаққа кіруге тыйым салаты құлақтандыру жазбаларымен қоршалады.</w:t>
      </w:r>
    </w:p>
    <w:bookmarkEnd w:id="176"/>
    <w:bookmarkStart w:name="z229" w:id="177"/>
    <w:p>
      <w:pPr>
        <w:spacing w:after="0"/>
        <w:ind w:left="0"/>
        <w:jc w:val="both"/>
      </w:pPr>
      <w:r>
        <w:rPr>
          <w:rFonts w:ascii="Times New Roman"/>
          <w:b w:val="false"/>
          <w:i w:val="false"/>
          <w:color w:val="000000"/>
          <w:sz w:val="28"/>
        </w:rPr>
        <w:t>
      Жарылыс жұмыстары және қазбаны желдету толық аяқталған соң көрсетілген қоршала мен жазбалар алынып тасталады.</w:t>
      </w:r>
    </w:p>
    <w:bookmarkEnd w:id="177"/>
    <w:bookmarkStart w:name="z230" w:id="178"/>
    <w:p>
      <w:pPr>
        <w:spacing w:after="0"/>
        <w:ind w:left="0"/>
        <w:jc w:val="both"/>
      </w:pPr>
      <w:r>
        <w:rPr>
          <w:rFonts w:ascii="Times New Roman"/>
          <w:b w:val="false"/>
          <w:i w:val="false"/>
          <w:color w:val="000000"/>
          <w:sz w:val="28"/>
        </w:rPr>
        <w:t>
      197. Ашық және жер асты жұмыстарында жаппай жарылыс дайындау кезінде ЖЗ Д тобының (түтінді дәріден өзге) пайдаланылатын болса, оқтау кезінде айналасында адамдар орналасуға болмайтын қауіпті аймақ орнына, оқтауға қатысы жоқ адамдар кіруге тыйым салу аймағы орнатылады. Тыйым салу ауданы жобада (төлқұжат) айқындалады.</w:t>
      </w:r>
    </w:p>
    <w:bookmarkEnd w:id="178"/>
    <w:bookmarkStart w:name="z231" w:id="179"/>
    <w:p>
      <w:pPr>
        <w:spacing w:after="0"/>
        <w:ind w:left="0"/>
        <w:jc w:val="both"/>
      </w:pPr>
      <w:r>
        <w:rPr>
          <w:rFonts w:ascii="Times New Roman"/>
          <w:b w:val="false"/>
          <w:i w:val="false"/>
          <w:color w:val="000000"/>
          <w:sz w:val="28"/>
        </w:rPr>
        <w:t>
      Ашық таулы жұмыстарда ұзақ оқталғанда (тәуліктен көп) таулы техникалық және ұйымдастыру жұмыстарына байланысты тыйым салу аймағы ең жақын зарядқа 20 метрден жақын болмайды. Осы талап оқтау жүргізіліп жатқан жұмыс алаңының ойығында зарядқа жақын көлденең жатқан жоғарғы және төменгі ойыққа да тарайды.</w:t>
      </w:r>
    </w:p>
    <w:bookmarkEnd w:id="179"/>
    <w:bookmarkStart w:name="z232" w:id="180"/>
    <w:p>
      <w:pPr>
        <w:spacing w:after="0"/>
        <w:ind w:left="0"/>
        <w:jc w:val="both"/>
      </w:pPr>
      <w:r>
        <w:rPr>
          <w:rFonts w:ascii="Times New Roman"/>
          <w:b w:val="false"/>
          <w:i w:val="false"/>
          <w:color w:val="000000"/>
          <w:sz w:val="28"/>
        </w:rPr>
        <w:t>
      Жобада немесе бұрғылау-жару (жару) жұмыстарының паспортында есептеліп анықталған қауіпті аймақ электр детонатор қолданарда соққыш орнатылғаннан соң, детонациялық сымды жарғанда-пиротехникалық реле орналастырмас бұрын электрлік емес толқынды бастамашы электрлік емес жүйені магистральды жүйеге қосқаннан кейін енгізіледі. Қауіпті аймақтың радиусы жарылыс жұмыстарын жүргізу орнының экстремалды зарядталатын ұңғымаларынан белгіленеді.</w:t>
      </w:r>
    </w:p>
    <w:bookmarkEnd w:id="180"/>
    <w:bookmarkStart w:name="z233" w:id="181"/>
    <w:p>
      <w:pPr>
        <w:spacing w:after="0"/>
        <w:ind w:left="0"/>
        <w:jc w:val="both"/>
      </w:pPr>
      <w:r>
        <w:rPr>
          <w:rFonts w:ascii="Times New Roman"/>
          <w:b w:val="false"/>
          <w:i w:val="false"/>
          <w:color w:val="000000"/>
          <w:sz w:val="28"/>
        </w:rPr>
        <w:t>
      Жер асты қазбаларындағы тыйым салу аймағы шеткі оқталу ұңғымасынан және оқтау машинасындағы ЖЗ ең көп мөлшерінің мүмкін болатын жарылысындағы әуе соққысының әрекеті бойынша әсері есебімен есептеледі. Жұмыс ұйымдастыру жағдайларын есептей отырып, аймақ 50 метрден кем болмайды.</w:t>
      </w:r>
    </w:p>
    <w:bookmarkEnd w:id="181"/>
    <w:bookmarkStart w:name="z234" w:id="182"/>
    <w:p>
      <w:pPr>
        <w:spacing w:after="0"/>
        <w:ind w:left="0"/>
        <w:jc w:val="both"/>
      </w:pPr>
      <w:r>
        <w:rPr>
          <w:rFonts w:ascii="Times New Roman"/>
          <w:b w:val="false"/>
          <w:i w:val="false"/>
          <w:color w:val="000000"/>
          <w:sz w:val="28"/>
        </w:rPr>
        <w:t>
      Қауіпті аймақ жарғыш машинамен немесе оқталған ұңғымаға байланысып жатқан барлық қазбаларға тарайды. Осы аймақ шекарасында оқтау басталар алдында күзет бекеттері қойылады. Оқталған ұңғымаларға баратын қазбаларға бекет орнына тыйым салушы жазу белгілерін орнатуға болады. Ашық және жер асты қазбалары жұмыстары шекарасының 50 метрден тыйым салынған аймақ шамасында жаппай жарылыс жасаудан шектелген адамдар санының ғана болуына рұқсат беріледі.</w:t>
      </w:r>
    </w:p>
    <w:bookmarkEnd w:id="182"/>
    <w:bookmarkStart w:name="z235" w:id="183"/>
    <w:p>
      <w:pPr>
        <w:spacing w:after="0"/>
        <w:ind w:left="0"/>
        <w:jc w:val="both"/>
      </w:pPr>
      <w:r>
        <w:rPr>
          <w:rFonts w:ascii="Times New Roman"/>
          <w:b w:val="false"/>
          <w:i w:val="false"/>
          <w:color w:val="000000"/>
          <w:sz w:val="28"/>
        </w:rPr>
        <w:t>
      Электр детонаторды пайдаланып, жару кезінде соққыштарды енгізу алдында электр емес толқындармен электр емес бастамашы жүйені пайдалану кезінде жару желісінің учаскелерін магистралдағы қосу сәтінен бастап жоба (төлқұжат) есебімен анықталған қауіпті аймақ енгізіледі. Оның шекараларындағы бекеттер жер асты өндірулерінде жаппай жарылыс жүргізумен байланысты емес адамдар болған кезде қойылады.</w:t>
      </w:r>
    </w:p>
    <w:bookmarkEnd w:id="183"/>
    <w:bookmarkStart w:name="z236" w:id="184"/>
    <w:p>
      <w:pPr>
        <w:spacing w:after="0"/>
        <w:ind w:left="0"/>
        <w:jc w:val="both"/>
      </w:pPr>
      <w:r>
        <w:rPr>
          <w:rFonts w:ascii="Times New Roman"/>
          <w:b w:val="false"/>
          <w:i w:val="false"/>
          <w:color w:val="000000"/>
          <w:sz w:val="28"/>
        </w:rPr>
        <w:t>
      198. Жарылыс жұмыстары кезінде дыбыстық белгілер, ал қараңғы уақытта, сонымен қатар персоналға хабарлау үшін міндетті түрде жарықтық белгілер беріледі. Дабылдарды дауыстап, сондай-ақ жару материалдарын пайдалану арқылы беруге болмайды.</w:t>
      </w:r>
    </w:p>
    <w:bookmarkEnd w:id="184"/>
    <w:bookmarkStart w:name="z237" w:id="185"/>
    <w:p>
      <w:pPr>
        <w:spacing w:after="0"/>
        <w:ind w:left="0"/>
        <w:jc w:val="both"/>
      </w:pPr>
      <w:r>
        <w:rPr>
          <w:rFonts w:ascii="Times New Roman"/>
          <w:b w:val="false"/>
          <w:i w:val="false"/>
          <w:color w:val="000000"/>
          <w:sz w:val="28"/>
        </w:rPr>
        <w:t>
      Дабылдардың мәні мен реті:</w:t>
      </w:r>
    </w:p>
    <w:bookmarkEnd w:id="185"/>
    <w:bookmarkStart w:name="z238" w:id="186"/>
    <w:p>
      <w:pPr>
        <w:spacing w:after="0"/>
        <w:ind w:left="0"/>
        <w:jc w:val="both"/>
      </w:pPr>
      <w:r>
        <w:rPr>
          <w:rFonts w:ascii="Times New Roman"/>
          <w:b w:val="false"/>
          <w:i w:val="false"/>
          <w:color w:val="000000"/>
          <w:sz w:val="28"/>
        </w:rPr>
        <w:t>
      1) бірінші дабыл – Ескертпе (бір рет ұзақ). Дабыл оқтар алдында беріледі.</w:t>
      </w:r>
    </w:p>
    <w:bookmarkEnd w:id="186"/>
    <w:bookmarkStart w:name="z239" w:id="187"/>
    <w:p>
      <w:pPr>
        <w:spacing w:after="0"/>
        <w:ind w:left="0"/>
        <w:jc w:val="both"/>
      </w:pPr>
      <w:r>
        <w:rPr>
          <w:rFonts w:ascii="Times New Roman"/>
          <w:b w:val="false"/>
          <w:i w:val="false"/>
          <w:color w:val="000000"/>
          <w:sz w:val="28"/>
        </w:rPr>
        <w:t>
      Оқтау және онымен байланысты жұмыстар біткен соң жарғыштар жару жүйесін орнатуға кіріседі;</w:t>
      </w:r>
    </w:p>
    <w:bookmarkEnd w:id="187"/>
    <w:bookmarkStart w:name="z240" w:id="188"/>
    <w:p>
      <w:pPr>
        <w:spacing w:after="0"/>
        <w:ind w:left="0"/>
        <w:jc w:val="both"/>
      </w:pPr>
      <w:r>
        <w:rPr>
          <w:rFonts w:ascii="Times New Roman"/>
          <w:b w:val="false"/>
          <w:i w:val="false"/>
          <w:color w:val="000000"/>
          <w:sz w:val="28"/>
        </w:rPr>
        <w:t>
      2) екінші дабыл – жарылғыш (екі рет ұзақ). Бұл дабылмен жарылыс жүргізіледі;</w:t>
      </w:r>
    </w:p>
    <w:bookmarkEnd w:id="188"/>
    <w:bookmarkStart w:name="z241" w:id="189"/>
    <w:p>
      <w:pPr>
        <w:spacing w:after="0"/>
        <w:ind w:left="0"/>
        <w:jc w:val="both"/>
      </w:pPr>
      <w:r>
        <w:rPr>
          <w:rFonts w:ascii="Times New Roman"/>
          <w:b w:val="false"/>
          <w:i w:val="false"/>
          <w:color w:val="000000"/>
          <w:sz w:val="28"/>
        </w:rPr>
        <w:t xml:space="preserve">
      3) үшінші дабыл – аяқталу (үш рет қысқа). </w:t>
      </w:r>
    </w:p>
    <w:bookmarkEnd w:id="189"/>
    <w:bookmarkStart w:name="z242" w:id="190"/>
    <w:p>
      <w:pPr>
        <w:spacing w:after="0"/>
        <w:ind w:left="0"/>
        <w:jc w:val="both"/>
      </w:pPr>
      <w:r>
        <w:rPr>
          <w:rFonts w:ascii="Times New Roman"/>
          <w:b w:val="false"/>
          <w:i w:val="false"/>
          <w:color w:val="000000"/>
          <w:sz w:val="28"/>
        </w:rPr>
        <w:t>
      Бұл жарылыс жұмыстарының аяқталуын білдіреді.</w:t>
      </w:r>
    </w:p>
    <w:bookmarkEnd w:id="190"/>
    <w:bookmarkStart w:name="z243" w:id="191"/>
    <w:p>
      <w:pPr>
        <w:spacing w:after="0"/>
        <w:ind w:left="0"/>
        <w:jc w:val="both"/>
      </w:pPr>
      <w:r>
        <w:rPr>
          <w:rFonts w:ascii="Times New Roman"/>
          <w:b w:val="false"/>
          <w:i w:val="false"/>
          <w:color w:val="000000"/>
          <w:sz w:val="28"/>
        </w:rPr>
        <w:t>
      Дабылды жарылыс жұмыстарын жүргізуші жарғыш, аға жарғыш, ал жаппай жаруда-бекітілген адам береді.</w:t>
      </w:r>
    </w:p>
    <w:bookmarkEnd w:id="191"/>
    <w:bookmarkStart w:name="z244" w:id="192"/>
    <w:p>
      <w:pPr>
        <w:spacing w:after="0"/>
        <w:ind w:left="0"/>
        <w:jc w:val="both"/>
      </w:pPr>
      <w:r>
        <w:rPr>
          <w:rFonts w:ascii="Times New Roman"/>
          <w:b w:val="false"/>
          <w:i w:val="false"/>
          <w:color w:val="000000"/>
          <w:sz w:val="28"/>
        </w:rPr>
        <w:t>
      Жарылыс жұмыстарындағы дабыл берудің мәні мен реті ұйым жұмыскерлеріне, ал жер бетінде жарылыс кезінде елді мекендердің тұрғындары мен қауіпті аймаққа іргелес кәсіпорындардың қызметкерлері түсіндіріледі.";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246" w:id="193"/>
    <w:p>
      <w:pPr>
        <w:spacing w:after="0"/>
        <w:ind w:left="0"/>
        <w:jc w:val="both"/>
      </w:pPr>
      <w:r>
        <w:rPr>
          <w:rFonts w:ascii="Times New Roman"/>
          <w:b w:val="false"/>
          <w:i w:val="false"/>
          <w:color w:val="000000"/>
          <w:sz w:val="28"/>
        </w:rPr>
        <w:t>
      "202. Патрон-соққыш бұрғылау-жару (жарылғыш) жұмыстарының жобағында (паспортында) көрсетілген оқтау құрылымына сәйкес теспеге орналастырылады.";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48" w:id="194"/>
    <w:p>
      <w:pPr>
        <w:spacing w:after="0"/>
        <w:ind w:left="0"/>
        <w:jc w:val="both"/>
      </w:pPr>
      <w:r>
        <w:rPr>
          <w:rFonts w:ascii="Times New Roman"/>
          <w:b w:val="false"/>
          <w:i w:val="false"/>
          <w:color w:val="000000"/>
          <w:sz w:val="28"/>
        </w:rPr>
        <w:t>
      "217. ЖМ қалдығының бар-жоғына қарамастан, барлық жағдайларда, шпурлардың қалған бөліктерін, "стакан" әдісімен қазбалау жұмыстарын жүргізуге болмайды.";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250" w:id="195"/>
    <w:p>
      <w:pPr>
        <w:spacing w:after="0"/>
        <w:ind w:left="0"/>
        <w:jc w:val="both"/>
      </w:pPr>
      <w:r>
        <w:rPr>
          <w:rFonts w:ascii="Times New Roman"/>
          <w:b w:val="false"/>
          <w:i w:val="false"/>
          <w:color w:val="000000"/>
          <w:sz w:val="28"/>
        </w:rPr>
        <w:t>
      "11-тарау. Механикаландырылған оқтау тәртібі";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252" w:id="196"/>
    <w:p>
      <w:pPr>
        <w:spacing w:after="0"/>
        <w:ind w:left="0"/>
        <w:jc w:val="both"/>
      </w:pPr>
      <w:r>
        <w:rPr>
          <w:rFonts w:ascii="Times New Roman"/>
          <w:b w:val="false"/>
          <w:i w:val="false"/>
          <w:color w:val="000000"/>
          <w:sz w:val="28"/>
        </w:rPr>
        <w:t>
      "12-тарау. Жаппай жару жұмыстарының тәртібі";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 тармақ</w:t>
      </w:r>
      <w:r>
        <w:rPr>
          <w:rFonts w:ascii="Times New Roman"/>
          <w:b w:val="false"/>
          <w:i w:val="false"/>
          <w:color w:val="000000"/>
          <w:sz w:val="28"/>
        </w:rPr>
        <w:t xml:space="preserve"> мынадай редакцияда жазылсын:</w:t>
      </w:r>
    </w:p>
    <w:bookmarkStart w:name="z254" w:id="197"/>
    <w:p>
      <w:pPr>
        <w:spacing w:after="0"/>
        <w:ind w:left="0"/>
        <w:jc w:val="both"/>
      </w:pPr>
      <w:r>
        <w:rPr>
          <w:rFonts w:ascii="Times New Roman"/>
          <w:b w:val="false"/>
          <w:i w:val="false"/>
          <w:color w:val="000000"/>
          <w:sz w:val="28"/>
        </w:rPr>
        <w:t>
      "237. Жаппай жарылыстарға дайындық және жүргізу кезінде қауіпті аймақ, оны күзету, адамдар мен жабдықтар орналасатын орындары, ЖМ жеткізу және орналасу тәртібі технологиялық регламентке сәйкес әзірленген жобамен айқындалады.";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256" w:id="198"/>
    <w:p>
      <w:pPr>
        <w:spacing w:after="0"/>
        <w:ind w:left="0"/>
        <w:jc w:val="both"/>
      </w:pPr>
      <w:r>
        <w:rPr>
          <w:rFonts w:ascii="Times New Roman"/>
          <w:b w:val="false"/>
          <w:i w:val="false"/>
          <w:color w:val="000000"/>
          <w:sz w:val="28"/>
        </w:rPr>
        <w:t>
      "13-тарау. Жаппай жарылыс кезінде қалыптасатын улы газдарға қатысты қауіпсіздікті қамтамасыз ету тәртібі";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247-тармақтар</w:t>
      </w:r>
      <w:r>
        <w:rPr>
          <w:rFonts w:ascii="Times New Roman"/>
          <w:b w:val="false"/>
          <w:i w:val="false"/>
          <w:color w:val="000000"/>
          <w:sz w:val="28"/>
        </w:rPr>
        <w:t xml:space="preserve"> мынадай редакцияда жазылсын:</w:t>
      </w:r>
    </w:p>
    <w:bookmarkStart w:name="z258" w:id="199"/>
    <w:p>
      <w:pPr>
        <w:spacing w:after="0"/>
        <w:ind w:left="0"/>
        <w:jc w:val="both"/>
      </w:pPr>
      <w:r>
        <w:rPr>
          <w:rFonts w:ascii="Times New Roman"/>
          <w:b w:val="false"/>
          <w:i w:val="false"/>
          <w:color w:val="000000"/>
          <w:sz w:val="28"/>
        </w:rPr>
        <w:t>
      "240. Жарылысқа дейін шахталардың желдеткіш бақылауы өнеркәсіптік қауіпсіздік саласындағы кәсіби авариялық-құтқару қызметімен (бұдан әрі - ӨҚС КАҚҚ) бірлесіп, желдетудің қабылданған схемасы бойынша желдетудің сенімділігін тексереді.</w:t>
      </w:r>
    </w:p>
    <w:bookmarkEnd w:id="199"/>
    <w:bookmarkStart w:name="z259" w:id="200"/>
    <w:p>
      <w:pPr>
        <w:spacing w:after="0"/>
        <w:ind w:left="0"/>
        <w:jc w:val="both"/>
      </w:pPr>
      <w:r>
        <w:rPr>
          <w:rFonts w:ascii="Times New Roman"/>
          <w:b w:val="false"/>
          <w:i w:val="false"/>
          <w:color w:val="000000"/>
          <w:sz w:val="28"/>
        </w:rPr>
        <w:t>
      241. ӨҚС КАҚҚ командирі техникалық басшымен бірлесіп, қежетті жағдайларда электр құрылғыларына, су жіберу және желдеткіш қондырғыларына және жарылыстан кейін кәсіби авариялық-құтқару қызметінің күшімен басқа да объектілерге қызмет көрсету жоспарын жасайды.</w:t>
      </w:r>
    </w:p>
    <w:bookmarkEnd w:id="200"/>
    <w:bookmarkStart w:name="z260" w:id="201"/>
    <w:p>
      <w:pPr>
        <w:spacing w:after="0"/>
        <w:ind w:left="0"/>
        <w:jc w:val="both"/>
      </w:pPr>
      <w:r>
        <w:rPr>
          <w:rFonts w:ascii="Times New Roman"/>
          <w:b w:val="false"/>
          <w:i w:val="false"/>
          <w:color w:val="000000"/>
          <w:sz w:val="28"/>
        </w:rPr>
        <w:t>
      242. Бас желдеткіштің ғимараты үстінде жаппай жарылыстан кейін желдету уақтында ӨҚС КАҚҚ бекеттері қойылады.</w:t>
      </w:r>
    </w:p>
    <w:bookmarkEnd w:id="201"/>
    <w:bookmarkStart w:name="z261" w:id="202"/>
    <w:p>
      <w:pPr>
        <w:spacing w:after="0"/>
        <w:ind w:left="0"/>
        <w:jc w:val="both"/>
      </w:pPr>
      <w:r>
        <w:rPr>
          <w:rFonts w:ascii="Times New Roman"/>
          <w:b w:val="false"/>
          <w:i w:val="false"/>
          <w:color w:val="000000"/>
          <w:sz w:val="28"/>
        </w:rPr>
        <w:t>
      Бекет функцияларына:</w:t>
      </w:r>
    </w:p>
    <w:bookmarkEnd w:id="202"/>
    <w:bookmarkStart w:name="z262" w:id="203"/>
    <w:p>
      <w:pPr>
        <w:spacing w:after="0"/>
        <w:ind w:left="0"/>
        <w:jc w:val="both"/>
      </w:pPr>
      <w:r>
        <w:rPr>
          <w:rFonts w:ascii="Times New Roman"/>
          <w:b w:val="false"/>
          <w:i w:val="false"/>
          <w:color w:val="000000"/>
          <w:sz w:val="28"/>
        </w:rPr>
        <w:t>
      1) желдеткіш диффузорындағы улы жарылыс өнімдерінің құрамын бақылау (оны сору жұмысы кезінде). Желдеткіш жұмысы кезіндегі шыққан ауа тізбесіне бақылау жүргізу;</w:t>
      </w:r>
    </w:p>
    <w:bookmarkEnd w:id="203"/>
    <w:bookmarkStart w:name="z263" w:id="204"/>
    <w:p>
      <w:pPr>
        <w:spacing w:after="0"/>
        <w:ind w:left="0"/>
        <w:jc w:val="both"/>
      </w:pPr>
      <w:r>
        <w:rPr>
          <w:rFonts w:ascii="Times New Roman"/>
          <w:b w:val="false"/>
          <w:i w:val="false"/>
          <w:color w:val="000000"/>
          <w:sz w:val="28"/>
        </w:rPr>
        <w:t>
      2) жарылыс улы өнімдердің ғимаратқа кіріп кету жағдайларында желдеткіштерге қызмет көрсету кіреді.</w:t>
      </w:r>
    </w:p>
    <w:bookmarkEnd w:id="204"/>
    <w:bookmarkStart w:name="z264" w:id="205"/>
    <w:p>
      <w:pPr>
        <w:spacing w:after="0"/>
        <w:ind w:left="0"/>
        <w:jc w:val="both"/>
      </w:pPr>
      <w:r>
        <w:rPr>
          <w:rFonts w:ascii="Times New Roman"/>
          <w:b w:val="false"/>
          <w:i w:val="false"/>
          <w:color w:val="000000"/>
          <w:sz w:val="28"/>
        </w:rPr>
        <w:t>
      244. Төбені немесе және кентіректерді бұзу бойынша жаппай жарылысты жүргізу кезінде ӨҚС КАҚҚ шахтаға жарылыстан кейін кемінде 2 сағаттан кейін, оның ішінде жарылыс аймағы қазбаларына кемінде 4 сағат уақыттан кейін түсуіне болады.</w:t>
      </w:r>
    </w:p>
    <w:bookmarkEnd w:id="205"/>
    <w:bookmarkStart w:name="z265" w:id="206"/>
    <w:p>
      <w:pPr>
        <w:spacing w:after="0"/>
        <w:ind w:left="0"/>
        <w:jc w:val="both"/>
      </w:pPr>
      <w:r>
        <w:rPr>
          <w:rFonts w:ascii="Times New Roman"/>
          <w:b w:val="false"/>
          <w:i w:val="false"/>
          <w:color w:val="000000"/>
          <w:sz w:val="28"/>
        </w:rPr>
        <w:t>
      245. ӨҚС КАҚҚ мынадай жұмыстарды орындайды:</w:t>
      </w:r>
    </w:p>
    <w:bookmarkEnd w:id="206"/>
    <w:bookmarkStart w:name="z266" w:id="207"/>
    <w:p>
      <w:pPr>
        <w:spacing w:after="0"/>
        <w:ind w:left="0"/>
        <w:jc w:val="both"/>
      </w:pPr>
      <w:r>
        <w:rPr>
          <w:rFonts w:ascii="Times New Roman"/>
          <w:b w:val="false"/>
          <w:i w:val="false"/>
          <w:color w:val="000000"/>
          <w:sz w:val="28"/>
        </w:rPr>
        <w:t>
      1) қазбалардың жаппай жарылыста көрсетілген тәртіппен қарайды;</w:t>
      </w:r>
    </w:p>
    <w:bookmarkEnd w:id="207"/>
    <w:bookmarkStart w:name="z267" w:id="208"/>
    <w:p>
      <w:pPr>
        <w:spacing w:after="0"/>
        <w:ind w:left="0"/>
        <w:jc w:val="both"/>
      </w:pPr>
      <w:r>
        <w:rPr>
          <w:rFonts w:ascii="Times New Roman"/>
          <w:b w:val="false"/>
          <w:i w:val="false"/>
          <w:color w:val="000000"/>
          <w:sz w:val="28"/>
        </w:rPr>
        <w:t>
      2) қажетті жергілікті желдетудің желдеткіштерін қосады және қазбаны толық желдеткенге дейін желдету қондырғыларына қызмет жасайды;</w:t>
      </w:r>
    </w:p>
    <w:bookmarkEnd w:id="208"/>
    <w:bookmarkStart w:name="z268" w:id="209"/>
    <w:p>
      <w:pPr>
        <w:spacing w:after="0"/>
        <w:ind w:left="0"/>
        <w:jc w:val="both"/>
      </w:pPr>
      <w:r>
        <w:rPr>
          <w:rFonts w:ascii="Times New Roman"/>
          <w:b w:val="false"/>
          <w:i w:val="false"/>
          <w:color w:val="000000"/>
          <w:sz w:val="28"/>
        </w:rPr>
        <w:t>
      3) кеніш ауасының газдануын бақылайды;</w:t>
      </w:r>
    </w:p>
    <w:bookmarkEnd w:id="209"/>
    <w:bookmarkStart w:name="z269" w:id="210"/>
    <w:p>
      <w:pPr>
        <w:spacing w:after="0"/>
        <w:ind w:left="0"/>
        <w:jc w:val="both"/>
      </w:pPr>
      <w:r>
        <w:rPr>
          <w:rFonts w:ascii="Times New Roman"/>
          <w:b w:val="false"/>
          <w:i w:val="false"/>
          <w:color w:val="000000"/>
          <w:sz w:val="28"/>
        </w:rPr>
        <w:t>
      4) ауа тазарту құрылғыларының жағдайын тексереді, оларды қажет болғанда жөндейді, басқа да тапсырмада көзделген басқада жұмыстарды орындайды.</w:t>
      </w:r>
    </w:p>
    <w:bookmarkEnd w:id="210"/>
    <w:bookmarkStart w:name="z270" w:id="211"/>
    <w:p>
      <w:pPr>
        <w:spacing w:after="0"/>
        <w:ind w:left="0"/>
        <w:jc w:val="both"/>
      </w:pPr>
      <w:r>
        <w:rPr>
          <w:rFonts w:ascii="Times New Roman"/>
          <w:b w:val="false"/>
          <w:i w:val="false"/>
          <w:color w:val="000000"/>
          <w:sz w:val="28"/>
        </w:rPr>
        <w:t>
      246. Жұмысшылардың шахтадағы (кеніштегі) жер асты қазбаларына түсуіне (жарылыс ауданынан басқа), кеніш ауасын қалпына келтіру және қазба жағдайын ӨҚС КАҚҚ тексергеннен кейін ғана мүмкін болады.";</w:t>
      </w:r>
    </w:p>
    <w:bookmarkEnd w:id="211"/>
    <w:bookmarkStart w:name="z271" w:id="212"/>
    <w:p>
      <w:pPr>
        <w:spacing w:after="0"/>
        <w:ind w:left="0"/>
        <w:jc w:val="both"/>
      </w:pPr>
      <w:r>
        <w:rPr>
          <w:rFonts w:ascii="Times New Roman"/>
          <w:b w:val="false"/>
          <w:i w:val="false"/>
          <w:color w:val="000000"/>
          <w:sz w:val="28"/>
        </w:rPr>
        <w:t>
      247. Жарылыс ауданына шахта (кеніш) жұмысшыларын тек ӨҚС КАҚҚ кеніш ауасының қалпына келуін, қазбаның жағдайын қалыпқа келтіргеннен кейін, бірақ жарылыстан кейін кемінде 8 сағат уақыттан кейін кіруіне болады.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252-тармақтар</w:t>
      </w:r>
      <w:r>
        <w:rPr>
          <w:rFonts w:ascii="Times New Roman"/>
          <w:b w:val="false"/>
          <w:i w:val="false"/>
          <w:color w:val="000000"/>
          <w:sz w:val="28"/>
        </w:rPr>
        <w:t xml:space="preserve"> мынадай редакцияда жазылсын:</w:t>
      </w:r>
    </w:p>
    <w:bookmarkStart w:name="z273" w:id="213"/>
    <w:p>
      <w:pPr>
        <w:spacing w:after="0"/>
        <w:ind w:left="0"/>
        <w:jc w:val="both"/>
      </w:pPr>
      <w:r>
        <w:rPr>
          <w:rFonts w:ascii="Times New Roman"/>
          <w:b w:val="false"/>
          <w:i w:val="false"/>
          <w:color w:val="000000"/>
          <w:sz w:val="28"/>
        </w:rPr>
        <w:t>
      "249. Жаппай жарылыс кезінде карьерлердегі жарылыстың улы өнімдерін бақылау үшін ӨҚС КАҚҚ бекеттері қойылады. кәсіби авариялық-құтқару қызметін тарту қажеттігін ұйымның техникалық жетекшісі анықтайды.</w:t>
      </w:r>
    </w:p>
    <w:bookmarkEnd w:id="213"/>
    <w:bookmarkStart w:name="z274" w:id="214"/>
    <w:p>
      <w:pPr>
        <w:spacing w:after="0"/>
        <w:ind w:left="0"/>
        <w:jc w:val="both"/>
      </w:pPr>
      <w:r>
        <w:rPr>
          <w:rFonts w:ascii="Times New Roman"/>
          <w:b w:val="false"/>
          <w:i w:val="false"/>
          <w:color w:val="000000"/>
          <w:sz w:val="28"/>
        </w:rPr>
        <w:t>
      Кәсіби авариялық-құтқару қызметінің бекеттері санын кәсіби авариялық-құтқару қызметінің командирі мен ұйымның техникалық басшысы анықтайды.</w:t>
      </w:r>
    </w:p>
    <w:bookmarkEnd w:id="214"/>
    <w:bookmarkStart w:name="z275" w:id="215"/>
    <w:p>
      <w:pPr>
        <w:spacing w:after="0"/>
        <w:ind w:left="0"/>
        <w:jc w:val="both"/>
      </w:pPr>
      <w:r>
        <w:rPr>
          <w:rFonts w:ascii="Times New Roman"/>
          <w:b w:val="false"/>
          <w:i w:val="false"/>
          <w:color w:val="000000"/>
          <w:sz w:val="28"/>
        </w:rPr>
        <w:t>
      250. ӨҚС КАҚҚ бекетінің функцияларына:</w:t>
      </w:r>
    </w:p>
    <w:bookmarkEnd w:id="215"/>
    <w:bookmarkStart w:name="z276" w:id="216"/>
    <w:p>
      <w:pPr>
        <w:spacing w:after="0"/>
        <w:ind w:left="0"/>
        <w:jc w:val="both"/>
      </w:pPr>
      <w:r>
        <w:rPr>
          <w:rFonts w:ascii="Times New Roman"/>
          <w:b w:val="false"/>
          <w:i w:val="false"/>
          <w:color w:val="000000"/>
          <w:sz w:val="28"/>
        </w:rPr>
        <w:t>
      1) кертпештегі ауа құрамындағы улы жарылыс өнімдерін бақылау;</w:t>
      </w:r>
    </w:p>
    <w:bookmarkEnd w:id="216"/>
    <w:bookmarkStart w:name="z277" w:id="217"/>
    <w:p>
      <w:pPr>
        <w:spacing w:after="0"/>
        <w:ind w:left="0"/>
        <w:jc w:val="both"/>
      </w:pPr>
      <w:r>
        <w:rPr>
          <w:rFonts w:ascii="Times New Roman"/>
          <w:b w:val="false"/>
          <w:i w:val="false"/>
          <w:color w:val="000000"/>
          <w:sz w:val="28"/>
        </w:rPr>
        <w:t>
      2) кертпеш жағдайын қарау кіреді.</w:t>
      </w:r>
    </w:p>
    <w:bookmarkEnd w:id="217"/>
    <w:bookmarkStart w:name="z278" w:id="218"/>
    <w:p>
      <w:pPr>
        <w:spacing w:after="0"/>
        <w:ind w:left="0"/>
        <w:jc w:val="both"/>
      </w:pPr>
      <w:r>
        <w:rPr>
          <w:rFonts w:ascii="Times New Roman"/>
          <w:b w:val="false"/>
          <w:i w:val="false"/>
          <w:color w:val="000000"/>
          <w:sz w:val="28"/>
        </w:rPr>
        <w:t>
      Қауіпті аймаққа кәсіби авариялық-құтқару қызметінің бекеттері жарылыстан соң 15 минуттан кейін қойылады.</w:t>
      </w:r>
    </w:p>
    <w:bookmarkEnd w:id="218"/>
    <w:bookmarkStart w:name="z279" w:id="219"/>
    <w:p>
      <w:pPr>
        <w:spacing w:after="0"/>
        <w:ind w:left="0"/>
        <w:jc w:val="both"/>
      </w:pPr>
      <w:r>
        <w:rPr>
          <w:rFonts w:ascii="Times New Roman"/>
          <w:b w:val="false"/>
          <w:i w:val="false"/>
          <w:color w:val="000000"/>
          <w:sz w:val="28"/>
        </w:rPr>
        <w:t>
      251. Карьерге (бөлу) басқа адамдардың кіруі улы жарылыс өнімдерінің құрамы ауада керекті мөлшерге дейін азайған соң, бірақ жаппай жарылыстан кейін кемінде 30 минут уақыттан кейін шаңды бұлт сейіліп және карьерде көру мүмкіндігі орнағаннан кейін ӨҚС КАҚҚ хабарламасымен рұқсат беріледі.</w:t>
      </w:r>
    </w:p>
    <w:bookmarkEnd w:id="219"/>
    <w:bookmarkStart w:name="z280" w:id="220"/>
    <w:p>
      <w:pPr>
        <w:spacing w:after="0"/>
        <w:ind w:left="0"/>
        <w:jc w:val="both"/>
      </w:pPr>
      <w:r>
        <w:rPr>
          <w:rFonts w:ascii="Times New Roman"/>
          <w:b w:val="false"/>
          <w:i w:val="false"/>
          <w:color w:val="000000"/>
          <w:sz w:val="28"/>
        </w:rPr>
        <w:t>
      252. Ашық және жер асты жұмыстары қосылған кезде карьердегі де (разрезде), сондай-ақ жер асты өндірулеріндегі де ауада жарылыс өнімдеріндегі улы заттардың болуын бақылауды осы Қағидалардың 13-тарауының 1 және 2-параграфтарының талаптары орындалған кезде ӨҚС КАҚҚ жүргізеді.";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282" w:id="221"/>
    <w:p>
      <w:pPr>
        <w:spacing w:after="0"/>
        <w:ind w:left="0"/>
        <w:jc w:val="both"/>
      </w:pPr>
      <w:r>
        <w:rPr>
          <w:rFonts w:ascii="Times New Roman"/>
          <w:b w:val="false"/>
          <w:i w:val="false"/>
          <w:color w:val="000000"/>
          <w:sz w:val="28"/>
        </w:rPr>
        <w:t>
      "14-тарау. Істен шыққан зарядтарды жою тәртібі";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284" w:id="222"/>
    <w:p>
      <w:pPr>
        <w:spacing w:after="0"/>
        <w:ind w:left="0"/>
        <w:jc w:val="both"/>
      </w:pPr>
      <w:r>
        <w:rPr>
          <w:rFonts w:ascii="Times New Roman"/>
          <w:b w:val="false"/>
          <w:i w:val="false"/>
          <w:color w:val="000000"/>
          <w:sz w:val="28"/>
        </w:rPr>
        <w:t>
      "15-тарау. Жер асты қазбаларында жарылыс жұмыстарын жүргізу тәртібі";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 </w:t>
      </w:r>
    </w:p>
    <w:bookmarkStart w:name="z286" w:id="223"/>
    <w:p>
      <w:pPr>
        <w:spacing w:after="0"/>
        <w:ind w:left="0"/>
        <w:jc w:val="both"/>
      </w:pPr>
      <w:r>
        <w:rPr>
          <w:rFonts w:ascii="Times New Roman"/>
          <w:b w:val="false"/>
          <w:i w:val="false"/>
          <w:color w:val="000000"/>
          <w:sz w:val="28"/>
        </w:rPr>
        <w:t>
      "311. ЖМ таңдауы забойдағы жұмыстар қауіпсіздігі дәрежесіне, жарылыс жағдайына байланысты, сонымен қатар осы Қағидалардың 6-тармағында көрсетілгенге және сақтандыру ортасын жасау төмендегі көрсетілетін талаптарға сәйкес жүргізумен техникалық жетекші бекітеді.";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w:t>
      </w:r>
      <w:r>
        <w:rPr>
          <w:rFonts w:ascii="Times New Roman"/>
          <w:b w:val="false"/>
          <w:i w:val="false"/>
          <w:color w:val="000000"/>
          <w:sz w:val="28"/>
        </w:rPr>
        <w:t xml:space="preserve"> мынадай редакцияда жазылсын:</w:t>
      </w:r>
    </w:p>
    <w:bookmarkStart w:name="z288" w:id="224"/>
    <w:p>
      <w:pPr>
        <w:spacing w:after="0"/>
        <w:ind w:left="0"/>
        <w:jc w:val="both"/>
      </w:pPr>
      <w:r>
        <w:rPr>
          <w:rFonts w:ascii="Times New Roman"/>
          <w:b w:val="false"/>
          <w:i w:val="false"/>
          <w:color w:val="000000"/>
          <w:sz w:val="28"/>
        </w:rPr>
        <w:t>
      "313. Аталған жұмыстарды орындау үшін, қыртыс қаттылығы және жару жағдайына сәйкес мынадай ЖЗ пайдаланады:</w:t>
      </w:r>
    </w:p>
    <w:bookmarkEnd w:id="224"/>
    <w:bookmarkStart w:name="z289" w:id="225"/>
    <w:p>
      <w:pPr>
        <w:spacing w:after="0"/>
        <w:ind w:left="0"/>
        <w:jc w:val="both"/>
      </w:pPr>
      <w:r>
        <w:rPr>
          <w:rFonts w:ascii="Times New Roman"/>
          <w:b w:val="false"/>
          <w:i w:val="false"/>
          <w:color w:val="000000"/>
          <w:sz w:val="28"/>
        </w:rPr>
        <w:t>
      1) көлденең және тік қазбаларды қазу кезінде осы Қағидалардың 312-тармағының 1) (ұңғыларды тереңдетуден басқа) және 3) тармақшаларында санамаланған, проф. М.М. Протодьяконов шкаласымен бағана тереңдетуден басқа f қаттылық коэффициенті 7 төмен, ал қиын бұзылатын қыртыстардың барлық қатты түрлерін жұмсарту-тротилдан (аммонит 6 ЖВ, аммонал М-10) сезімтал, сенсибилизатор құрамында жоқ ЖЗ;</w:t>
      </w:r>
    </w:p>
    <w:bookmarkEnd w:id="225"/>
    <w:bookmarkStart w:name="z290" w:id="226"/>
    <w:p>
      <w:pPr>
        <w:spacing w:after="0"/>
        <w:ind w:left="0"/>
        <w:jc w:val="both"/>
      </w:pPr>
      <w:r>
        <w:rPr>
          <w:rFonts w:ascii="Times New Roman"/>
          <w:b w:val="false"/>
          <w:i w:val="false"/>
          <w:color w:val="000000"/>
          <w:sz w:val="28"/>
        </w:rPr>
        <w:t>
      2) көлденең және тік қазбаларды қазу кезінде, осы Қағидалардың 312-тармағының 1) (ұңғымаларды тереңдетуден басқа) және 3) тармақшаларында санамаланған ЖЗ пайдаланудың f қаттылығы 7-ден 10-ға дейінгі қыртыстарды құрамында гексоген немесе нитроэфир бар, қисайған теспелерде ғана жүргізуге болады. Қалған басқа теспелерде құрамында сенсебилизаторы жоқ тротилден сезімтал ЖЗ қолданылады;</w:t>
      </w:r>
    </w:p>
    <w:bookmarkEnd w:id="226"/>
    <w:bookmarkStart w:name="z291" w:id="227"/>
    <w:p>
      <w:pPr>
        <w:spacing w:after="0"/>
        <w:ind w:left="0"/>
        <w:jc w:val="both"/>
      </w:pPr>
      <w:r>
        <w:rPr>
          <w:rFonts w:ascii="Times New Roman"/>
          <w:b w:val="false"/>
          <w:i w:val="false"/>
          <w:color w:val="000000"/>
          <w:sz w:val="28"/>
        </w:rPr>
        <w:t>
      3) көлденең және тік қазбаларда қаттылығы f = 10 және жоғары қыртысында барлық ЖЗ қолдануға болады;</w:t>
      </w:r>
    </w:p>
    <w:bookmarkEnd w:id="227"/>
    <w:bookmarkStart w:name="z292" w:id="228"/>
    <w:p>
      <w:pPr>
        <w:spacing w:after="0"/>
        <w:ind w:left="0"/>
        <w:jc w:val="both"/>
      </w:pPr>
      <w:r>
        <w:rPr>
          <w:rFonts w:ascii="Times New Roman"/>
          <w:b w:val="false"/>
          <w:i w:val="false"/>
          <w:color w:val="000000"/>
          <w:sz w:val="28"/>
        </w:rPr>
        <w:t>
      4) көрсетілген осы Қағидалардың 312-тармағының 2), 3) 5) тармақшаларында санамаланған жағдайларындағы жару жұмыстарында, сонымен қатар бағаналарды тереңдету жұмыстарында ЖЗ барлық түрі қолданылады.";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және </w:t>
      </w:r>
      <w:r>
        <w:rPr>
          <w:rFonts w:ascii="Times New Roman"/>
          <w:b w:val="false"/>
          <w:i w:val="false"/>
          <w:color w:val="000000"/>
          <w:sz w:val="28"/>
        </w:rPr>
        <w:t>320-тармақтар</w:t>
      </w:r>
      <w:r>
        <w:rPr>
          <w:rFonts w:ascii="Times New Roman"/>
          <w:b w:val="false"/>
          <w:i w:val="false"/>
          <w:color w:val="000000"/>
          <w:sz w:val="28"/>
        </w:rPr>
        <w:t xml:space="preserve"> мынадай редакцияда жазылсын:</w:t>
      </w:r>
    </w:p>
    <w:bookmarkStart w:name="z294" w:id="229"/>
    <w:p>
      <w:pPr>
        <w:spacing w:after="0"/>
        <w:ind w:left="0"/>
        <w:jc w:val="both"/>
      </w:pPr>
      <w:r>
        <w:rPr>
          <w:rFonts w:ascii="Times New Roman"/>
          <w:b w:val="false"/>
          <w:i w:val="false"/>
          <w:color w:val="000000"/>
          <w:sz w:val="28"/>
        </w:rPr>
        <w:t>
      "319. Солқылдатып жарудан өзге, барлық забой қазбаларында, сонымен қоса арнайы жұмыстарды орындауда, осы Қағидалардың 312-317 талаптарында көрсетілген ЖЗ аттарынан жоғары классты ЖЗ пайдалануға рұқсат беріледі.</w:t>
      </w:r>
    </w:p>
    <w:bookmarkEnd w:id="229"/>
    <w:bookmarkStart w:name="z295" w:id="230"/>
    <w:p>
      <w:pPr>
        <w:spacing w:after="0"/>
        <w:ind w:left="0"/>
        <w:jc w:val="both"/>
      </w:pPr>
      <w:r>
        <w:rPr>
          <w:rFonts w:ascii="Times New Roman"/>
          <w:b w:val="false"/>
          <w:i w:val="false"/>
          <w:color w:val="000000"/>
          <w:sz w:val="28"/>
        </w:rPr>
        <w:t>
      320. Газ бөлінетін немесе жарылғыш көмір шаңы бар забой қазбаларында, жылдам және қысқарған әсерлі сақтандырғышты электр детонаторларын қолданады.</w:t>
      </w:r>
    </w:p>
    <w:bookmarkEnd w:id="230"/>
    <w:bookmarkStart w:name="z296" w:id="231"/>
    <w:p>
      <w:pPr>
        <w:spacing w:after="0"/>
        <w:ind w:left="0"/>
        <w:jc w:val="both"/>
      </w:pPr>
      <w:r>
        <w:rPr>
          <w:rFonts w:ascii="Times New Roman"/>
          <w:b w:val="false"/>
          <w:i w:val="false"/>
          <w:color w:val="000000"/>
          <w:sz w:val="28"/>
        </w:rPr>
        <w:t>
      Сонымен қоса келесі жағдайлар сақталады:</w:t>
      </w:r>
    </w:p>
    <w:bookmarkEnd w:id="231"/>
    <w:bookmarkStart w:name="z297" w:id="232"/>
    <w:p>
      <w:pPr>
        <w:spacing w:after="0"/>
        <w:ind w:left="0"/>
        <w:jc w:val="both"/>
      </w:pPr>
      <w:r>
        <w:rPr>
          <w:rFonts w:ascii="Times New Roman"/>
          <w:b w:val="false"/>
          <w:i w:val="false"/>
          <w:color w:val="000000"/>
          <w:sz w:val="28"/>
        </w:rPr>
        <w:t>
      1) қысқарған әсерлі детонаторының қысқару уақыты ІV классты ЖЗ қолданғандағы уақыт алшақтығы 220 мс, V - VІ классты ЖЗ 320 мс артық болмайды;</w:t>
      </w:r>
    </w:p>
    <w:bookmarkEnd w:id="232"/>
    <w:bookmarkStart w:name="z298" w:id="233"/>
    <w:p>
      <w:pPr>
        <w:spacing w:after="0"/>
        <w:ind w:left="0"/>
        <w:jc w:val="both"/>
      </w:pPr>
      <w:r>
        <w:rPr>
          <w:rFonts w:ascii="Times New Roman"/>
          <w:b w:val="false"/>
          <w:i w:val="false"/>
          <w:color w:val="000000"/>
          <w:sz w:val="28"/>
        </w:rPr>
        <w:t>
      2) дайындаушы қазбаларда, көмірде және тазалау забойларындағы комбайындық кеңістікте барлық зарядтар көмір забойында жару аспаптарының (машинканың) бір импульсті жарылатын;</w:t>
      </w:r>
    </w:p>
    <w:bookmarkEnd w:id="233"/>
    <w:bookmarkStart w:name="z299" w:id="234"/>
    <w:p>
      <w:pPr>
        <w:spacing w:after="0"/>
        <w:ind w:left="0"/>
        <w:jc w:val="both"/>
      </w:pPr>
      <w:r>
        <w:rPr>
          <w:rFonts w:ascii="Times New Roman"/>
          <w:b w:val="false"/>
          <w:i w:val="false"/>
          <w:color w:val="000000"/>
          <w:sz w:val="28"/>
        </w:rPr>
        <w:t>
      3) көмір забойының ұзындығы бойынша учаскелерге бөліп және осы Қағидалардың 325-талаптарын сақтау кезінде әр қайсысында бөлек жарылыстар жүргізіледі;</w:t>
      </w:r>
    </w:p>
    <w:bookmarkEnd w:id="234"/>
    <w:bookmarkStart w:name="z300" w:id="235"/>
    <w:p>
      <w:pPr>
        <w:spacing w:after="0"/>
        <w:ind w:left="0"/>
        <w:jc w:val="both"/>
      </w:pPr>
      <w:r>
        <w:rPr>
          <w:rFonts w:ascii="Times New Roman"/>
          <w:b w:val="false"/>
          <w:i w:val="false"/>
          <w:color w:val="000000"/>
          <w:sz w:val="28"/>
        </w:rPr>
        <w:t>
      4) дайындау қазбаларында, көмір қатпарларындағы жанындағы қыртыстарды жару, көмір теспелерінде және қыртыста жаруды бөлек немесе бір уақытта жүргізуге болады (бір забоймен немесе біреуінің алда болуы), бөлек жару техникалық жетекшінің рұқсатымен, көмірде және қыртыста бір циклдан артық болмайды, бірақ қазба қазу алдында алға 5 метрден алыс емес ұзау қазбасын қоспағанда.";</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 </w:t>
      </w:r>
    </w:p>
    <w:bookmarkStart w:name="z302" w:id="236"/>
    <w:p>
      <w:pPr>
        <w:spacing w:after="0"/>
        <w:ind w:left="0"/>
        <w:jc w:val="both"/>
      </w:pPr>
      <w:r>
        <w:rPr>
          <w:rFonts w:ascii="Times New Roman"/>
          <w:b w:val="false"/>
          <w:i w:val="false"/>
          <w:color w:val="000000"/>
          <w:sz w:val="28"/>
        </w:rPr>
        <w:t>
      "16-тарау. Құрамында пирит бар кендерді қазу кезінде жарылыс жұмыстарын жүргізу тәртібі";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304" w:id="237"/>
    <w:p>
      <w:pPr>
        <w:spacing w:after="0"/>
        <w:ind w:left="0"/>
        <w:jc w:val="both"/>
      </w:pPr>
      <w:r>
        <w:rPr>
          <w:rFonts w:ascii="Times New Roman"/>
          <w:b w:val="false"/>
          <w:i w:val="false"/>
          <w:color w:val="000000"/>
          <w:sz w:val="28"/>
        </w:rPr>
        <w:t>
      "17-тарау. Жер бетінде орналасқан объектілерде арнайы жарылыс жұмыстарын жүргізу тәртібі";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447-тармақтар</w:t>
      </w:r>
      <w:r>
        <w:rPr>
          <w:rFonts w:ascii="Times New Roman"/>
          <w:b w:val="false"/>
          <w:i w:val="false"/>
          <w:color w:val="000000"/>
          <w:sz w:val="28"/>
        </w:rPr>
        <w:t xml:space="preserve"> мынадай редакцияда жазылсын:</w:t>
      </w:r>
    </w:p>
    <w:bookmarkStart w:name="z306" w:id="238"/>
    <w:p>
      <w:pPr>
        <w:spacing w:after="0"/>
        <w:ind w:left="0"/>
        <w:jc w:val="both"/>
      </w:pPr>
      <w:r>
        <w:rPr>
          <w:rFonts w:ascii="Times New Roman"/>
          <w:b w:val="false"/>
          <w:i w:val="false"/>
          <w:color w:val="000000"/>
          <w:sz w:val="28"/>
        </w:rPr>
        <w:t>
      "446. Қауіпті аймаққа жақын жерде электр энергетикасы объектілері (электр станциялары, электр беру желілері және қосалқы станциялар), атом энергиясын пайдалану объектілері, көлік инфрақұрылымы объектілері (теміржол және автомагистральдар мен станциялар, порттар, айлақтар, әуежайлар), гидротехникалық құрылыстар, жерасты құрылыстары, магистральдық құбыр көлігі объектілері, байланыс және коммуникация желілері орналасқан жарылыс жұмыстары келісім бойынша жүргізіледі осы объектілерді пайдаланатын ұйымдармен (олардың иелерімен).</w:t>
      </w:r>
    </w:p>
    <w:bookmarkEnd w:id="238"/>
    <w:bookmarkStart w:name="z307" w:id="239"/>
    <w:p>
      <w:pPr>
        <w:spacing w:after="0"/>
        <w:ind w:left="0"/>
        <w:jc w:val="both"/>
      </w:pPr>
      <w:r>
        <w:rPr>
          <w:rFonts w:ascii="Times New Roman"/>
          <w:b w:val="false"/>
          <w:i w:val="false"/>
          <w:color w:val="000000"/>
          <w:sz w:val="28"/>
        </w:rPr>
        <w:t>
      447. Жарылыс станциясын қауіпті аумақтардан тыс жерлерге орналастырылады. Бұл шарттар орындау мүмкін болмайтын кезде қорғаныштар жасалады (блиндаждар және тағы басқа). Қорғаныштар орналастыратын жерлер паспортпен немесе жобамен бұрғылау-жару (жару) жұмыстары белгіленеді.</w:t>
      </w:r>
    </w:p>
    <w:bookmarkEnd w:id="239"/>
    <w:bookmarkStart w:name="z308" w:id="240"/>
    <w:p>
      <w:pPr>
        <w:spacing w:after="0"/>
        <w:ind w:left="0"/>
        <w:jc w:val="both"/>
      </w:pPr>
      <w:r>
        <w:rPr>
          <w:rFonts w:ascii="Times New Roman"/>
          <w:b w:val="false"/>
          <w:i w:val="false"/>
          <w:color w:val="000000"/>
          <w:sz w:val="28"/>
        </w:rPr>
        <w:t>
      Жасанды немесе шынайы қорғаныштар жарылыс жүргізетін орындаушыларды жарылыс әрекетінен улы газдар әсерінен мұқият қорғайды. Қорғанышқа барар жолды бөгеуге рұқсат берілмейді.";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499-тармақ</w:t>
      </w:r>
      <w:r>
        <w:rPr>
          <w:rFonts w:ascii="Times New Roman"/>
          <w:b w:val="false"/>
          <w:i w:val="false"/>
          <w:color w:val="000000"/>
          <w:sz w:val="28"/>
        </w:rPr>
        <w:t xml:space="preserve"> мынадай редакцияда жазылсын:</w:t>
      </w:r>
    </w:p>
    <w:bookmarkStart w:name="z310" w:id="241"/>
    <w:p>
      <w:pPr>
        <w:spacing w:after="0"/>
        <w:ind w:left="0"/>
        <w:jc w:val="both"/>
      </w:pPr>
      <w:r>
        <w:rPr>
          <w:rFonts w:ascii="Times New Roman"/>
          <w:b w:val="false"/>
          <w:i w:val="false"/>
          <w:color w:val="000000"/>
          <w:sz w:val="28"/>
        </w:rPr>
        <w:t>
      "499. Өндірістік-геофизикалық жұмыстарын ұңғымада жүргізу кезінде апаттар туындағанда, тапсырыс беруші мен мердігер аварияларды жою жоспары бойынша және екі жақтың құралдарын пайдаланып жойылады.";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312" w:id="242"/>
    <w:p>
      <w:pPr>
        <w:spacing w:after="0"/>
        <w:ind w:left="0"/>
        <w:jc w:val="both"/>
      </w:pPr>
      <w:r>
        <w:rPr>
          <w:rFonts w:ascii="Times New Roman"/>
          <w:b w:val="false"/>
          <w:i w:val="false"/>
          <w:color w:val="000000"/>
          <w:sz w:val="28"/>
        </w:rPr>
        <w:t>
      "501. Ұңғыма ішінде қалдырылған геофизикалық құралдар мен аппараттарға, барлық болған апаттарға акт жасалады. Апат жағдайының туындағанын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хабарлайды.";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509-тармақ</w:t>
      </w:r>
      <w:r>
        <w:rPr>
          <w:rFonts w:ascii="Times New Roman"/>
          <w:b w:val="false"/>
          <w:i w:val="false"/>
          <w:color w:val="000000"/>
          <w:sz w:val="28"/>
        </w:rPr>
        <w:t xml:space="preserve"> мынадай редакцияда жазылсын:</w:t>
      </w:r>
    </w:p>
    <w:bookmarkStart w:name="z314" w:id="243"/>
    <w:p>
      <w:pPr>
        <w:spacing w:after="0"/>
        <w:ind w:left="0"/>
        <w:jc w:val="both"/>
      </w:pPr>
      <w:r>
        <w:rPr>
          <w:rFonts w:ascii="Times New Roman"/>
          <w:b w:val="false"/>
          <w:i w:val="false"/>
          <w:color w:val="000000"/>
          <w:sz w:val="28"/>
        </w:rPr>
        <w:t>
      "509. Ұңғымадағы мұнай және газ атқылаулары пайда болған кезде өрт сөндіруді, ӨҚС КАҚҚ келісілген аварияларды жою жоспарына сәйкес жарылыс жұмыстарын қолданумен жүргізеді.";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 </w:t>
      </w:r>
    </w:p>
    <w:bookmarkStart w:name="z316" w:id="244"/>
    <w:p>
      <w:pPr>
        <w:spacing w:after="0"/>
        <w:ind w:left="0"/>
        <w:jc w:val="both"/>
      </w:pPr>
      <w:r>
        <w:rPr>
          <w:rFonts w:ascii="Times New Roman"/>
          <w:b w:val="false"/>
          <w:i w:val="false"/>
          <w:color w:val="000000"/>
          <w:sz w:val="28"/>
        </w:rPr>
        <w:t>
      "18-тарау. Металл бойынша жарылыс жұмыстарын жүргізудің тәртібі";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318" w:id="245"/>
    <w:p>
      <w:pPr>
        <w:spacing w:after="0"/>
        <w:ind w:left="0"/>
        <w:jc w:val="both"/>
      </w:pPr>
      <w:r>
        <w:rPr>
          <w:rFonts w:ascii="Times New Roman"/>
          <w:b w:val="false"/>
          <w:i w:val="false"/>
          <w:color w:val="000000"/>
          <w:sz w:val="28"/>
        </w:rPr>
        <w:t>
      "19-тарау. Ғимараттарды, құрылыстарды, фабрикалық құбырларды, іргетастарды құлату бойынша жарылыс жұмыстарын жүргізу тәртібі";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320" w:id="246"/>
    <w:p>
      <w:pPr>
        <w:spacing w:after="0"/>
        <w:ind w:left="0"/>
        <w:jc w:val="both"/>
      </w:pPr>
      <w:r>
        <w:rPr>
          <w:rFonts w:ascii="Times New Roman"/>
          <w:b w:val="false"/>
          <w:i w:val="false"/>
          <w:color w:val="000000"/>
          <w:sz w:val="28"/>
        </w:rPr>
        <w:t>
      "20-тарау. Томарларды түбімен жұлу, орманды құлату, орман өрттеріне қарсы күрес, қатып қалған ағаштар мен баланстарды қопсыту, сал ағызуды жою кезінде жарылыс жұмыстарын жүргізу тәртібі";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322" w:id="247"/>
    <w:p>
      <w:pPr>
        <w:spacing w:after="0"/>
        <w:ind w:left="0"/>
        <w:jc w:val="both"/>
      </w:pPr>
      <w:r>
        <w:rPr>
          <w:rFonts w:ascii="Times New Roman"/>
          <w:b w:val="false"/>
          <w:i w:val="false"/>
          <w:color w:val="000000"/>
          <w:sz w:val="28"/>
        </w:rPr>
        <w:t>
      "21-тарау. Қатып қалған кендер мен кен қойыртпаларын, тақта тастарды, көмірлерді, металл жоңқаларын қопсыту кезінде жарылыс жұмыстарын жүргізу тәртібі";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324" w:id="248"/>
    <w:p>
      <w:pPr>
        <w:spacing w:after="0"/>
        <w:ind w:left="0"/>
        <w:jc w:val="both"/>
      </w:pPr>
      <w:r>
        <w:rPr>
          <w:rFonts w:ascii="Times New Roman"/>
          <w:b w:val="false"/>
          <w:i w:val="false"/>
          <w:color w:val="000000"/>
          <w:sz w:val="28"/>
        </w:rPr>
        <w:t>
      "22-тарау. Магистральдық құбыр жолдарды өткізгіштердің қорғау аймақтарында жарылыс жұмыстарын жүргізу тәртібі";</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562-тармақ</w:t>
      </w:r>
      <w:r>
        <w:rPr>
          <w:rFonts w:ascii="Times New Roman"/>
          <w:b w:val="false"/>
          <w:i w:val="false"/>
          <w:color w:val="000000"/>
          <w:sz w:val="28"/>
        </w:rPr>
        <w:t xml:space="preserve"> мынадай редакцияда жазылсын: </w:t>
      </w:r>
    </w:p>
    <w:bookmarkStart w:name="z326" w:id="249"/>
    <w:p>
      <w:pPr>
        <w:spacing w:after="0"/>
        <w:ind w:left="0"/>
        <w:jc w:val="both"/>
      </w:pPr>
      <w:r>
        <w:rPr>
          <w:rFonts w:ascii="Times New Roman"/>
          <w:b w:val="false"/>
          <w:i w:val="false"/>
          <w:color w:val="000000"/>
          <w:sz w:val="28"/>
        </w:rPr>
        <w:t>
      "562. Ашық немесе жабық (көмілген) магистралды құбыр өткізгіштердің (оның ішінде жарылыс жұмыстары кезінде қауіпті аймаққа түсу) қорғау аймақтарындағы жарылыс жұмыстары осы құбыр өткізгішті пайдаланушы ұйымның жазбаша түрдегі келісімі болғанда жүргізіледі. Осы жұмыстарды жүргізуге келісім алу үшін жарылыс жұмыстарын жүргізуші құбыр өткізгішті пайдаланушы ұйымға жарылыс жұмыстарының паспортын келісуге ұсынады.</w:t>
      </w:r>
    </w:p>
    <w:bookmarkEnd w:id="249"/>
    <w:bookmarkStart w:name="z327" w:id="250"/>
    <w:p>
      <w:pPr>
        <w:spacing w:after="0"/>
        <w:ind w:left="0"/>
        <w:jc w:val="both"/>
      </w:pPr>
      <w:r>
        <w:rPr>
          <w:rFonts w:ascii="Times New Roman"/>
          <w:b w:val="false"/>
          <w:i w:val="false"/>
          <w:color w:val="000000"/>
          <w:sz w:val="28"/>
        </w:rPr>
        <w:t>
      Паспорттың техникалық шешімдерінде құбыр өткізгіш, құрылғылар (айдау бекеттері және тағы сол сияқты) сақталуы және құбыр өткізгішті пайдаланушы ұйым орнатқан шарттардың сақталуы қамтамасыз етіледі.";</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329" w:id="251"/>
    <w:p>
      <w:pPr>
        <w:spacing w:after="0"/>
        <w:ind w:left="0"/>
        <w:jc w:val="both"/>
      </w:pPr>
      <w:r>
        <w:rPr>
          <w:rFonts w:ascii="Times New Roman"/>
          <w:b w:val="false"/>
          <w:i w:val="false"/>
          <w:color w:val="000000"/>
          <w:sz w:val="28"/>
        </w:rPr>
        <w:t>
      "23-тарау. Жалпы ережелер";</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563-тармақ</w:t>
      </w:r>
      <w:r>
        <w:rPr>
          <w:rFonts w:ascii="Times New Roman"/>
          <w:b w:val="false"/>
          <w:i w:val="false"/>
          <w:color w:val="000000"/>
          <w:sz w:val="28"/>
        </w:rPr>
        <w:t xml:space="preserve"> мынадай редакцияда жазылсын: </w:t>
      </w:r>
    </w:p>
    <w:bookmarkStart w:name="z331" w:id="252"/>
    <w:p>
      <w:pPr>
        <w:spacing w:after="0"/>
        <w:ind w:left="0"/>
        <w:jc w:val="both"/>
      </w:pPr>
      <w:r>
        <w:rPr>
          <w:rFonts w:ascii="Times New Roman"/>
          <w:b w:val="false"/>
          <w:i w:val="false"/>
          <w:color w:val="000000"/>
          <w:sz w:val="28"/>
        </w:rPr>
        <w:t>
      "563. ЖМ қоймасы – орнатылған тәртіппен рәсімделген жер телімінің ортақ аймағында орналасқан өндірістік және қосымша мақсаттағы ғимараттар мен құрылыс кешендері, ал жер асты қоймалары – ЖМ сақтайтын ұяшықтар мен камералар және қоймаға тартылған қазбалары бар қосымша камералар. Жылжымалы ЖМ қоймасы, ол "фургон" түріндегі жабық қорапты, қойма меңгерушісі (үлестіруші) отыруға жабдықталған орны бар, ЖЗ, ату және жару аппаттары, сонымен қоса бастамалау құралдары орналасатын көлік құралы.</w:t>
      </w:r>
    </w:p>
    <w:bookmarkEnd w:id="252"/>
    <w:bookmarkStart w:name="z332" w:id="253"/>
    <w:p>
      <w:pPr>
        <w:spacing w:after="0"/>
        <w:ind w:left="0"/>
        <w:jc w:val="both"/>
      </w:pPr>
      <w:r>
        <w:rPr>
          <w:rFonts w:ascii="Times New Roman"/>
          <w:b w:val="false"/>
          <w:i w:val="false"/>
          <w:color w:val="000000"/>
          <w:sz w:val="28"/>
        </w:rPr>
        <w:t>
      Барлық қоймалар және ЖМ сақтау орындары осы Қағидаларға сәйкес белгіленген жобалар бойынша жарақталады.</w:t>
      </w:r>
    </w:p>
    <w:bookmarkEnd w:id="253"/>
    <w:bookmarkStart w:name="z333" w:id="254"/>
    <w:p>
      <w:pPr>
        <w:spacing w:after="0"/>
        <w:ind w:left="0"/>
        <w:jc w:val="both"/>
      </w:pPr>
      <w:r>
        <w:rPr>
          <w:rFonts w:ascii="Times New Roman"/>
          <w:b w:val="false"/>
          <w:i w:val="false"/>
          <w:color w:val="000000"/>
          <w:sz w:val="28"/>
        </w:rPr>
        <w:t>
      Жарылғыш материалдарды сақтауға арналған құрылыстар мен ғимараттар кешендері, сондай-ақ жалпы аумақта орналасқан қосалқы мақсаттағы құрылыстар (жарылғыш материалдардың жер үсті, жартылай тереңдетілген қоймалары), жарылғыш материалдарды сақтауға арналған камералар мен ұяшықтар және қоймаға тау-кен қазбалары бар қосалқы камералар (жарылғыш материалдардың жерасты, тереңдетілген қоймалары), жарылғыш материалдарды сақтайтын басқа да орындар белгіленген тәртіппен келісілген жобалар бойынша жабдықталуы және осы Қағидаларға сәйкес пайдаланылуы тиіс.";</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және </w:t>
      </w:r>
      <w:r>
        <w:rPr>
          <w:rFonts w:ascii="Times New Roman"/>
          <w:b w:val="false"/>
          <w:i w:val="false"/>
          <w:color w:val="000000"/>
          <w:sz w:val="28"/>
        </w:rPr>
        <w:t>581-тармақтар</w:t>
      </w:r>
      <w:r>
        <w:rPr>
          <w:rFonts w:ascii="Times New Roman"/>
          <w:b w:val="false"/>
          <w:i w:val="false"/>
          <w:color w:val="000000"/>
          <w:sz w:val="28"/>
        </w:rPr>
        <w:t xml:space="preserve"> мынадай редакцияда жазылсын:</w:t>
      </w:r>
    </w:p>
    <w:bookmarkStart w:name="z335" w:id="255"/>
    <w:p>
      <w:pPr>
        <w:spacing w:after="0"/>
        <w:ind w:left="0"/>
        <w:jc w:val="both"/>
      </w:pPr>
      <w:r>
        <w:rPr>
          <w:rFonts w:ascii="Times New Roman"/>
          <w:b w:val="false"/>
          <w:i w:val="false"/>
          <w:color w:val="000000"/>
          <w:sz w:val="28"/>
        </w:rPr>
        <w:t>
      "579. ЖМ қоймасының сақтағыштарындағы ЖЗ және бастамашы құралдар сөрелері және ЖМ штабельдері қабырғадан 20 см кем емес ара қашықтықта қойылады, ал еденнен 10 см кем емес биіктікте орнатылады. ЖЗ бар жәшіктер, қаптар төсеніштерде (тұғырларда) орналастырылады. Штабель биіктігі 2 метрден биік болмайды. Штабельдер ені орын санауын жеңілдететіндей қылып, екі қатар қап (жәшік) қылып жайғастырылады.</w:t>
      </w:r>
    </w:p>
    <w:bookmarkEnd w:id="255"/>
    <w:bookmarkStart w:name="z336" w:id="256"/>
    <w:p>
      <w:pPr>
        <w:spacing w:after="0"/>
        <w:ind w:left="0"/>
        <w:jc w:val="both"/>
      </w:pPr>
      <w:r>
        <w:rPr>
          <w:rFonts w:ascii="Times New Roman"/>
          <w:b w:val="false"/>
          <w:i w:val="false"/>
          <w:color w:val="000000"/>
          <w:sz w:val="28"/>
        </w:rPr>
        <w:t>
      Тиеп түсіру операцияларында механикаландырылған құралдарды пайдаланғанда ЖЗ қаптарын және жәшіктерін тұғыры бар түйіншектерде, шығыршықты контейнерлерде, екі қатардан биік емес қылып сақтауға рұқсат беріледі. Тұғырларды және шығыршықты контейнерлерді орналастыру жобамен анықталады. Штабельдердің ең биік жиналуы 2,6 метрден аспайды.</w:t>
      </w:r>
    </w:p>
    <w:bookmarkEnd w:id="256"/>
    <w:bookmarkStart w:name="z337" w:id="257"/>
    <w:p>
      <w:pPr>
        <w:spacing w:after="0"/>
        <w:ind w:left="0"/>
        <w:jc w:val="both"/>
      </w:pPr>
      <w:r>
        <w:rPr>
          <w:rFonts w:ascii="Times New Roman"/>
          <w:b w:val="false"/>
          <w:i w:val="false"/>
          <w:color w:val="000000"/>
          <w:sz w:val="28"/>
        </w:rPr>
        <w:t>
      Штабельдер арасында, соның ішінде шығыршықты контейнер және сөрелер арасында ені 1,3 және 1 метрден кем емес өту жолдары қалдырылады.</w:t>
      </w:r>
    </w:p>
    <w:bookmarkEnd w:id="257"/>
    <w:bookmarkStart w:name="z338" w:id="258"/>
    <w:p>
      <w:pPr>
        <w:spacing w:after="0"/>
        <w:ind w:left="0"/>
        <w:jc w:val="both"/>
      </w:pPr>
      <w:r>
        <w:rPr>
          <w:rFonts w:ascii="Times New Roman"/>
          <w:b w:val="false"/>
          <w:i w:val="false"/>
          <w:color w:val="000000"/>
          <w:sz w:val="28"/>
        </w:rPr>
        <w:t>
      580. Сөрелердегі жәшіктер, қаптар (шығыршықты контейнер) және басқа ЖМ бар орындарда штабельдер биіктігі екіден аспайды жиналады.</w:t>
      </w:r>
    </w:p>
    <w:bookmarkEnd w:id="258"/>
    <w:bookmarkStart w:name="z339" w:id="259"/>
    <w:p>
      <w:pPr>
        <w:spacing w:after="0"/>
        <w:ind w:left="0"/>
        <w:jc w:val="both"/>
      </w:pPr>
      <w:r>
        <w:rPr>
          <w:rFonts w:ascii="Times New Roman"/>
          <w:b w:val="false"/>
          <w:i w:val="false"/>
          <w:color w:val="000000"/>
          <w:sz w:val="28"/>
        </w:rPr>
        <w:t>
      Топтары В, С және түтінді дәрі ЖМ ашылған орындарда биіктігі тек бір қатар болып жиналады. Аталған ЖМ жоғары сөрелері биіктігі 1,7 метрден артық, қалғандарына 2 метрден артық болмайды.</w:t>
      </w:r>
    </w:p>
    <w:bookmarkEnd w:id="259"/>
    <w:bookmarkStart w:name="z340" w:id="260"/>
    <w:p>
      <w:pPr>
        <w:spacing w:after="0"/>
        <w:ind w:left="0"/>
        <w:jc w:val="both"/>
      </w:pPr>
      <w:r>
        <w:rPr>
          <w:rFonts w:ascii="Times New Roman"/>
          <w:b w:val="false"/>
          <w:i w:val="false"/>
          <w:color w:val="000000"/>
          <w:sz w:val="28"/>
        </w:rPr>
        <w:t>
      Екі сөре ара қашықтығы, ЖМ бар жәшіктер (қаптар) арасы мен жоғары сөре арасында 4 см аз емес кеңістік қалатындай қылып есептеледі.</w:t>
      </w:r>
    </w:p>
    <w:bookmarkEnd w:id="260"/>
    <w:bookmarkStart w:name="z341" w:id="261"/>
    <w:p>
      <w:pPr>
        <w:spacing w:after="0"/>
        <w:ind w:left="0"/>
        <w:jc w:val="both"/>
      </w:pPr>
      <w:r>
        <w:rPr>
          <w:rFonts w:ascii="Times New Roman"/>
          <w:b w:val="false"/>
          <w:i w:val="false"/>
          <w:color w:val="000000"/>
          <w:sz w:val="28"/>
        </w:rPr>
        <w:t>
      ЖМ сақтағышындағы сөрелерді және тұғырларды қатайтқан шегелермен бұрандамалар бастары толық батырылады.</w:t>
      </w:r>
    </w:p>
    <w:bookmarkEnd w:id="261"/>
    <w:bookmarkStart w:name="z342" w:id="262"/>
    <w:p>
      <w:pPr>
        <w:spacing w:after="0"/>
        <w:ind w:left="0"/>
        <w:jc w:val="both"/>
      </w:pPr>
      <w:r>
        <w:rPr>
          <w:rFonts w:ascii="Times New Roman"/>
          <w:b w:val="false"/>
          <w:i w:val="false"/>
          <w:color w:val="000000"/>
          <w:sz w:val="28"/>
        </w:rPr>
        <w:t>
      Сөре тақтайлары ара қашықтықтары 3 см дейінгі ара қашықтықта төселеді. Төменгі сөре толық жабылады.</w:t>
      </w:r>
    </w:p>
    <w:bookmarkEnd w:id="262"/>
    <w:bookmarkStart w:name="z343" w:id="263"/>
    <w:p>
      <w:pPr>
        <w:spacing w:after="0"/>
        <w:ind w:left="0"/>
        <w:jc w:val="both"/>
      </w:pPr>
      <w:r>
        <w:rPr>
          <w:rFonts w:ascii="Times New Roman"/>
          <w:b w:val="false"/>
          <w:i w:val="false"/>
          <w:color w:val="000000"/>
          <w:sz w:val="28"/>
        </w:rPr>
        <w:t>
      581. Камера, сөре және ЖМ қоймасындағы штабельдерге ЖМ, бастамашы құралдар немесе ату жару аппараттарының аты, көлемі, партия саны, жасалған уақыты, кепілдік пайдалану мерзімі (ұзартылған сақтау мерзімі) көрсетілген белгілер ілінеді.";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346" w:id="264"/>
    <w:p>
      <w:pPr>
        <w:spacing w:after="0"/>
        <w:ind w:left="0"/>
        <w:jc w:val="both"/>
      </w:pPr>
      <w:r>
        <w:rPr>
          <w:rFonts w:ascii="Times New Roman"/>
          <w:b w:val="false"/>
          <w:i w:val="false"/>
          <w:color w:val="000000"/>
          <w:sz w:val="28"/>
        </w:rPr>
        <w:t>
      "24-тарау. ЖМ жер үсті және жартылай тереңдетілген тұрақты қоймалары құрылғыларының тәртібі";</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590-тармақ</w:t>
      </w:r>
      <w:r>
        <w:rPr>
          <w:rFonts w:ascii="Times New Roman"/>
          <w:b w:val="false"/>
          <w:i w:val="false"/>
          <w:color w:val="000000"/>
          <w:sz w:val="28"/>
        </w:rPr>
        <w:t xml:space="preserve"> мынадай редакцияда жазылсын:</w:t>
      </w:r>
    </w:p>
    <w:bookmarkStart w:name="z348" w:id="265"/>
    <w:p>
      <w:pPr>
        <w:spacing w:after="0"/>
        <w:ind w:left="0"/>
        <w:jc w:val="both"/>
      </w:pPr>
      <w:r>
        <w:rPr>
          <w:rFonts w:ascii="Times New Roman"/>
          <w:b w:val="false"/>
          <w:i w:val="false"/>
          <w:color w:val="000000"/>
          <w:sz w:val="28"/>
        </w:rPr>
        <w:t>
      "590. ЖМ жер үстілік және жартылай тереңдетілген тұрақты қоймасына қойылатын талаптар:</w:t>
      </w:r>
    </w:p>
    <w:bookmarkEnd w:id="265"/>
    <w:bookmarkStart w:name="z349" w:id="266"/>
    <w:p>
      <w:pPr>
        <w:spacing w:after="0"/>
        <w:ind w:left="0"/>
        <w:jc w:val="both"/>
      </w:pPr>
      <w:r>
        <w:rPr>
          <w:rFonts w:ascii="Times New Roman"/>
          <w:b w:val="false"/>
          <w:i w:val="false"/>
          <w:color w:val="000000"/>
          <w:sz w:val="28"/>
        </w:rPr>
        <w:t>
      1) су кететін жыраның болуы;</w:t>
      </w:r>
    </w:p>
    <w:bookmarkEnd w:id="266"/>
    <w:bookmarkStart w:name="z350" w:id="267"/>
    <w:p>
      <w:pPr>
        <w:spacing w:after="0"/>
        <w:ind w:left="0"/>
        <w:jc w:val="both"/>
      </w:pPr>
      <w:r>
        <w:rPr>
          <w:rFonts w:ascii="Times New Roman"/>
          <w:b w:val="false"/>
          <w:i w:val="false"/>
          <w:color w:val="000000"/>
          <w:sz w:val="28"/>
        </w:rPr>
        <w:t>
      2) жолдар және келу жолдарының таза және жарамды болуы;</w:t>
      </w:r>
    </w:p>
    <w:bookmarkEnd w:id="267"/>
    <w:bookmarkStart w:name="z351" w:id="268"/>
    <w:p>
      <w:pPr>
        <w:spacing w:after="0"/>
        <w:ind w:left="0"/>
        <w:jc w:val="both"/>
      </w:pPr>
      <w:r>
        <w:rPr>
          <w:rFonts w:ascii="Times New Roman"/>
          <w:b w:val="false"/>
          <w:i w:val="false"/>
          <w:color w:val="000000"/>
          <w:sz w:val="28"/>
        </w:rPr>
        <w:t>
      3) сақтауыштардың әрқайсысына еркін жақындау мүмкіндігі және өту жолы болатындай орналастырылады;</w:t>
      </w:r>
    </w:p>
    <w:bookmarkEnd w:id="268"/>
    <w:bookmarkStart w:name="z352" w:id="269"/>
    <w:p>
      <w:pPr>
        <w:spacing w:after="0"/>
        <w:ind w:left="0"/>
        <w:jc w:val="both"/>
      </w:pPr>
      <w:r>
        <w:rPr>
          <w:rFonts w:ascii="Times New Roman"/>
          <w:b w:val="false"/>
          <w:i w:val="false"/>
          <w:color w:val="000000"/>
          <w:sz w:val="28"/>
        </w:rPr>
        <w:t>
      4) бөлек сақтағыштардың арасында, сақтағыштар мен әр түрлі ғимараттардың, қойма аймағы мен одан тыс құрылыстардың ара қашықтықтар осы Қағидалардың 11-қосымшасына сәйкес анықталған өртке қарсы орнатылған ара қашықтықты ұстану;</w:t>
      </w:r>
    </w:p>
    <w:bookmarkEnd w:id="269"/>
    <w:bookmarkStart w:name="z353" w:id="270"/>
    <w:p>
      <w:pPr>
        <w:spacing w:after="0"/>
        <w:ind w:left="0"/>
        <w:jc w:val="both"/>
      </w:pPr>
      <w:r>
        <w:rPr>
          <w:rFonts w:ascii="Times New Roman"/>
          <w:b w:val="false"/>
          <w:i w:val="false"/>
          <w:color w:val="000000"/>
          <w:sz w:val="28"/>
        </w:rPr>
        <w:t>
      5) қоймаларды қоршап, қоршаудан ені 50 метрден кем емес қашықтықта тыйым салынған аймақ болады. Тыйым салу шекараларында қоршау және Ескертпе белгілері қойылады;</w:t>
      </w:r>
    </w:p>
    <w:bookmarkEnd w:id="270"/>
    <w:bookmarkStart w:name="z354" w:id="271"/>
    <w:p>
      <w:pPr>
        <w:spacing w:after="0"/>
        <w:ind w:left="0"/>
        <w:jc w:val="both"/>
      </w:pPr>
      <w:r>
        <w:rPr>
          <w:rFonts w:ascii="Times New Roman"/>
          <w:b w:val="false"/>
          <w:i w:val="false"/>
          <w:color w:val="000000"/>
          <w:sz w:val="28"/>
        </w:rPr>
        <w:t>
      6) қойма периметрі бойынша аумақ бейнебақылау жүйесімен жабдықталады. Барлық бейне ақпарат сандық бейне жинақтағыштарға жазылуы керек.";</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593-тармақ</w:t>
      </w:r>
      <w:r>
        <w:rPr>
          <w:rFonts w:ascii="Times New Roman"/>
          <w:b w:val="false"/>
          <w:i w:val="false"/>
          <w:color w:val="000000"/>
          <w:sz w:val="28"/>
        </w:rPr>
        <w:t xml:space="preserve"> мынадай редакцияда жазылсын:</w:t>
      </w:r>
    </w:p>
    <w:bookmarkStart w:name="z356" w:id="272"/>
    <w:p>
      <w:pPr>
        <w:spacing w:after="0"/>
        <w:ind w:left="0"/>
        <w:jc w:val="both"/>
      </w:pPr>
      <w:r>
        <w:rPr>
          <w:rFonts w:ascii="Times New Roman"/>
          <w:b w:val="false"/>
          <w:i w:val="false"/>
          <w:color w:val="000000"/>
          <w:sz w:val="28"/>
        </w:rPr>
        <w:t>
      "593. Қоршау мен жақыннан орналасқан қойма ара қашықтығы 40 метрден кем ЕМС. Таулы жердеде бұлақ ара қашықтықты ішкі істер органдарындағы келісуімен кысқартуға руксат берілі.</w:t>
      </w:r>
    </w:p>
    <w:bookmarkEnd w:id="272"/>
    <w:bookmarkStart w:name="z357" w:id="273"/>
    <w:p>
      <w:pPr>
        <w:spacing w:after="0"/>
        <w:ind w:left="0"/>
        <w:jc w:val="both"/>
      </w:pPr>
      <w:r>
        <w:rPr>
          <w:rFonts w:ascii="Times New Roman"/>
          <w:b w:val="false"/>
          <w:i w:val="false"/>
          <w:color w:val="000000"/>
          <w:sz w:val="28"/>
        </w:rPr>
        <w:t>
      Қоршау темір бетон немесеметалл торлыкұрылымнан (18 мм қалыңдық кім ЕМС шыбықтан жасалған, шынықтар арасындағылар жарық 100 мм аспайтын), кірпіштен, металл табақтардан (қалыңдық 2 мм кім ЕМС), немесе тордан (диаметрі 5 мм кім ЕМС және ұяшықтың өлшемі 70 х 70 мм, бірақ ұяшығының өлшемі 150 х 150 кезде 10 мм кем емес арматурадан) жасалады.</w:t>
      </w:r>
    </w:p>
    <w:bookmarkEnd w:id="273"/>
    <w:bookmarkStart w:name="z358" w:id="274"/>
    <w:p>
      <w:pPr>
        <w:spacing w:after="0"/>
        <w:ind w:left="0"/>
        <w:jc w:val="both"/>
      </w:pPr>
      <w:r>
        <w:rPr>
          <w:rFonts w:ascii="Times New Roman"/>
          <w:b w:val="false"/>
          <w:i w:val="false"/>
          <w:color w:val="000000"/>
          <w:sz w:val="28"/>
        </w:rPr>
        <w:t>
      Қоршау биіктігі жерге 200-400 мм терендетілгенге темір бетон іге немесеге арматуралы тормен қазылған қатынаста күшейтіліп, 2,5 метрден кім болмайды.</w:t>
      </w:r>
    </w:p>
    <w:bookmarkEnd w:id="274"/>
    <w:bookmarkStart w:name="z359" w:id="275"/>
    <w:p>
      <w:pPr>
        <w:spacing w:after="0"/>
        <w:ind w:left="0"/>
        <w:jc w:val="both"/>
      </w:pPr>
      <w:r>
        <w:rPr>
          <w:rFonts w:ascii="Times New Roman"/>
          <w:b w:val="false"/>
          <w:i w:val="false"/>
          <w:color w:val="000000"/>
          <w:sz w:val="28"/>
        </w:rPr>
        <w:t>
      Қоршауға құлыпқа жабылсын дарбаза мен есіктер орнатылы.";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596-тармақ</w:t>
      </w:r>
      <w:r>
        <w:rPr>
          <w:rFonts w:ascii="Times New Roman"/>
          <w:b w:val="false"/>
          <w:i w:val="false"/>
          <w:color w:val="000000"/>
          <w:sz w:val="28"/>
        </w:rPr>
        <w:t xml:space="preserve"> мынадай редакцияда жазылсын:</w:t>
      </w:r>
    </w:p>
    <w:bookmarkStart w:name="z361" w:id="276"/>
    <w:p>
      <w:pPr>
        <w:spacing w:after="0"/>
        <w:ind w:left="0"/>
        <w:jc w:val="both"/>
      </w:pPr>
      <w:r>
        <w:rPr>
          <w:rFonts w:ascii="Times New Roman"/>
          <w:b w:val="false"/>
          <w:i w:val="false"/>
          <w:color w:val="000000"/>
          <w:sz w:val="28"/>
        </w:rPr>
        <w:t>
      "596. Қойма едені ағаштан, жанбайтын құраммен жабылған, бетоннан, асфальттан немесе тапталған саздан жасалынады. Түтінді оқ-дәрі қоймалары едендер жұмсақ маталармен қосымша қапталады жанбайтын материалдардан.";</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603-тармақ</w:t>
      </w:r>
      <w:r>
        <w:rPr>
          <w:rFonts w:ascii="Times New Roman"/>
          <w:b w:val="false"/>
          <w:i w:val="false"/>
          <w:color w:val="000000"/>
          <w:sz w:val="28"/>
        </w:rPr>
        <w:t xml:space="preserve"> мынадай редакцияда жазылсын:</w:t>
      </w:r>
    </w:p>
    <w:bookmarkStart w:name="z363" w:id="277"/>
    <w:p>
      <w:pPr>
        <w:spacing w:after="0"/>
        <w:ind w:left="0"/>
        <w:jc w:val="both"/>
      </w:pPr>
      <w:r>
        <w:rPr>
          <w:rFonts w:ascii="Times New Roman"/>
          <w:b w:val="false"/>
          <w:i w:val="false"/>
          <w:color w:val="000000"/>
          <w:sz w:val="28"/>
        </w:rPr>
        <w:t>
      "603. Үймектерді пластикалық немесе сусыма топырақтан соғады. Үймекті тастан, шебіннен және жанғыш материалдан соғуға болмайды.";</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607-тармақ</w:t>
      </w:r>
      <w:r>
        <w:rPr>
          <w:rFonts w:ascii="Times New Roman"/>
          <w:b w:val="false"/>
          <w:i w:val="false"/>
          <w:color w:val="000000"/>
          <w:sz w:val="28"/>
        </w:rPr>
        <w:t xml:space="preserve"> мынадай редакцияда жазылсын:</w:t>
      </w:r>
    </w:p>
    <w:bookmarkStart w:name="z365" w:id="278"/>
    <w:p>
      <w:pPr>
        <w:spacing w:after="0"/>
        <w:ind w:left="0"/>
        <w:jc w:val="both"/>
      </w:pPr>
      <w:r>
        <w:rPr>
          <w:rFonts w:ascii="Times New Roman"/>
          <w:b w:val="false"/>
          <w:i w:val="false"/>
          <w:color w:val="000000"/>
          <w:sz w:val="28"/>
        </w:rPr>
        <w:t>
      "607. ЖМ қоймасының электрлік қондырғылары, оның ішіндегі күш және жарық беру жүйесі электр қуатының жоғалуынан және адамдарды электр тоғымен күйдіруден сақтайтын құрылғылармен жабдықталады. ЖМ қоймасының жерлендірілуі жобалау құжаттамасына сәйкес жүргізіледі.";</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 тармақ</w:t>
      </w:r>
      <w:r>
        <w:rPr>
          <w:rFonts w:ascii="Times New Roman"/>
          <w:b w:val="false"/>
          <w:i w:val="false"/>
          <w:color w:val="000000"/>
          <w:sz w:val="28"/>
        </w:rPr>
        <w:t xml:space="preserve"> мынадай редакцияда жазылсын:</w:t>
      </w:r>
    </w:p>
    <w:bookmarkStart w:name="z367" w:id="279"/>
    <w:p>
      <w:pPr>
        <w:spacing w:after="0"/>
        <w:ind w:left="0"/>
        <w:jc w:val="both"/>
      </w:pPr>
      <w:r>
        <w:rPr>
          <w:rFonts w:ascii="Times New Roman"/>
          <w:b w:val="false"/>
          <w:i w:val="false"/>
          <w:color w:val="000000"/>
          <w:sz w:val="28"/>
        </w:rPr>
        <w:t xml:space="preserve">
      "613. Барлық қоймалар, қоймалардағы қарауыл үй-жайлары пайдаланушы ұйыммен, өртке қарсы қызметімен және ішкі істер органдарымен хабарласуы үшін телефон байланысымен қамтамасыз етіледі. Телефон байланысын жабдықтау мүмкіндігі болмаған жағдайда жергілікті ішкі істер органдарының келісім бойынша қойма санамаланған абоненттермен радиобайланыспен қамтамасыз етіледі. Қарауыл бекеті мен қарауыл үй-жайы арасында екі жақты телефон байланысымен жабдықталады. </w:t>
      </w:r>
    </w:p>
    <w:bookmarkEnd w:id="279"/>
    <w:bookmarkStart w:name="z368" w:id="280"/>
    <w:p>
      <w:pPr>
        <w:spacing w:after="0"/>
        <w:ind w:left="0"/>
        <w:jc w:val="both"/>
      </w:pPr>
      <w:r>
        <w:rPr>
          <w:rFonts w:ascii="Times New Roman"/>
          <w:b w:val="false"/>
          <w:i w:val="false"/>
          <w:color w:val="000000"/>
          <w:sz w:val="28"/>
        </w:rPr>
        <w:t>
      Байланыс құралдары жарылыс өрт қауіпті үй-жайлардан тыс орнатылады.</w:t>
      </w:r>
    </w:p>
    <w:bookmarkEnd w:id="280"/>
    <w:bookmarkStart w:name="z369" w:id="281"/>
    <w:p>
      <w:pPr>
        <w:spacing w:after="0"/>
        <w:ind w:left="0"/>
        <w:jc w:val="both"/>
      </w:pPr>
      <w:r>
        <w:rPr>
          <w:rFonts w:ascii="Times New Roman"/>
          <w:b w:val="false"/>
          <w:i w:val="false"/>
          <w:color w:val="000000"/>
          <w:sz w:val="28"/>
        </w:rPr>
        <w:t>
      ЖМ бар қоймалар және сақтағыштар міндетті түрде күзет және өрт дабылы құралдарымен жабдықталады. Күзет және өрт дабылы құралдары әзірленген жобалық құжаттамаға сәйкес белгіленеді.";</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371" w:id="282"/>
    <w:p>
      <w:pPr>
        <w:spacing w:after="0"/>
        <w:ind w:left="0"/>
        <w:jc w:val="both"/>
      </w:pPr>
      <w:r>
        <w:rPr>
          <w:rFonts w:ascii="Times New Roman"/>
          <w:b w:val="false"/>
          <w:i w:val="false"/>
          <w:color w:val="000000"/>
          <w:sz w:val="28"/>
        </w:rPr>
        <w:t>
      "25-тарау. ЖМ жер үсті және жартылай тереңдетілген уақытша қоймалар құрылғыларының тәртібі";</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373" w:id="283"/>
    <w:p>
      <w:pPr>
        <w:spacing w:after="0"/>
        <w:ind w:left="0"/>
        <w:jc w:val="both"/>
      </w:pPr>
      <w:r>
        <w:rPr>
          <w:rFonts w:ascii="Times New Roman"/>
          <w:b w:val="false"/>
          <w:i w:val="false"/>
          <w:color w:val="000000"/>
          <w:sz w:val="28"/>
        </w:rPr>
        <w:t>
      "26-тарау. ЖМ жер үсті және жартылай тереңдетілген қысқа мерзімді қоймалары құрылғыларының тәртібі";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620-тармақ</w:t>
      </w:r>
      <w:r>
        <w:rPr>
          <w:rFonts w:ascii="Times New Roman"/>
          <w:b w:val="false"/>
          <w:i w:val="false"/>
          <w:color w:val="000000"/>
          <w:sz w:val="28"/>
        </w:rPr>
        <w:t xml:space="preserve"> мынадай редакцияда жазылсын: </w:t>
      </w:r>
    </w:p>
    <w:bookmarkStart w:name="z375" w:id="284"/>
    <w:p>
      <w:pPr>
        <w:spacing w:after="0"/>
        <w:ind w:left="0"/>
        <w:jc w:val="both"/>
      </w:pPr>
      <w:r>
        <w:rPr>
          <w:rFonts w:ascii="Times New Roman"/>
          <w:b w:val="false"/>
          <w:i w:val="false"/>
          <w:color w:val="000000"/>
          <w:sz w:val="28"/>
        </w:rPr>
        <w:t>
      "620. Қысқа мерзімді сипаттағы жұмыстарды жүргізу үшін ЖМ сақтауды: контейнерлерде, бос тұрған құрылыстарда, сарайларда, жертөлелерде және басқа, кемелерде, арнайы жабдықталған автокөліктерде, жалғамаларда, палаткада, үңгірде, шалаштарда, жарылыс жұмыстарын жүргізу алаңдарында болады.";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 </w:t>
      </w:r>
    </w:p>
    <w:bookmarkStart w:name="z377" w:id="285"/>
    <w:p>
      <w:pPr>
        <w:spacing w:after="0"/>
        <w:ind w:left="0"/>
        <w:jc w:val="both"/>
      </w:pPr>
      <w:r>
        <w:rPr>
          <w:rFonts w:ascii="Times New Roman"/>
          <w:b w:val="false"/>
          <w:i w:val="false"/>
          <w:color w:val="000000"/>
          <w:sz w:val="28"/>
        </w:rPr>
        <w:t>
      "27-тарау. Бос тұрған құрылыстарда, шым үйлерде және өзге де үй-жайларда ЖМ сақтау тәртібі";</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29-тараудың</w:t>
      </w:r>
      <w:r>
        <w:rPr>
          <w:rFonts w:ascii="Times New Roman"/>
          <w:b w:val="false"/>
          <w:i w:val="false"/>
          <w:color w:val="000000"/>
          <w:sz w:val="28"/>
        </w:rPr>
        <w:t xml:space="preserve"> тақырыбы мынадай редакцияда жазылсын:</w:t>
      </w:r>
    </w:p>
    <w:bookmarkStart w:name="z380" w:id="286"/>
    <w:p>
      <w:pPr>
        <w:spacing w:after="0"/>
        <w:ind w:left="0"/>
        <w:jc w:val="both"/>
      </w:pPr>
      <w:r>
        <w:rPr>
          <w:rFonts w:ascii="Times New Roman"/>
          <w:b w:val="false"/>
          <w:i w:val="false"/>
          <w:color w:val="000000"/>
          <w:sz w:val="28"/>
        </w:rPr>
        <w:t>
      "29-тарау. ЖМ кемелерде сақтау тәртібі";</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30-тараудың</w:t>
      </w:r>
      <w:r>
        <w:rPr>
          <w:rFonts w:ascii="Times New Roman"/>
          <w:b w:val="false"/>
          <w:i w:val="false"/>
          <w:color w:val="000000"/>
          <w:sz w:val="28"/>
        </w:rPr>
        <w:t xml:space="preserve"> тақырыбы мынадай редакцияда жазылсын:</w:t>
      </w:r>
    </w:p>
    <w:bookmarkStart w:name="z382" w:id="287"/>
    <w:p>
      <w:pPr>
        <w:spacing w:after="0"/>
        <w:ind w:left="0"/>
        <w:jc w:val="both"/>
      </w:pPr>
      <w:r>
        <w:rPr>
          <w:rFonts w:ascii="Times New Roman"/>
          <w:b w:val="false"/>
          <w:i w:val="false"/>
          <w:color w:val="000000"/>
          <w:sz w:val="28"/>
        </w:rPr>
        <w:t>
      "30-тарау. Жарылғыш материалдардың жылжымалы қоймаларында ЖМ сақтау тәртібі";</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және </w:t>
      </w:r>
      <w:r>
        <w:rPr>
          <w:rFonts w:ascii="Times New Roman"/>
          <w:b w:val="false"/>
          <w:i w:val="false"/>
          <w:color w:val="000000"/>
          <w:sz w:val="28"/>
        </w:rPr>
        <w:t>648-тармақтар</w:t>
      </w:r>
      <w:r>
        <w:rPr>
          <w:rFonts w:ascii="Times New Roman"/>
          <w:b w:val="false"/>
          <w:i w:val="false"/>
          <w:color w:val="000000"/>
          <w:sz w:val="28"/>
        </w:rPr>
        <w:t xml:space="preserve"> мынадай редакцияда жазылсын:</w:t>
      </w:r>
    </w:p>
    <w:bookmarkStart w:name="z384" w:id="288"/>
    <w:p>
      <w:pPr>
        <w:spacing w:after="0"/>
        <w:ind w:left="0"/>
        <w:jc w:val="both"/>
      </w:pPr>
      <w:r>
        <w:rPr>
          <w:rFonts w:ascii="Times New Roman"/>
          <w:b w:val="false"/>
          <w:i w:val="false"/>
          <w:color w:val="000000"/>
          <w:sz w:val="28"/>
        </w:rPr>
        <w:t>
      "647. Жылжымалы сипаттағы жұмысқа (сейсмобарлау, орман және автомобиль жолдарын тазалау) ЖМ арнайы жабдықталған автокөліктерге, жалғамаларда (жылжымалы қойма) сақтауға болады.</w:t>
      </w:r>
    </w:p>
    <w:bookmarkEnd w:id="288"/>
    <w:bookmarkStart w:name="z385" w:id="289"/>
    <w:p>
      <w:pPr>
        <w:spacing w:after="0"/>
        <w:ind w:left="0"/>
        <w:jc w:val="both"/>
      </w:pPr>
      <w:r>
        <w:rPr>
          <w:rFonts w:ascii="Times New Roman"/>
          <w:b w:val="false"/>
          <w:i w:val="false"/>
          <w:color w:val="000000"/>
          <w:sz w:val="28"/>
        </w:rPr>
        <w:t>
      Жарылыс жұмыстарының өзге түрлері үшін ЖМ жылжымалы қоймаларда сақтауға жол берілмейді.</w:t>
      </w:r>
    </w:p>
    <w:bookmarkEnd w:id="289"/>
    <w:bookmarkStart w:name="z386" w:id="290"/>
    <w:p>
      <w:pPr>
        <w:spacing w:after="0"/>
        <w:ind w:left="0"/>
        <w:jc w:val="both"/>
      </w:pPr>
      <w:r>
        <w:rPr>
          <w:rFonts w:ascii="Times New Roman"/>
          <w:b w:val="false"/>
          <w:i w:val="false"/>
          <w:color w:val="000000"/>
          <w:sz w:val="28"/>
        </w:rPr>
        <w:t>
      648. Жылжымалы қойма, автокөлікте, жалғамада, мықты қатайтылған, орнатылған қорап болып есептеледі.</w:t>
      </w:r>
    </w:p>
    <w:bookmarkEnd w:id="290"/>
    <w:bookmarkStart w:name="z387" w:id="291"/>
    <w:p>
      <w:pPr>
        <w:spacing w:after="0"/>
        <w:ind w:left="0"/>
        <w:jc w:val="both"/>
      </w:pPr>
      <w:r>
        <w:rPr>
          <w:rFonts w:ascii="Times New Roman"/>
          <w:b w:val="false"/>
          <w:i w:val="false"/>
          <w:color w:val="000000"/>
          <w:sz w:val="28"/>
        </w:rPr>
        <w:t>
      Қорап дюралюменнен немесе ағаштан жасалады. Сыртынан темірмен қапталып, барлық жағына отқа қарсы құраммен қапталады.</w:t>
      </w:r>
    </w:p>
    <w:bookmarkEnd w:id="291"/>
    <w:bookmarkStart w:name="z388" w:id="292"/>
    <w:p>
      <w:pPr>
        <w:spacing w:after="0"/>
        <w:ind w:left="0"/>
        <w:jc w:val="both"/>
      </w:pPr>
      <w:r>
        <w:rPr>
          <w:rFonts w:ascii="Times New Roman"/>
          <w:b w:val="false"/>
          <w:i w:val="false"/>
          <w:color w:val="000000"/>
          <w:sz w:val="28"/>
        </w:rPr>
        <w:t>
      Қораптың алдыңғы жағына (оң жақ төменгі бұрышына) Бастамашы құралдар салынған есігі бар жәшік орналастырылады. Жәшік іші жұмсақ материалмен (киіз, резина, поролон және тағы сол сияқты) қапталады. Жәшік құрылысы көзделмеген жағдайдағы көп мөлшердегі бастамашыл құралдар жарылғанда детонация берілмейтіндей етіп жасалады.</w:t>
      </w:r>
    </w:p>
    <w:bookmarkEnd w:id="292"/>
    <w:bookmarkStart w:name="z389" w:id="293"/>
    <w:p>
      <w:pPr>
        <w:spacing w:after="0"/>
        <w:ind w:left="0"/>
        <w:jc w:val="both"/>
      </w:pPr>
      <w:r>
        <w:rPr>
          <w:rFonts w:ascii="Times New Roman"/>
          <w:b w:val="false"/>
          <w:i w:val="false"/>
          <w:color w:val="000000"/>
          <w:sz w:val="28"/>
        </w:rPr>
        <w:t xml:space="preserve">
      ЖМ тиеп-түсіру, қораптың оң жағында немесе артқы жағында орналасқан есік арқылы жүргізіледі, көлік құралының кабинасына шығарылған және есік ашылған кезде іске қосылатын дабыл құрылғысы болған жағдайда. </w:t>
      </w:r>
    </w:p>
    <w:bookmarkEnd w:id="293"/>
    <w:bookmarkStart w:name="z390" w:id="294"/>
    <w:p>
      <w:pPr>
        <w:spacing w:after="0"/>
        <w:ind w:left="0"/>
        <w:jc w:val="both"/>
      </w:pPr>
      <w:r>
        <w:rPr>
          <w:rFonts w:ascii="Times New Roman"/>
          <w:b w:val="false"/>
          <w:i w:val="false"/>
          <w:color w:val="000000"/>
          <w:sz w:val="28"/>
        </w:rPr>
        <w:t>
      ЖЗ, бастамшыл құралдар және ату жару аппараттарының бөліктері есіктеріне құлыптар ілініп, қалып есіктің ашылып кетуін болдырмау үшін құлыптар ойылып орнатылады.</w:t>
      </w:r>
    </w:p>
    <w:bookmarkEnd w:id="294"/>
    <w:bookmarkStart w:name="z391" w:id="295"/>
    <w:p>
      <w:pPr>
        <w:spacing w:after="0"/>
        <w:ind w:left="0"/>
        <w:jc w:val="both"/>
      </w:pPr>
      <w:r>
        <w:rPr>
          <w:rFonts w:ascii="Times New Roman"/>
          <w:b w:val="false"/>
          <w:i w:val="false"/>
          <w:color w:val="000000"/>
          <w:sz w:val="28"/>
        </w:rPr>
        <w:t>
      Қорап жарықпен қамтамасыз етіледі. Жарық плафоны қораптың алдыңғы үсті жағына орналастырылып, электр өткізгіштері қорғауыш арқылы жабылады және сыртта орналасады. Қорап ішінде электрлік өткізгіштер қойылмайды.</w:t>
      </w:r>
    </w:p>
    <w:bookmarkEnd w:id="295"/>
    <w:bookmarkStart w:name="z392" w:id="296"/>
    <w:p>
      <w:pPr>
        <w:spacing w:after="0"/>
        <w:ind w:left="0"/>
        <w:jc w:val="both"/>
      </w:pPr>
      <w:r>
        <w:rPr>
          <w:rFonts w:ascii="Times New Roman"/>
          <w:b w:val="false"/>
          <w:i w:val="false"/>
          <w:color w:val="000000"/>
          <w:sz w:val="28"/>
        </w:rPr>
        <w:t>
      Жылжымалы қойма қорабына, темір толы терезе қойылады. Қораптың алдыңғы жағындағы терезе көлік құралының кабинасының артқы терезесі деңгейінде орнатылады.</w:t>
      </w:r>
    </w:p>
    <w:bookmarkEnd w:id="296"/>
    <w:bookmarkStart w:name="z393" w:id="297"/>
    <w:p>
      <w:pPr>
        <w:spacing w:after="0"/>
        <w:ind w:left="0"/>
        <w:jc w:val="both"/>
      </w:pPr>
      <w:r>
        <w:rPr>
          <w:rFonts w:ascii="Times New Roman"/>
          <w:b w:val="false"/>
          <w:i w:val="false"/>
          <w:color w:val="000000"/>
          <w:sz w:val="28"/>
        </w:rPr>
        <w:t>
      Өздегінен жүрмейтін жылжымалы қойма, сүйрететін көлік құралына жалғайтын қатты жалғамалы құрылғымен жабдықталады.</w:t>
      </w:r>
    </w:p>
    <w:bookmarkEnd w:id="297"/>
    <w:bookmarkStart w:name="z394" w:id="298"/>
    <w:p>
      <w:pPr>
        <w:spacing w:after="0"/>
        <w:ind w:left="0"/>
        <w:jc w:val="both"/>
      </w:pPr>
      <w:r>
        <w:rPr>
          <w:rFonts w:ascii="Times New Roman"/>
          <w:b w:val="false"/>
          <w:i w:val="false"/>
          <w:color w:val="000000"/>
          <w:sz w:val="28"/>
        </w:rPr>
        <w:t>
      Жылжымалы ЖМ қоймасының жабдықталуы, қондырғылары, техникалық жағдайы, оның қозғалысын ұйымдастыру және апаттық жағдайларды жоюға дайындығы техникалық регламентке сәйкес қамтамасыз етіледі.</w:t>
      </w:r>
    </w:p>
    <w:bookmarkEnd w:id="298"/>
    <w:bookmarkStart w:name="z395" w:id="299"/>
    <w:p>
      <w:pPr>
        <w:spacing w:after="0"/>
        <w:ind w:left="0"/>
        <w:jc w:val="both"/>
      </w:pPr>
      <w:r>
        <w:rPr>
          <w:rFonts w:ascii="Times New Roman"/>
          <w:b w:val="false"/>
          <w:i w:val="false"/>
          <w:color w:val="000000"/>
          <w:sz w:val="28"/>
        </w:rPr>
        <w:t>
      Өздігінен жүрмейтін ЖМ қоймасын тасымалдағанда жалғама салмағы тасымалдау көлігінің салмағының жартысынан немесе тарту күшінің үштен төрт бөлігінен артық болмайды.";</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31-тараудың</w:t>
      </w:r>
      <w:r>
        <w:rPr>
          <w:rFonts w:ascii="Times New Roman"/>
          <w:b w:val="false"/>
          <w:i w:val="false"/>
          <w:color w:val="000000"/>
          <w:sz w:val="28"/>
        </w:rPr>
        <w:t xml:space="preserve"> тақырыбы мынадай редакцияда жазылсын:</w:t>
      </w:r>
    </w:p>
    <w:bookmarkStart w:name="z397" w:id="300"/>
    <w:p>
      <w:pPr>
        <w:spacing w:after="0"/>
        <w:ind w:left="0"/>
        <w:jc w:val="both"/>
      </w:pPr>
      <w:r>
        <w:rPr>
          <w:rFonts w:ascii="Times New Roman"/>
          <w:b w:val="false"/>
          <w:i w:val="false"/>
          <w:color w:val="000000"/>
          <w:sz w:val="28"/>
        </w:rPr>
        <w:t>
      "31-тарау. ЖМ үйшіктерде, үңгірлерде сақтау тәртібі";</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32-тараудың</w:t>
      </w:r>
      <w:r>
        <w:rPr>
          <w:rFonts w:ascii="Times New Roman"/>
          <w:b w:val="false"/>
          <w:i w:val="false"/>
          <w:color w:val="000000"/>
          <w:sz w:val="28"/>
        </w:rPr>
        <w:t xml:space="preserve"> тақырыбы мынадай редакцияда жазылсын:</w:t>
      </w:r>
    </w:p>
    <w:bookmarkStart w:name="z399" w:id="301"/>
    <w:p>
      <w:pPr>
        <w:spacing w:after="0"/>
        <w:ind w:left="0"/>
        <w:jc w:val="both"/>
      </w:pPr>
      <w:r>
        <w:rPr>
          <w:rFonts w:ascii="Times New Roman"/>
          <w:b w:val="false"/>
          <w:i w:val="false"/>
          <w:color w:val="000000"/>
          <w:sz w:val="28"/>
        </w:rPr>
        <w:t>
      "32-тарау. ЖМ сақтау алаңдары";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33-тараудың</w:t>
      </w:r>
      <w:r>
        <w:rPr>
          <w:rFonts w:ascii="Times New Roman"/>
          <w:b w:val="false"/>
          <w:i w:val="false"/>
          <w:color w:val="000000"/>
          <w:sz w:val="28"/>
        </w:rPr>
        <w:t xml:space="preserve"> тақырыбы мынадай редакцияда жазылсын: </w:t>
      </w:r>
    </w:p>
    <w:bookmarkStart w:name="z401" w:id="302"/>
    <w:p>
      <w:pPr>
        <w:spacing w:after="0"/>
        <w:ind w:left="0"/>
        <w:jc w:val="both"/>
      </w:pPr>
      <w:r>
        <w:rPr>
          <w:rFonts w:ascii="Times New Roman"/>
          <w:b w:val="false"/>
          <w:i w:val="false"/>
          <w:color w:val="000000"/>
          <w:sz w:val="28"/>
        </w:rPr>
        <w:t>
      "33-тарау. Сейфтері бар үй-жайлар мен сейф – үй-жайлар";</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34-тараудың</w:t>
      </w:r>
      <w:r>
        <w:rPr>
          <w:rFonts w:ascii="Times New Roman"/>
          <w:b w:val="false"/>
          <w:i w:val="false"/>
          <w:color w:val="000000"/>
          <w:sz w:val="28"/>
        </w:rPr>
        <w:t xml:space="preserve"> тақырыбы мынадай редакцияда жазылсын:</w:t>
      </w:r>
    </w:p>
    <w:bookmarkStart w:name="z403" w:id="303"/>
    <w:p>
      <w:pPr>
        <w:spacing w:after="0"/>
        <w:ind w:left="0"/>
        <w:jc w:val="both"/>
      </w:pPr>
      <w:r>
        <w:rPr>
          <w:rFonts w:ascii="Times New Roman"/>
          <w:b w:val="false"/>
          <w:i w:val="false"/>
          <w:color w:val="000000"/>
          <w:sz w:val="28"/>
        </w:rPr>
        <w:t>
      "34-тарау. ЖМ жер асты және тереңдетілген қоймалары тәртібі";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666-тармақ</w:t>
      </w:r>
      <w:r>
        <w:rPr>
          <w:rFonts w:ascii="Times New Roman"/>
          <w:b w:val="false"/>
          <w:i w:val="false"/>
          <w:color w:val="000000"/>
          <w:sz w:val="28"/>
        </w:rPr>
        <w:t xml:space="preserve"> мынадай редакцияда жазылсын: </w:t>
      </w:r>
    </w:p>
    <w:bookmarkStart w:name="z405" w:id="304"/>
    <w:p>
      <w:pPr>
        <w:spacing w:after="0"/>
        <w:ind w:left="0"/>
        <w:jc w:val="both"/>
      </w:pPr>
      <w:r>
        <w:rPr>
          <w:rFonts w:ascii="Times New Roman"/>
          <w:b w:val="false"/>
          <w:i w:val="false"/>
          <w:color w:val="000000"/>
          <w:sz w:val="28"/>
        </w:rPr>
        <w:t>
      "666. ЖМ қоймасы алғашқы өрт сөндіру құралдарымен (өрт сөндіргіш, құмы бар жәшік, суы бар ыдыс) қамтамасыз етіледі. Автоматты өрт сөндіру құралдарымен жабдықтауға болады. Өрт сөндіру құралдары саны және көлемі ӨҚС КАҚҚ командирімен келісіледі.</w:t>
      </w:r>
    </w:p>
    <w:bookmarkEnd w:id="304"/>
    <w:bookmarkStart w:name="z406" w:id="305"/>
    <w:p>
      <w:pPr>
        <w:spacing w:after="0"/>
        <w:ind w:left="0"/>
        <w:jc w:val="both"/>
      </w:pPr>
      <w:r>
        <w:rPr>
          <w:rFonts w:ascii="Times New Roman"/>
          <w:b w:val="false"/>
          <w:i w:val="false"/>
          <w:color w:val="000000"/>
          <w:sz w:val="28"/>
        </w:rPr>
        <w:t>
      Келтіруші қазбаларының басында камераларға немесе қойма ұяшықтарына өртке қарсы есіктер орнатылады.";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35-тараудың</w:t>
      </w:r>
      <w:r>
        <w:rPr>
          <w:rFonts w:ascii="Times New Roman"/>
          <w:b w:val="false"/>
          <w:i w:val="false"/>
          <w:color w:val="000000"/>
          <w:sz w:val="28"/>
        </w:rPr>
        <w:t xml:space="preserve"> тақырыбы мынадай редакцияда жазылсын:</w:t>
      </w:r>
    </w:p>
    <w:bookmarkStart w:name="z408" w:id="306"/>
    <w:p>
      <w:pPr>
        <w:spacing w:after="0"/>
        <w:ind w:left="0"/>
        <w:jc w:val="both"/>
      </w:pPr>
      <w:r>
        <w:rPr>
          <w:rFonts w:ascii="Times New Roman"/>
          <w:b w:val="false"/>
          <w:i w:val="false"/>
          <w:color w:val="000000"/>
          <w:sz w:val="28"/>
        </w:rPr>
        <w:t>
      "35-тарау. ЖМ қоймаларын найзағайдан қорғау тәртібі";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36-тараудың</w:t>
      </w:r>
      <w:r>
        <w:rPr>
          <w:rFonts w:ascii="Times New Roman"/>
          <w:b w:val="false"/>
          <w:i w:val="false"/>
          <w:color w:val="000000"/>
          <w:sz w:val="28"/>
        </w:rPr>
        <w:t xml:space="preserve"> тақырыбы мынадай редакцияда жазылсын:</w:t>
      </w:r>
    </w:p>
    <w:bookmarkStart w:name="z410" w:id="307"/>
    <w:p>
      <w:pPr>
        <w:spacing w:after="0"/>
        <w:ind w:left="0"/>
        <w:jc w:val="both"/>
      </w:pPr>
      <w:r>
        <w:rPr>
          <w:rFonts w:ascii="Times New Roman"/>
          <w:b w:val="false"/>
          <w:i w:val="false"/>
          <w:color w:val="000000"/>
          <w:sz w:val="28"/>
        </w:rPr>
        <w:t>
      "36-тарау. ЖМ қоймаларын күзету тәртібі";</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703-тармақ</w:t>
      </w:r>
      <w:r>
        <w:rPr>
          <w:rFonts w:ascii="Times New Roman"/>
          <w:b w:val="false"/>
          <w:i w:val="false"/>
          <w:color w:val="000000"/>
          <w:sz w:val="28"/>
        </w:rPr>
        <w:t xml:space="preserve"> мынадай редакцияда жазылсын:</w:t>
      </w:r>
    </w:p>
    <w:bookmarkStart w:name="z412" w:id="308"/>
    <w:p>
      <w:pPr>
        <w:spacing w:after="0"/>
        <w:ind w:left="0"/>
        <w:jc w:val="both"/>
      </w:pPr>
      <w:r>
        <w:rPr>
          <w:rFonts w:ascii="Times New Roman"/>
          <w:b w:val="false"/>
          <w:i w:val="false"/>
          <w:color w:val="000000"/>
          <w:sz w:val="28"/>
        </w:rPr>
        <w:t>
      "703. Қауіпті өндірістік объектілерде өнеркәсіптік қауіпсіздік саласында өндірістік бақылауды ұйым жетекшісінің шешімімен тағайындалған Қазақстан Республикасы Төтенше жағдайлар министрінің 2021 жылғы 24 маусымдағы № 315 бұйрығымен бекітілген Қауіпті өндірістік объектіде өндірістік бақылауды ұйымдастыру және жүзеге асыру жөніндегі нұсқаулыққа сәйкес жүзеге асырылады. (нормативтік құқықтық актілерді мемлекеттік тіркеу тізілімінде № 23276 болып тіркелген) жүзеге асырады.";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704</w:t>
      </w: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708</w:t>
      </w:r>
      <w:r>
        <w:rPr>
          <w:rFonts w:ascii="Times New Roman"/>
          <w:b w:val="false"/>
          <w:i w:val="false"/>
          <w:color w:val="000000"/>
          <w:sz w:val="28"/>
        </w:rPr>
        <w:t xml:space="preserve">, </w:t>
      </w:r>
      <w:r>
        <w:rPr>
          <w:rFonts w:ascii="Times New Roman"/>
          <w:b w:val="false"/>
          <w:i w:val="false"/>
          <w:color w:val="000000"/>
          <w:sz w:val="28"/>
        </w:rPr>
        <w:t>709</w:t>
      </w:r>
      <w:r>
        <w:rPr>
          <w:rFonts w:ascii="Times New Roman"/>
          <w:b w:val="false"/>
          <w:i w:val="false"/>
          <w:color w:val="000000"/>
          <w:sz w:val="28"/>
        </w:rPr>
        <w:t xml:space="preserve">, </w:t>
      </w:r>
      <w:r>
        <w:rPr>
          <w:rFonts w:ascii="Times New Roman"/>
          <w:b w:val="false"/>
          <w:i w:val="false"/>
          <w:color w:val="000000"/>
          <w:sz w:val="28"/>
        </w:rPr>
        <w:t>710</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және </w:t>
      </w:r>
      <w:r>
        <w:rPr>
          <w:rFonts w:ascii="Times New Roman"/>
          <w:b w:val="false"/>
          <w:i w:val="false"/>
          <w:color w:val="000000"/>
          <w:sz w:val="28"/>
        </w:rPr>
        <w:t>712-тармақтар</w:t>
      </w:r>
      <w:r>
        <w:rPr>
          <w:rFonts w:ascii="Times New Roman"/>
          <w:b w:val="false"/>
          <w:i w:val="false"/>
          <w:color w:val="000000"/>
          <w:sz w:val="28"/>
        </w:rPr>
        <w:t xml:space="preserve"> алып тасталсын;</w:t>
      </w:r>
    </w:p>
    <w:bookmarkStart w:name="z414" w:id="30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309"/>
    <w:bookmarkStart w:name="z415" w:id="310"/>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310"/>
    <w:bookmarkStart w:name="z416" w:id="3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1"/>
    <w:bookmarkStart w:name="z417" w:id="31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12"/>
    <w:bookmarkStart w:name="z418" w:id="3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тармақшаларына сәйкес іс-шаралардың орындалуы туралы мәліметтерді ұсынуды қамтамасыз етсін.</w:t>
      </w:r>
    </w:p>
    <w:bookmarkEnd w:id="313"/>
    <w:bookmarkStart w:name="z419" w:id="3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14"/>
    <w:bookmarkStart w:name="z420" w:id="3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bookmarkStart w:name="z431" w:id="316"/>
    <w:p>
      <w:pPr>
        <w:spacing w:after="0"/>
        <w:ind w:left="0"/>
        <w:jc w:val="both"/>
      </w:pPr>
      <w:r>
        <w:rPr>
          <w:rFonts w:ascii="Times New Roman"/>
          <w:b w:val="false"/>
          <w:i w:val="false"/>
          <w:color w:val="000000"/>
          <w:sz w:val="28"/>
        </w:rPr>
        <w:t>
      Ішкі істер министрлігі</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120 Бұйрыққа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7"/>
          <w:p>
            <w:pPr>
              <w:spacing w:after="20"/>
              <w:ind w:left="20"/>
              <w:jc w:val="both"/>
            </w:pPr>
            <w:r>
              <w:rPr>
                <w:rFonts w:ascii="Times New Roman"/>
                <w:b w:val="false"/>
                <w:i w:val="false"/>
                <w:color w:val="000000"/>
                <w:sz w:val="20"/>
              </w:rPr>
              <w:t>
Жарылыс жұмыстарын және өнеркәсіптік</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мақсаттағы жарылғыш материалдармен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жүргізетін қауіпті өндірістік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 үшін өнеркәсіптік қауіпсіздікті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қамтамасыз ету қағидаларына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1-қосымша</w:t>
            </w:r>
          </w:p>
          <w:p>
            <w:pPr>
              <w:spacing w:after="20"/>
              <w:ind w:left="20"/>
              <w:jc w:val="both"/>
            </w:pPr>
            <w:r>
              <w:rPr>
                <w:rFonts w:ascii="Times New Roman"/>
                <w:b w:val="false"/>
                <w:i w:val="false"/>
                <w:color w:val="000000"/>
                <w:sz w:val="20"/>
              </w:rPr>
              <w:t>
Үлгі</w:t>
            </w:r>
          </w:p>
        </w:tc>
      </w:tr>
    </w:tbl>
    <w:bookmarkStart w:name="z439" w:id="318"/>
    <w:p>
      <w:pPr>
        <w:spacing w:after="0"/>
        <w:ind w:left="0"/>
        <w:jc w:val="left"/>
      </w:pPr>
      <w:r>
        <w:rPr>
          <w:rFonts w:ascii="Times New Roman"/>
          <w:b/>
          <w:i w:val="false"/>
          <w:color w:val="000000"/>
        </w:rPr>
        <w:t xml:space="preserve"> Жарылғыш материалдарды сынау актісі</w:t>
      </w:r>
    </w:p>
    <w:bookmarkEnd w:id="318"/>
    <w:bookmarkStart w:name="z440" w:id="319"/>
    <w:p>
      <w:pPr>
        <w:spacing w:after="0"/>
        <w:ind w:left="0"/>
        <w:jc w:val="left"/>
      </w:pPr>
      <w:r>
        <w:rPr>
          <w:rFonts w:ascii="Times New Roman"/>
          <w:b/>
          <w:i w:val="false"/>
          <w:color w:val="000000"/>
        </w:rPr>
        <w:t xml:space="preserve"> № ______ "__" _________ ____ ж.</w:t>
      </w:r>
    </w:p>
    <w:bookmarkEnd w:id="319"/>
    <w:bookmarkStart w:name="z441" w:id="320"/>
    <w:p>
      <w:pPr>
        <w:spacing w:after="0"/>
        <w:ind w:left="0"/>
        <w:jc w:val="left"/>
      </w:pPr>
      <w:r>
        <w:rPr>
          <w:rFonts w:ascii="Times New Roman"/>
          <w:b/>
          <w:i w:val="false"/>
          <w:color w:val="000000"/>
        </w:rPr>
        <w:t xml:space="preserve"> __________________________________________</w:t>
      </w:r>
    </w:p>
    <w:bookmarkEnd w:id="320"/>
    <w:bookmarkStart w:name="z442" w:id="321"/>
    <w:p>
      <w:pPr>
        <w:spacing w:after="0"/>
        <w:ind w:left="0"/>
        <w:jc w:val="left"/>
      </w:pPr>
      <w:r>
        <w:rPr>
          <w:rFonts w:ascii="Times New Roman"/>
          <w:b/>
          <w:i w:val="false"/>
          <w:color w:val="000000"/>
        </w:rPr>
        <w:t xml:space="preserve"> бақылау түрі (сынақ жүргізудің себебі)</w:t>
      </w:r>
    </w:p>
    <w:bookmarkEnd w:id="321"/>
    <w:bookmarkStart w:name="z443" w:id="322"/>
    <w:p>
      <w:pPr>
        <w:spacing w:after="0"/>
        <w:ind w:left="0"/>
        <w:jc w:val="both"/>
      </w:pPr>
      <w:r>
        <w:rPr>
          <w:rFonts w:ascii="Times New Roman"/>
          <w:b w:val="false"/>
          <w:i w:val="false"/>
          <w:color w:val="000000"/>
          <w:sz w:val="28"/>
        </w:rPr>
        <w:t>
      Сынақтар полигондарға</w:t>
      </w:r>
    </w:p>
    <w:bookmarkEnd w:id="322"/>
    <w:bookmarkStart w:name="z444" w:id="323"/>
    <w:p>
      <w:pPr>
        <w:spacing w:after="0"/>
        <w:ind w:left="0"/>
        <w:jc w:val="both"/>
      </w:pPr>
      <w:r>
        <w:rPr>
          <w:rFonts w:ascii="Times New Roman"/>
          <w:b w:val="false"/>
          <w:i w:val="false"/>
          <w:color w:val="000000"/>
          <w:sz w:val="28"/>
        </w:rPr>
        <w:t>
      (зертханаларға)жүргізілді ____________________________________________________</w:t>
      </w:r>
    </w:p>
    <w:bookmarkEnd w:id="323"/>
    <w:bookmarkStart w:name="z445" w:id="324"/>
    <w:p>
      <w:pPr>
        <w:spacing w:after="0"/>
        <w:ind w:left="0"/>
        <w:jc w:val="both"/>
      </w:pPr>
      <w:r>
        <w:rPr>
          <w:rFonts w:ascii="Times New Roman"/>
          <w:b w:val="false"/>
          <w:i w:val="false"/>
          <w:color w:val="000000"/>
          <w:sz w:val="28"/>
        </w:rPr>
        <w:t>
       (ұйымның атауы)</w:t>
      </w:r>
    </w:p>
    <w:bookmarkEnd w:id="324"/>
    <w:bookmarkStart w:name="z446" w:id="325"/>
    <w:p>
      <w:pPr>
        <w:spacing w:after="0"/>
        <w:ind w:left="0"/>
        <w:jc w:val="both"/>
      </w:pPr>
      <w:r>
        <w:rPr>
          <w:rFonts w:ascii="Times New Roman"/>
          <w:b w:val="false"/>
          <w:i w:val="false"/>
          <w:color w:val="000000"/>
          <w:sz w:val="28"/>
        </w:rPr>
        <w:t>
      Комиссия мынадай құрамда:________________________________________________</w:t>
      </w:r>
    </w:p>
    <w:bookmarkEnd w:id="325"/>
    <w:bookmarkStart w:name="z447" w:id="326"/>
    <w:p>
      <w:pPr>
        <w:spacing w:after="0"/>
        <w:ind w:left="0"/>
        <w:jc w:val="both"/>
      </w:pPr>
      <w:r>
        <w:rPr>
          <w:rFonts w:ascii="Times New Roman"/>
          <w:b w:val="false"/>
          <w:i w:val="false"/>
          <w:color w:val="000000"/>
          <w:sz w:val="28"/>
        </w:rPr>
        <w:t>
      ____________________________________________________________</w:t>
      </w:r>
    </w:p>
    <w:bookmarkEnd w:id="326"/>
    <w:bookmarkStart w:name="z448" w:id="327"/>
    <w:p>
      <w:pPr>
        <w:spacing w:after="0"/>
        <w:ind w:left="0"/>
        <w:jc w:val="both"/>
      </w:pPr>
      <w:r>
        <w:rPr>
          <w:rFonts w:ascii="Times New Roman"/>
          <w:b w:val="false"/>
          <w:i w:val="false"/>
          <w:color w:val="000000"/>
          <w:sz w:val="28"/>
        </w:rPr>
        <w:t>
      (лауазымы, тегі аты-жөні, (бар болған жағдайда))</w:t>
      </w:r>
    </w:p>
    <w:bookmarkEnd w:id="327"/>
    <w:bookmarkStart w:name="z449" w:id="328"/>
    <w:p>
      <w:pPr>
        <w:spacing w:after="0"/>
        <w:ind w:left="0"/>
        <w:jc w:val="both"/>
      </w:pPr>
      <w:r>
        <w:rPr>
          <w:rFonts w:ascii="Times New Roman"/>
          <w:b w:val="false"/>
          <w:i w:val="false"/>
          <w:color w:val="000000"/>
          <w:sz w:val="28"/>
        </w:rPr>
        <w:t>
      жарылғыш материалдар_____________________________________________________</w:t>
      </w:r>
    </w:p>
    <w:bookmarkEnd w:id="328"/>
    <w:bookmarkStart w:name="z450" w:id="329"/>
    <w:p>
      <w:pPr>
        <w:spacing w:after="0"/>
        <w:ind w:left="0"/>
        <w:jc w:val="both"/>
      </w:pPr>
      <w:r>
        <w:rPr>
          <w:rFonts w:ascii="Times New Roman"/>
          <w:b w:val="false"/>
          <w:i w:val="false"/>
          <w:color w:val="000000"/>
          <w:sz w:val="28"/>
        </w:rPr>
        <w:t>
      қоймасының меңгерушісі,____________________________________________________</w:t>
      </w:r>
    </w:p>
    <w:bookmarkEnd w:id="329"/>
    <w:bookmarkStart w:name="z451" w:id="330"/>
    <w:p>
      <w:pPr>
        <w:spacing w:after="0"/>
        <w:ind w:left="0"/>
        <w:jc w:val="both"/>
      </w:pPr>
      <w:r>
        <w:rPr>
          <w:rFonts w:ascii="Times New Roman"/>
          <w:b w:val="false"/>
          <w:i w:val="false"/>
          <w:color w:val="000000"/>
          <w:sz w:val="28"/>
        </w:rPr>
        <w:t>
      жарушы (зертханашы)_______________________________________________________</w:t>
      </w:r>
    </w:p>
    <w:bookmarkEnd w:id="330"/>
    <w:bookmarkStart w:name="z452" w:id="331"/>
    <w:p>
      <w:pPr>
        <w:spacing w:after="0"/>
        <w:ind w:left="0"/>
        <w:jc w:val="both"/>
      </w:pPr>
      <w:r>
        <w:rPr>
          <w:rFonts w:ascii="Times New Roman"/>
          <w:b w:val="false"/>
          <w:i w:val="false"/>
          <w:color w:val="000000"/>
          <w:sz w:val="28"/>
        </w:rPr>
        <w:t>
      (тегі аты-жөні, (бар болған жағдайда))</w:t>
      </w:r>
    </w:p>
    <w:bookmarkEnd w:id="331"/>
    <w:bookmarkStart w:name="z453" w:id="332"/>
    <w:p>
      <w:pPr>
        <w:spacing w:after="0"/>
        <w:ind w:left="0"/>
        <w:jc w:val="left"/>
      </w:pPr>
      <w:r>
        <w:rPr>
          <w:rFonts w:ascii="Times New Roman"/>
          <w:b/>
          <w:i w:val="false"/>
          <w:color w:val="000000"/>
        </w:rPr>
        <w:t xml:space="preserve"> Жарылғыш материалдардың паспорттық деректері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54" w:id="333"/>
    <w:p>
      <w:pPr>
        <w:spacing w:after="0"/>
        <w:ind w:left="0"/>
        <w:jc w:val="both"/>
      </w:pPr>
      <w:r>
        <w:rPr>
          <w:rFonts w:ascii="Times New Roman"/>
          <w:b w:val="false"/>
          <w:i w:val="false"/>
          <w:color w:val="000000"/>
          <w:sz w:val="28"/>
        </w:rPr>
        <w:t>
      1. Ыдыстар мен жарылғыш материалдарды сыртқы тексеру нәтижелері: _____________</w:t>
      </w:r>
    </w:p>
    <w:bookmarkEnd w:id="333"/>
    <w:bookmarkStart w:name="z455" w:id="334"/>
    <w:p>
      <w:pPr>
        <w:spacing w:after="0"/>
        <w:ind w:left="0"/>
        <w:jc w:val="both"/>
      </w:pPr>
      <w:r>
        <w:rPr>
          <w:rFonts w:ascii="Times New Roman"/>
          <w:b w:val="false"/>
          <w:i w:val="false"/>
          <w:color w:val="000000"/>
          <w:sz w:val="28"/>
        </w:rPr>
        <w:t>
      2. Жарылғыш материалдарды физикалық тексеру нәтижелері: _____________________</w:t>
      </w:r>
    </w:p>
    <w:bookmarkEnd w:id="334"/>
    <w:bookmarkStart w:name="z456" w:id="335"/>
    <w:p>
      <w:pPr>
        <w:spacing w:after="0"/>
        <w:ind w:left="0"/>
        <w:jc w:val="both"/>
      </w:pPr>
      <w:r>
        <w:rPr>
          <w:rFonts w:ascii="Times New Roman"/>
          <w:b w:val="false"/>
          <w:i w:val="false"/>
          <w:color w:val="000000"/>
          <w:sz w:val="28"/>
        </w:rPr>
        <w:t>
      3. Сынақ нәтижелері (детонацияның толықтығына, жанудың толықтығы мен</w:t>
      </w:r>
    </w:p>
    <w:bookmarkEnd w:id="335"/>
    <w:bookmarkStart w:name="z457" w:id="336"/>
    <w:p>
      <w:pPr>
        <w:spacing w:after="0"/>
        <w:ind w:left="0"/>
        <w:jc w:val="both"/>
      </w:pPr>
      <w:r>
        <w:rPr>
          <w:rFonts w:ascii="Times New Roman"/>
          <w:b w:val="false"/>
          <w:i w:val="false"/>
          <w:color w:val="000000"/>
          <w:sz w:val="28"/>
        </w:rPr>
        <w:t>
      біркелкілігіне, техникалық құжаттамаға сәйкес басқа да зерттеулерге):______________</w:t>
      </w:r>
    </w:p>
    <w:bookmarkEnd w:id="336"/>
    <w:bookmarkStart w:name="z458" w:id="337"/>
    <w:p>
      <w:pPr>
        <w:spacing w:after="0"/>
        <w:ind w:left="0"/>
        <w:jc w:val="left"/>
      </w:pPr>
      <w:r>
        <w:rPr>
          <w:rFonts w:ascii="Times New Roman"/>
          <w:b/>
          <w:i w:val="false"/>
          <w:color w:val="000000"/>
        </w:rPr>
        <w:t xml:space="preserve"> Қорытынды</w:t>
      </w:r>
    </w:p>
    <w:bookmarkEnd w:id="337"/>
    <w:bookmarkStart w:name="z459" w:id="338"/>
    <w:p>
      <w:pPr>
        <w:spacing w:after="0"/>
        <w:ind w:left="0"/>
        <w:jc w:val="both"/>
      </w:pPr>
      <w:r>
        <w:rPr>
          <w:rFonts w:ascii="Times New Roman"/>
          <w:b w:val="false"/>
          <w:i w:val="false"/>
          <w:color w:val="000000"/>
          <w:sz w:val="28"/>
        </w:rPr>
        <w:t>
      Үлгі _________________________________________ партиядан № ________________</w:t>
      </w:r>
    </w:p>
    <w:bookmarkEnd w:id="338"/>
    <w:bookmarkStart w:name="z460" w:id="339"/>
    <w:p>
      <w:pPr>
        <w:spacing w:after="0"/>
        <w:ind w:left="0"/>
        <w:jc w:val="both"/>
      </w:pPr>
      <w:r>
        <w:rPr>
          <w:rFonts w:ascii="Times New Roman"/>
          <w:b w:val="false"/>
          <w:i w:val="false"/>
          <w:color w:val="000000"/>
          <w:sz w:val="28"/>
        </w:rPr>
        <w:t>
       (жарылғыш материалдардың атауы)</w:t>
      </w:r>
    </w:p>
    <w:bookmarkEnd w:id="339"/>
    <w:bookmarkStart w:name="z461" w:id="340"/>
    <w:p>
      <w:pPr>
        <w:spacing w:after="0"/>
        <w:ind w:left="0"/>
        <w:jc w:val="both"/>
      </w:pPr>
      <w:r>
        <w:rPr>
          <w:rFonts w:ascii="Times New Roman"/>
          <w:b w:val="false"/>
          <w:i w:val="false"/>
          <w:color w:val="000000"/>
          <w:sz w:val="28"/>
        </w:rPr>
        <w:t>
      Талаптарды қанағаттандырады</w:t>
      </w:r>
    </w:p>
    <w:bookmarkEnd w:id="340"/>
    <w:bookmarkStart w:name="z462" w:id="341"/>
    <w:p>
      <w:pPr>
        <w:spacing w:after="0"/>
        <w:ind w:left="0"/>
        <w:jc w:val="both"/>
      </w:pPr>
      <w:r>
        <w:rPr>
          <w:rFonts w:ascii="Times New Roman"/>
          <w:b w:val="false"/>
          <w:i w:val="false"/>
          <w:color w:val="000000"/>
          <w:sz w:val="28"/>
        </w:rPr>
        <w:t>
      (қанағаттандырмайды) __________________________________________________</w:t>
      </w:r>
    </w:p>
    <w:bookmarkEnd w:id="341"/>
    <w:bookmarkStart w:name="z463" w:id="342"/>
    <w:p>
      <w:pPr>
        <w:spacing w:after="0"/>
        <w:ind w:left="0"/>
        <w:jc w:val="both"/>
      </w:pPr>
      <w:r>
        <w:rPr>
          <w:rFonts w:ascii="Times New Roman"/>
          <w:b w:val="false"/>
          <w:i w:val="false"/>
          <w:color w:val="000000"/>
          <w:sz w:val="28"/>
        </w:rPr>
        <w:t>
       (стандарттың, техникалық шарттардың атауы)</w:t>
      </w:r>
    </w:p>
    <w:bookmarkEnd w:id="342"/>
    <w:bookmarkStart w:name="z464" w:id="343"/>
    <w:p>
      <w:pPr>
        <w:spacing w:after="0"/>
        <w:ind w:left="0"/>
        <w:jc w:val="both"/>
      </w:pPr>
      <w:r>
        <w:rPr>
          <w:rFonts w:ascii="Times New Roman"/>
          <w:b w:val="false"/>
          <w:i w:val="false"/>
          <w:color w:val="000000"/>
          <w:sz w:val="28"/>
        </w:rPr>
        <w:t>
      № партия __________________________________________________</w:t>
      </w:r>
    </w:p>
    <w:bookmarkEnd w:id="343"/>
    <w:bookmarkStart w:name="z465" w:id="344"/>
    <w:p>
      <w:pPr>
        <w:spacing w:after="0"/>
        <w:ind w:left="0"/>
        <w:jc w:val="both"/>
      </w:pPr>
      <w:r>
        <w:rPr>
          <w:rFonts w:ascii="Times New Roman"/>
          <w:b w:val="false"/>
          <w:i w:val="false"/>
          <w:color w:val="000000"/>
          <w:sz w:val="28"/>
        </w:rPr>
        <w:t>
      (жарылғыш материалдардың атауы)</w:t>
      </w:r>
    </w:p>
    <w:bookmarkEnd w:id="344"/>
    <w:bookmarkStart w:name="z466" w:id="345"/>
    <w:p>
      <w:pPr>
        <w:spacing w:after="0"/>
        <w:ind w:left="0"/>
        <w:jc w:val="both"/>
      </w:pPr>
      <w:r>
        <w:rPr>
          <w:rFonts w:ascii="Times New Roman"/>
          <w:b w:val="false"/>
          <w:i w:val="false"/>
          <w:color w:val="000000"/>
          <w:sz w:val="28"/>
        </w:rPr>
        <w:t>
      жарылыс жұмыстарына</w:t>
      </w:r>
    </w:p>
    <w:bookmarkEnd w:id="345"/>
    <w:bookmarkStart w:name="z467" w:id="346"/>
    <w:p>
      <w:pPr>
        <w:spacing w:after="0"/>
        <w:ind w:left="0"/>
        <w:jc w:val="both"/>
      </w:pPr>
      <w:r>
        <w:rPr>
          <w:rFonts w:ascii="Times New Roman"/>
          <w:b w:val="false"/>
          <w:i w:val="false"/>
          <w:color w:val="000000"/>
          <w:sz w:val="28"/>
        </w:rPr>
        <w:t>
      рұқсат етіледі (жол берілмейді) *____________________________________________</w:t>
      </w:r>
    </w:p>
    <w:bookmarkEnd w:id="346"/>
    <w:bookmarkStart w:name="z468" w:id="347"/>
    <w:p>
      <w:pPr>
        <w:spacing w:after="0"/>
        <w:ind w:left="0"/>
        <w:jc w:val="both"/>
      </w:pPr>
      <w:r>
        <w:rPr>
          <w:rFonts w:ascii="Times New Roman"/>
          <w:b w:val="false"/>
          <w:i w:val="false"/>
          <w:color w:val="000000"/>
          <w:sz w:val="28"/>
        </w:rPr>
        <w:t>
       (жарылыс жұмыстарын орындау шарттары)</w:t>
      </w:r>
    </w:p>
    <w:bookmarkEnd w:id="347"/>
    <w:bookmarkStart w:name="z469" w:id="348"/>
    <w:p>
      <w:pPr>
        <w:spacing w:after="0"/>
        <w:ind w:left="0"/>
        <w:jc w:val="both"/>
      </w:pPr>
      <w:r>
        <w:rPr>
          <w:rFonts w:ascii="Times New Roman"/>
          <w:b w:val="false"/>
          <w:i w:val="false"/>
          <w:color w:val="000000"/>
          <w:sz w:val="28"/>
        </w:rPr>
        <w:t>
      _______________</w:t>
      </w:r>
    </w:p>
    <w:bookmarkEnd w:id="348"/>
    <w:bookmarkStart w:name="z470" w:id="349"/>
    <w:p>
      <w:pPr>
        <w:spacing w:after="0"/>
        <w:ind w:left="0"/>
        <w:jc w:val="both"/>
      </w:pPr>
      <w:r>
        <w:rPr>
          <w:rFonts w:ascii="Times New Roman"/>
          <w:b w:val="false"/>
          <w:i w:val="false"/>
          <w:color w:val="000000"/>
          <w:sz w:val="28"/>
        </w:rPr>
        <w:t>
      * Сынақтар нәтижесінде алынған көрсеткіштер техникалық құжаттамада көрсетілген</w:t>
      </w:r>
    </w:p>
    <w:bookmarkEnd w:id="349"/>
    <w:bookmarkStart w:name="z471" w:id="350"/>
    <w:p>
      <w:pPr>
        <w:spacing w:after="0"/>
        <w:ind w:left="0"/>
        <w:jc w:val="both"/>
      </w:pPr>
      <w:r>
        <w:rPr>
          <w:rFonts w:ascii="Times New Roman"/>
          <w:b w:val="false"/>
          <w:i w:val="false"/>
          <w:color w:val="000000"/>
          <w:sz w:val="28"/>
        </w:rPr>
        <w:t>
      көрсеткіштерге сәйкес келмеген кезде жарылғыш материалдар қолдануға жіберілмейді</w:t>
      </w:r>
    </w:p>
    <w:bookmarkEnd w:id="350"/>
    <w:bookmarkStart w:name="z472" w:id="351"/>
    <w:p>
      <w:pPr>
        <w:spacing w:after="0"/>
        <w:ind w:left="0"/>
        <w:jc w:val="both"/>
      </w:pPr>
      <w:r>
        <w:rPr>
          <w:rFonts w:ascii="Times New Roman"/>
          <w:b w:val="false"/>
          <w:i w:val="false"/>
          <w:color w:val="000000"/>
          <w:sz w:val="28"/>
        </w:rPr>
        <w:t>
      және жойылуы тиіс.</w:t>
      </w:r>
    </w:p>
    <w:bookmarkEnd w:id="351"/>
    <w:bookmarkStart w:name="z473" w:id="352"/>
    <w:p>
      <w:pPr>
        <w:spacing w:after="0"/>
        <w:ind w:left="0"/>
        <w:jc w:val="both"/>
      </w:pPr>
      <w:r>
        <w:rPr>
          <w:rFonts w:ascii="Times New Roman"/>
          <w:b w:val="false"/>
          <w:i w:val="false"/>
          <w:color w:val="000000"/>
          <w:sz w:val="28"/>
        </w:rPr>
        <w:t>
      Қолтаңбалар:</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475" w:id="353"/>
    <w:p>
      <w:pPr>
        <w:spacing w:after="0"/>
        <w:ind w:left="0"/>
        <w:jc w:val="left"/>
      </w:pPr>
      <w:r>
        <w:rPr>
          <w:rFonts w:ascii="Times New Roman"/>
          <w:b/>
          <w:i w:val="false"/>
          <w:color w:val="000000"/>
        </w:rPr>
        <w:t xml:space="preserve"> Жарылғыш материалдарды сынауды есепке алу журналы*</w:t>
      </w:r>
    </w:p>
    <w:bookmarkEnd w:id="353"/>
    <w:bookmarkStart w:name="z476" w:id="354"/>
    <w:p>
      <w:pPr>
        <w:spacing w:after="0"/>
        <w:ind w:left="0"/>
        <w:jc w:val="left"/>
      </w:pPr>
      <w:r>
        <w:rPr>
          <w:rFonts w:ascii="Times New Roman"/>
          <w:b/>
          <w:i w:val="false"/>
          <w:color w:val="000000"/>
        </w:rPr>
        <w:t xml:space="preserve"> ______________________________________________________________</w:t>
      </w:r>
    </w:p>
    <w:bookmarkEnd w:id="354"/>
    <w:bookmarkStart w:name="z477" w:id="355"/>
    <w:p>
      <w:pPr>
        <w:spacing w:after="0"/>
        <w:ind w:left="0"/>
        <w:jc w:val="left"/>
      </w:pPr>
      <w:r>
        <w:rPr>
          <w:rFonts w:ascii="Times New Roman"/>
          <w:b/>
          <w:i w:val="false"/>
          <w:color w:val="000000"/>
        </w:rPr>
        <w:t xml:space="preserve"> Ұйым қоймасының атауы</w:t>
      </w:r>
    </w:p>
    <w:bookmarkEnd w:id="355"/>
    <w:bookmarkStart w:name="z478" w:id="356"/>
    <w:p>
      <w:pPr>
        <w:spacing w:after="0"/>
        <w:ind w:left="0"/>
        <w:jc w:val="both"/>
      </w:pPr>
      <w:r>
        <w:rPr>
          <w:rFonts w:ascii="Times New Roman"/>
          <w:b w:val="false"/>
          <w:i w:val="false"/>
          <w:color w:val="000000"/>
          <w:sz w:val="28"/>
        </w:rPr>
        <w:t>
      1. Жарылғыш заттар</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түскен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(ұнтақ тәрізді, оқталған, құйылған, ж.т.б)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сақтау мерзімі, 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күні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 бойынша сынақтан өту, өтпеуі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7"/>
          <w:p>
            <w:pPr>
              <w:spacing w:after="20"/>
              <w:ind w:left="20"/>
              <w:jc w:val="both"/>
            </w:pPr>
            <w:r>
              <w:rPr>
                <w:rFonts w:ascii="Times New Roman"/>
                <w:b w:val="false"/>
                <w:i w:val="false"/>
                <w:color w:val="000000"/>
                <w:sz w:val="20"/>
              </w:rPr>
              <w:t>
Сынақтан өтпеген ЖЗ туралы</w:t>
            </w:r>
          </w:p>
          <w:bookmarkEnd w:id="357"/>
          <w:p>
            <w:pPr>
              <w:spacing w:after="20"/>
              <w:ind w:left="20"/>
              <w:jc w:val="both"/>
            </w:pPr>
            <w:r>
              <w:rPr>
                <w:rFonts w:ascii="Times New Roman"/>
                <w:b w:val="false"/>
                <w:i w:val="false"/>
                <w:color w:val="000000"/>
                <w:sz w:val="20"/>
              </w:rPr>
              <w:t>
ұйымдастырушының шешімі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сыртқы түрін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Экссудация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Ылғалдық құрамы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Детонацияланудың толықтылығы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арасында детонацияның берілуі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салынғаннан кейін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480" w:id="358"/>
    <w:p>
      <w:pPr>
        <w:spacing w:after="0"/>
        <w:ind w:left="0"/>
        <w:jc w:val="both"/>
      </w:pPr>
      <w:r>
        <w:rPr>
          <w:rFonts w:ascii="Times New Roman"/>
          <w:b w:val="false"/>
          <w:i w:val="false"/>
          <w:color w:val="000000"/>
          <w:sz w:val="28"/>
        </w:rPr>
        <w:t>
      2. Бастамашыл құралдар</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сақтау мерзімі,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 бойынша сынақтан өту, өтпеуі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өтпеген ЫҚ туралы кәсіпорын басшысының шешімі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Қаптамасының сыртқы түрін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жарылу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дәрісін өткізу желісі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детонациялық сым (лента)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реле, ОЖ мен оқ-дәріні жандыру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кедергі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жылдамдығы, толықтығы мен бірыңғайлығы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ылғандандырылғаннан кейін жану толықтығы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Детонацияны қабылдауы мен толықтығы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ылғандандырылғаннан кейін детонациялану толықтығы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тоқтаусыздығы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1" w:id="359"/>
    <w:p>
      <w:pPr>
        <w:spacing w:after="0"/>
        <w:ind w:left="0"/>
        <w:jc w:val="both"/>
      </w:pPr>
      <w:r>
        <w:rPr>
          <w:rFonts w:ascii="Times New Roman"/>
          <w:b w:val="false"/>
          <w:i w:val="false"/>
          <w:color w:val="000000"/>
          <w:sz w:val="28"/>
        </w:rPr>
        <w:t>
      * "Жарылғыш материалдарды сынауды есепке алу журналының" нысаны ЖЗ мен сынақтың тағайындалған түрлеріне байланысты өзгеруі мүмкін</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120 Бұйрыққа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60"/>
          <w:p>
            <w:pPr>
              <w:spacing w:after="20"/>
              <w:ind w:left="20"/>
              <w:jc w:val="both"/>
            </w:pPr>
            <w:r>
              <w:rPr>
                <w:rFonts w:ascii="Times New Roman"/>
                <w:b w:val="false"/>
                <w:i w:val="false"/>
                <w:color w:val="000000"/>
                <w:sz w:val="20"/>
              </w:rPr>
              <w:t>
Жарылыс жұмыстарын және</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мақсаттағы жарылғыш</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материалдармен жұмыс жүргізетін қауіпті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объектілер үшін өнеркәсіптік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
2-қосымша</w:t>
            </w:r>
          </w:p>
        </w:tc>
      </w:tr>
    </w:tbl>
    <w:bookmarkStart w:name="z489" w:id="361"/>
    <w:p>
      <w:pPr>
        <w:spacing w:after="0"/>
        <w:ind w:left="0"/>
        <w:jc w:val="left"/>
      </w:pPr>
      <w:r>
        <w:rPr>
          <w:rFonts w:ascii="Times New Roman"/>
          <w:b/>
          <w:i w:val="false"/>
          <w:color w:val="000000"/>
        </w:rPr>
        <w:t xml:space="preserve"> Жарылғыш заттар мен олардың негізінде жасалған бұйымдардың үйлесімділік кестесі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Сыйысымдылық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бұйымның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шифры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жарылғыш заттардың бастамашылығы бар және кемінде екі тәуелсіз сақтандыру құрылғысы бар бұйымдар. Сондай-ақ бастама жасайтын жарылғыш заты жоқ капсюльдер-детонаторлар, детонаторлар мен капсюльдер сияқты бұйымдар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2"/>
          <w:p>
            <w:pPr>
              <w:spacing w:after="20"/>
              <w:ind w:left="20"/>
              <w:jc w:val="both"/>
            </w:pPr>
            <w:r>
              <w:rPr>
                <w:rFonts w:ascii="Times New Roman"/>
                <w:b w:val="false"/>
                <w:i w:val="false"/>
                <w:color w:val="000000"/>
                <w:sz w:val="20"/>
              </w:rPr>
              <w:t>
1.1В</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1.2В</w:t>
            </w:r>
          </w:p>
          <w:p>
            <w:pPr>
              <w:spacing w:after="20"/>
              <w:ind w:left="20"/>
              <w:jc w:val="both"/>
            </w:pPr>
            <w:r>
              <w:rPr>
                <w:rFonts w:ascii="Times New Roman"/>
                <w:b w:val="false"/>
                <w:i w:val="false"/>
                <w:color w:val="000000"/>
                <w:sz w:val="20"/>
              </w:rPr>
              <w:t>
1.4В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 жарылғыш заттар мен бұйымдар (түтінсіз оқ-дәрі)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құралдарынсыз және лақтыру зарядтарынсыз жарылғыш заттар мен олардың негізіндегі бұйымдар; құрамында жарылғыш заттардың бастамашылығы бар және екі немесе одан да көп тәуелсіз сақтандыру құрылғылары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3"/>
          <w:p>
            <w:pPr>
              <w:spacing w:after="20"/>
              <w:ind w:left="20"/>
              <w:jc w:val="both"/>
            </w:pPr>
            <w:r>
              <w:rPr>
                <w:rFonts w:ascii="Times New Roman"/>
                <w:b w:val="false"/>
                <w:i w:val="false"/>
                <w:color w:val="000000"/>
                <w:sz w:val="20"/>
              </w:rPr>
              <w:t>
1.1D</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1.2D</w:t>
            </w:r>
          </w:p>
          <w:p>
            <w:pPr>
              <w:spacing w:after="20"/>
              <w:ind w:left="20"/>
              <w:jc w:val="both"/>
            </w:pPr>
            <w:r>
              <w:rPr>
                <w:rFonts w:ascii="Times New Roman"/>
                <w:b w:val="false"/>
                <w:i w:val="false"/>
                <w:color w:val="000000"/>
                <w:sz w:val="20"/>
              </w:rPr>
              <w:t>
</w:t>
            </w:r>
            <w:r>
              <w:rPr>
                <w:rFonts w:ascii="Times New Roman"/>
                <w:b w:val="false"/>
                <w:i w:val="false"/>
                <w:color w:val="000000"/>
                <w:sz w:val="20"/>
              </w:rPr>
              <w:t>1.4D</w:t>
            </w:r>
          </w:p>
          <w:p>
            <w:pPr>
              <w:spacing w:after="20"/>
              <w:ind w:left="20"/>
              <w:jc w:val="both"/>
            </w:pPr>
            <w:r>
              <w:rPr>
                <w:rFonts w:ascii="Times New Roman"/>
                <w:b w:val="false"/>
                <w:i w:val="false"/>
                <w:color w:val="000000"/>
                <w:sz w:val="20"/>
              </w:rPr>
              <w:t>
1.5D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 құралдарынсыз, бірақ лақтыру заряды бар жарылғыш заттары бар бұйымдар (құрамында тез тұтанатын сұйықтық немесе гель немесе өздігінен тұтанатын сұйықтық бар бұйымдардан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4"/>
          <w:p>
            <w:pPr>
              <w:spacing w:after="20"/>
              <w:ind w:left="20"/>
              <w:jc w:val="both"/>
            </w:pPr>
            <w:r>
              <w:rPr>
                <w:rFonts w:ascii="Times New Roman"/>
                <w:b w:val="false"/>
                <w:i w:val="false"/>
                <w:color w:val="000000"/>
                <w:sz w:val="20"/>
              </w:rPr>
              <w:t>
1.1Е</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1.2Е</w:t>
            </w:r>
          </w:p>
          <w:p>
            <w:pPr>
              <w:spacing w:after="20"/>
              <w:ind w:left="20"/>
              <w:jc w:val="both"/>
            </w:pPr>
            <w:r>
              <w:rPr>
                <w:rFonts w:ascii="Times New Roman"/>
                <w:b w:val="false"/>
                <w:i w:val="false"/>
                <w:color w:val="000000"/>
                <w:sz w:val="20"/>
              </w:rPr>
              <w:t>
1.4Е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қайталама детонациялайтын жарылғыш заттар, бастамашылық жасау құралдары мен лақтыру зарядтары бар немесе лақтыру зарядтары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5"/>
          <w:p>
            <w:pPr>
              <w:spacing w:after="20"/>
              <w:ind w:left="20"/>
              <w:jc w:val="both"/>
            </w:pPr>
            <w:r>
              <w:rPr>
                <w:rFonts w:ascii="Times New Roman"/>
                <w:b w:val="false"/>
                <w:i w:val="false"/>
                <w:color w:val="000000"/>
                <w:sz w:val="20"/>
              </w:rPr>
              <w:t>
1.1F</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1.2F</w:t>
            </w:r>
          </w:p>
          <w:p>
            <w:pPr>
              <w:spacing w:after="20"/>
              <w:ind w:left="20"/>
              <w:jc w:val="both"/>
            </w:pPr>
            <w:r>
              <w:rPr>
                <w:rFonts w:ascii="Times New Roman"/>
                <w:b w:val="false"/>
                <w:i w:val="false"/>
                <w:color w:val="000000"/>
                <w:sz w:val="20"/>
              </w:rPr>
              <w:t>
</w:t>
            </w:r>
            <w:r>
              <w:rPr>
                <w:rFonts w:ascii="Times New Roman"/>
                <w:b w:val="false"/>
                <w:i w:val="false"/>
                <w:color w:val="000000"/>
                <w:sz w:val="20"/>
              </w:rPr>
              <w:t>1.3F</w:t>
            </w:r>
          </w:p>
          <w:p>
            <w:pPr>
              <w:spacing w:after="20"/>
              <w:ind w:left="20"/>
              <w:jc w:val="both"/>
            </w:pPr>
            <w:r>
              <w:rPr>
                <w:rFonts w:ascii="Times New Roman"/>
                <w:b w:val="false"/>
                <w:i w:val="false"/>
                <w:color w:val="000000"/>
                <w:sz w:val="20"/>
              </w:rPr>
              <w:t>
1.4F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пиротехникалық заттар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6"/>
          <w:p>
            <w:pPr>
              <w:spacing w:after="20"/>
              <w:ind w:left="20"/>
              <w:jc w:val="both"/>
            </w:pPr>
            <w:r>
              <w:rPr>
                <w:rFonts w:ascii="Times New Roman"/>
                <w:b w:val="false"/>
                <w:i w:val="false"/>
                <w:color w:val="000000"/>
                <w:sz w:val="20"/>
              </w:rPr>
              <w:t>
1.1G</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1.2G</w:t>
            </w:r>
          </w:p>
          <w:p>
            <w:pPr>
              <w:spacing w:after="20"/>
              <w:ind w:left="20"/>
              <w:jc w:val="both"/>
            </w:pPr>
            <w:r>
              <w:rPr>
                <w:rFonts w:ascii="Times New Roman"/>
                <w:b w:val="false"/>
                <w:i w:val="false"/>
                <w:color w:val="000000"/>
                <w:sz w:val="20"/>
              </w:rPr>
              <w:t>
</w:t>
            </w:r>
            <w:r>
              <w:rPr>
                <w:rFonts w:ascii="Times New Roman"/>
                <w:b w:val="false"/>
                <w:i w:val="false"/>
                <w:color w:val="000000"/>
                <w:sz w:val="20"/>
              </w:rPr>
              <w:t>1.3G</w:t>
            </w:r>
          </w:p>
          <w:p>
            <w:pPr>
              <w:spacing w:after="20"/>
              <w:ind w:left="20"/>
              <w:jc w:val="both"/>
            </w:pPr>
            <w:r>
              <w:rPr>
                <w:rFonts w:ascii="Times New Roman"/>
                <w:b w:val="false"/>
                <w:i w:val="false"/>
                <w:color w:val="000000"/>
                <w:sz w:val="20"/>
              </w:rPr>
              <w:t>
1.4G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іске қосылған кезде кез келген қауіпті көрініс қаптаманың өзімен шектелетіндей етіп оралған немесе құрастырылған жарылғыш заттар немесе бұйымдар, ал егер ыдыс отпен қираса, онда жарылыс немесе шашу әсері шектелген, бұл авариялық шараларды жүргізуге немесе қаптамаға жақын жерде өртті сөндіруге кедергі келтірмейді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өте төмен сезгіштігі бар жарылғыш заттар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r>
    </w:tbl>
    <w:bookmarkStart w:name="z503" w:id="367"/>
    <w:p>
      <w:pPr>
        <w:spacing w:after="0"/>
        <w:ind w:left="0"/>
        <w:jc w:val="left"/>
      </w:pPr>
      <w:r>
        <w:rPr>
          <w:rFonts w:ascii="Times New Roman"/>
          <w:b/>
          <w:i w:val="false"/>
          <w:color w:val="000000"/>
        </w:rPr>
        <w:t xml:space="preserve"> Жарылыс жұмыстарының түрлері мен әдістері кестесі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жұмыстарының түрлері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рұқсат етілетін қауіпті аймақтың радиусы,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жұмыстардағы жарылыс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қуаттар,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Теспелік (теспе) қуат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Қазандық теспесі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камералы қуат (жең)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Ұңғымалық қуаттар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Қазандық ұңғымалар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Камералық қуаттар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жолдарындағы қойтастарды майдалау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Түбірлерді қопару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өрттерімен күресте жер бетіне қорғаныш тілмесін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 себінді жасау кезіндегі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Табандарды тереңдету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Мұз қабығы жоқ су айдынындағы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емес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топырақ қуаттары: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Қойылу салмағы 100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Қойылу салмағы 100 кг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Мұз қабатымен, жарылатын топырақ құрамына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Мұз қалыңдығы 1 м –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Мұз қалыңдығы 1-2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Мұз кептелуі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Мұз анжыры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Мұз қалыңдығы 2 м көп және мұз кептелуінде қуат 300 кг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Ашық полигондарда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Бронды апандарды жаруда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Зауыт алаңдарындағы жару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Ыстық сілемдерді жаруда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Бұйымдарды қалыптау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құлату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майдалау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қуатын жасау үшін теспені 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қуатын жасау үшін ұңғыманы 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артезиандық ұңғымаларды торпедалық атқылау мен 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үшін 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шурфтарда және жер бетінде ұңғымаларда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алаңдарындағы жарылыс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bl>
    <w:bookmarkStart w:name="z504" w:id="368"/>
    <w:p>
      <w:pPr>
        <w:spacing w:after="0"/>
        <w:ind w:left="0"/>
        <w:jc w:val="both"/>
      </w:pPr>
      <w:r>
        <w:rPr>
          <w:rFonts w:ascii="Times New Roman"/>
          <w:b w:val="false"/>
          <w:i w:val="false"/>
          <w:color w:val="000000"/>
          <w:sz w:val="28"/>
        </w:rPr>
        <w:t>
      *Тау беткейіне төмен қарай жарғанда қауіпті аймақ радиусы 300 м кем болмайды.</w:t>
      </w:r>
    </w:p>
    <w:bookmarkEnd w:id="368"/>
    <w:bookmarkStart w:name="z505" w:id="369"/>
    <w:p>
      <w:pPr>
        <w:spacing w:after="0"/>
        <w:ind w:left="0"/>
        <w:jc w:val="both"/>
      </w:pPr>
      <w:r>
        <w:rPr>
          <w:rFonts w:ascii="Times New Roman"/>
          <w:b w:val="false"/>
          <w:i w:val="false"/>
          <w:color w:val="000000"/>
          <w:sz w:val="28"/>
        </w:rPr>
        <w:t>
      ** Қауіпті аймақ радиусы тығынды қуатпен жару үшін көрсетілген.</w:t>
      </w:r>
    </w:p>
    <w:bookmarkEnd w:id="369"/>
    <w:bookmarkStart w:name="z506" w:id="370"/>
    <w:p>
      <w:pPr>
        <w:spacing w:after="0"/>
        <w:ind w:left="0"/>
        <w:jc w:val="both"/>
      </w:pPr>
      <w:r>
        <w:rPr>
          <w:rFonts w:ascii="Times New Roman"/>
          <w:b w:val="false"/>
          <w:i w:val="false"/>
          <w:color w:val="000000"/>
          <w:sz w:val="28"/>
        </w:rPr>
        <w:t>
      ***Жобада адамдардың қауіпсіздігін қамтамасыз ету шаралары бөлімі қарастырылады.</w:t>
      </w:r>
    </w:p>
    <w:bookmarkEnd w:id="370"/>
    <w:bookmarkStart w:name="z507" w:id="371"/>
    <w:p>
      <w:pPr>
        <w:spacing w:after="0"/>
        <w:ind w:left="0"/>
        <w:jc w:val="both"/>
      </w:pPr>
      <w:r>
        <w:rPr>
          <w:rFonts w:ascii="Times New Roman"/>
          <w:b w:val="false"/>
          <w:i w:val="false"/>
          <w:color w:val="000000"/>
          <w:sz w:val="28"/>
        </w:rPr>
        <w:t>
      **** Торпедалау және перфорациялау кезінде аппаратты ұңғымаларда 50 м тереңдікке түсіргеннен кейін қауіпті аймақ радиусын 10 м дейін азайтуға болады. Теңіз бұрғылау қондырғылары үшін қауіпті аймақ радиусы жобада анықталады.</w:t>
      </w:r>
    </w:p>
    <w:bookmarkEnd w:id="371"/>
    <w:bookmarkStart w:name="z508" w:id="372"/>
    <w:p>
      <w:pPr>
        <w:spacing w:after="0"/>
        <w:ind w:left="0"/>
        <w:jc w:val="left"/>
      </w:pPr>
      <w:r>
        <w:rPr>
          <w:rFonts w:ascii="Times New Roman"/>
          <w:b/>
          <w:i w:val="false"/>
          <w:color w:val="000000"/>
        </w:rPr>
        <w:t xml:space="preserve"> Жарықтандыру кестесі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нормалау жазығы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жарықтандырылу, люкс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ұңғымаларға төгу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3"/>
          <w:p>
            <w:pPr>
              <w:spacing w:after="20"/>
              <w:ind w:left="20"/>
              <w:jc w:val="both"/>
            </w:pPr>
            <w:r>
              <w:rPr>
                <w:rFonts w:ascii="Times New Roman"/>
                <w:b w:val="false"/>
                <w:i w:val="false"/>
                <w:color w:val="000000"/>
                <w:sz w:val="20"/>
              </w:rPr>
              <w:t>
механикаландырған</w:t>
            </w:r>
          </w:p>
          <w:bookmarkEnd w:id="373"/>
          <w:p>
            <w:pPr>
              <w:spacing w:after="20"/>
              <w:ind w:left="20"/>
              <w:jc w:val="both"/>
            </w:pPr>
            <w:r>
              <w:rPr>
                <w:rFonts w:ascii="Times New Roman"/>
                <w:b w:val="false"/>
                <w:i w:val="false"/>
                <w:color w:val="000000"/>
                <w:sz w:val="20"/>
              </w:rPr>
              <w:t>
тәсілмен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инертті материалмен забойкалау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4"/>
          <w:p>
            <w:pPr>
              <w:spacing w:after="20"/>
              <w:ind w:left="20"/>
              <w:jc w:val="both"/>
            </w:pPr>
            <w:r>
              <w:rPr>
                <w:rFonts w:ascii="Times New Roman"/>
                <w:b w:val="false"/>
                <w:i w:val="false"/>
                <w:color w:val="000000"/>
                <w:sz w:val="20"/>
              </w:rPr>
              <w:t>
механикаландырған</w:t>
            </w:r>
          </w:p>
          <w:bookmarkEnd w:id="374"/>
          <w:p>
            <w:pPr>
              <w:spacing w:after="20"/>
              <w:ind w:left="20"/>
              <w:jc w:val="both"/>
            </w:pPr>
            <w:r>
              <w:rPr>
                <w:rFonts w:ascii="Times New Roman"/>
                <w:b w:val="false"/>
                <w:i w:val="false"/>
                <w:color w:val="000000"/>
                <w:sz w:val="20"/>
              </w:rPr>
              <w:t>
тәсілмен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өткізгіштерді төсеу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өткішгіштерді магистралдыға қосу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жарғыш желінің қарсыласуын өлшеу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Электр-детонаторларды патрондарға енгізу орындары – соққыштар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 патрондарда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кейін жұмыс кеңістігін қарау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 еместерді бөлшектеу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11" w:id="375"/>
    <w:p>
      <w:pPr>
        <w:spacing w:after="0"/>
        <w:ind w:left="0"/>
        <w:jc w:val="both"/>
      </w:pPr>
      <w:r>
        <w:rPr>
          <w:rFonts w:ascii="Times New Roman"/>
          <w:b w:val="false"/>
          <w:i w:val="false"/>
          <w:color w:val="000000"/>
          <w:sz w:val="28"/>
        </w:rPr>
        <w:t>
      * Нормалы жарықтандыру өзі жүретін зарядты және забойлы машиналарға қосымша жаряқ құралдарын орнатумен қамтамасыз етіледі</w:t>
      </w:r>
    </w:p>
    <w:bookmarkEnd w:id="375"/>
    <w:bookmarkStart w:name="z512" w:id="376"/>
    <w:p>
      <w:pPr>
        <w:spacing w:after="0"/>
        <w:ind w:left="0"/>
        <w:jc w:val="left"/>
      </w:pPr>
      <w:r>
        <w:rPr>
          <w:rFonts w:ascii="Times New Roman"/>
          <w:b/>
          <w:i w:val="false"/>
          <w:color w:val="000000"/>
        </w:rPr>
        <w:t xml:space="preserve"> Жарылыс жағдайы кестесі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ЖЗ қолдану кезінде шектес теспелердің қуаттары арасында минималды рұқсат етілген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224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120 Бұйрыққа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77"/>
          <w:p>
            <w:pPr>
              <w:spacing w:after="20"/>
              <w:ind w:left="20"/>
              <w:jc w:val="both"/>
            </w:pPr>
            <w:r>
              <w:rPr>
                <w:rFonts w:ascii="Times New Roman"/>
                <w:b w:val="false"/>
                <w:i w:val="false"/>
                <w:color w:val="000000"/>
                <w:sz w:val="20"/>
              </w:rPr>
              <w:t>
Жарылыс жұмыстарын және</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мақсаттағы жарылғыш</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материалдармен жұмыс жүргізетін қауіпті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объектілер үшін өнеркәсіптік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қауіпсіздікті қамтамасыз ету қағидаларына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4-қосымша</w:t>
            </w:r>
          </w:p>
          <w:p>
            <w:pPr>
              <w:spacing w:after="20"/>
              <w:ind w:left="20"/>
              <w:jc w:val="both"/>
            </w:pPr>
            <w:r>
              <w:rPr>
                <w:rFonts w:ascii="Times New Roman"/>
                <w:b w:val="false"/>
                <w:i w:val="false"/>
                <w:color w:val="000000"/>
                <w:sz w:val="20"/>
              </w:rPr>
              <w:t>
Үлгі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w:t>
            </w:r>
          </w:p>
        </w:tc>
      </w:tr>
    </w:tbl>
    <w:bookmarkStart w:name="z521" w:id="378"/>
    <w:p>
      <w:pPr>
        <w:spacing w:after="0"/>
        <w:ind w:left="0"/>
        <w:jc w:val="left"/>
      </w:pPr>
      <w:r>
        <w:rPr>
          <w:rFonts w:ascii="Times New Roman"/>
          <w:b/>
          <w:i w:val="false"/>
          <w:color w:val="000000"/>
        </w:rPr>
        <w:t xml:space="preserve"> Қазақстан Республикасының Елтаңбасы</w:t>
      </w:r>
    </w:p>
    <w:bookmarkEnd w:id="378"/>
    <w:bookmarkStart w:name="z522" w:id="379"/>
    <w:p>
      <w:pPr>
        <w:spacing w:after="0"/>
        <w:ind w:left="0"/>
        <w:jc w:val="left"/>
      </w:pPr>
      <w:r>
        <w:rPr>
          <w:rFonts w:ascii="Times New Roman"/>
          <w:b/>
          <w:i w:val="false"/>
          <w:color w:val="000000"/>
        </w:rPr>
        <w:t xml:space="preserve"> Жарушының, жарушы-шебердің бірыңғай кітапшасы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w:t>
            </w:r>
          </w:p>
        </w:tc>
      </w:tr>
    </w:tbl>
    <w:bookmarkStart w:name="z524" w:id="380"/>
    <w:p>
      <w:pPr>
        <w:spacing w:after="0"/>
        <w:ind w:left="0"/>
        <w:jc w:val="left"/>
      </w:pPr>
      <w:r>
        <w:rPr>
          <w:rFonts w:ascii="Times New Roman"/>
          <w:b/>
          <w:i w:val="false"/>
          <w:color w:val="000000"/>
        </w:rPr>
        <w:t xml:space="preserve"> ________________________________________________________________________________(Ұйымның атауы)</w:t>
      </w:r>
    </w:p>
    <w:bookmarkEnd w:id="380"/>
    <w:bookmarkStart w:name="z525" w:id="381"/>
    <w:p>
      <w:pPr>
        <w:spacing w:after="0"/>
        <w:ind w:left="0"/>
        <w:jc w:val="both"/>
      </w:pPr>
      <w:r>
        <w:rPr>
          <w:rFonts w:ascii="Times New Roman"/>
          <w:b w:val="false"/>
          <w:i w:val="false"/>
          <w:color w:val="000000"/>
          <w:sz w:val="28"/>
        </w:rPr>
        <w:t>
      Фотосурет орны</w:t>
      </w:r>
    </w:p>
    <w:bookmarkEnd w:id="381"/>
    <w:bookmarkStart w:name="z526" w:id="382"/>
    <w:p>
      <w:pPr>
        <w:spacing w:after="0"/>
        <w:ind w:left="0"/>
        <w:jc w:val="both"/>
      </w:pPr>
      <w:r>
        <w:rPr>
          <w:rFonts w:ascii="Times New Roman"/>
          <w:b w:val="false"/>
          <w:i w:val="false"/>
          <w:color w:val="000000"/>
          <w:sz w:val="28"/>
        </w:rPr>
        <w:t xml:space="preserve">
      Ұйымның М.О. (болған жағдайда) </w:t>
      </w:r>
    </w:p>
    <w:bookmarkEnd w:id="382"/>
    <w:bookmarkStart w:name="z527" w:id="383"/>
    <w:p>
      <w:pPr>
        <w:spacing w:after="0"/>
        <w:ind w:left="0"/>
        <w:jc w:val="left"/>
      </w:pPr>
      <w:r>
        <w:rPr>
          <w:rFonts w:ascii="Times New Roman"/>
          <w:b/>
          <w:i w:val="false"/>
          <w:color w:val="000000"/>
        </w:rPr>
        <w:t xml:space="preserve"> Жарушының, жарушы-шебердің бірыңғай кітапшасы</w:t>
      </w:r>
    </w:p>
    <w:bookmarkEnd w:id="383"/>
    <w:bookmarkStart w:name="z528" w:id="384"/>
    <w:p>
      <w:pPr>
        <w:spacing w:after="0"/>
        <w:ind w:left="0"/>
        <w:jc w:val="left"/>
      </w:pPr>
      <w:r>
        <w:rPr>
          <w:rFonts w:ascii="Times New Roman"/>
          <w:b/>
          <w:i w:val="false"/>
          <w:color w:val="000000"/>
        </w:rPr>
        <w:t xml:space="preserve"> № ___________</w:t>
      </w:r>
    </w:p>
    <w:bookmarkEnd w:id="384"/>
    <w:bookmarkStart w:name="z529" w:id="385"/>
    <w:p>
      <w:pPr>
        <w:spacing w:after="0"/>
        <w:ind w:left="0"/>
        <w:jc w:val="left"/>
      </w:pPr>
      <w:r>
        <w:rPr>
          <w:rFonts w:ascii="Times New Roman"/>
          <w:b/>
          <w:i w:val="false"/>
          <w:color w:val="000000"/>
        </w:rPr>
        <w:t xml:space="preserve"> Серия ________</w:t>
      </w:r>
    </w:p>
    <w:bookmarkEnd w:id="385"/>
    <w:bookmarkStart w:name="z530" w:id="386"/>
    <w:p>
      <w:pPr>
        <w:spacing w:after="0"/>
        <w:ind w:left="0"/>
        <w:jc w:val="both"/>
      </w:pPr>
      <w:r>
        <w:rPr>
          <w:rFonts w:ascii="Times New Roman"/>
          <w:b w:val="false"/>
          <w:i w:val="false"/>
          <w:color w:val="000000"/>
          <w:sz w:val="28"/>
        </w:rPr>
        <w:t>
      Тегі______________________________________________________________________</w:t>
      </w:r>
    </w:p>
    <w:bookmarkEnd w:id="386"/>
    <w:bookmarkStart w:name="z531" w:id="387"/>
    <w:p>
      <w:pPr>
        <w:spacing w:after="0"/>
        <w:ind w:left="0"/>
        <w:jc w:val="both"/>
      </w:pPr>
      <w:r>
        <w:rPr>
          <w:rFonts w:ascii="Times New Roman"/>
          <w:b w:val="false"/>
          <w:i w:val="false"/>
          <w:color w:val="000000"/>
          <w:sz w:val="28"/>
        </w:rPr>
        <w:t>
      Аты ______________________________________________________________________</w:t>
      </w:r>
    </w:p>
    <w:bookmarkEnd w:id="387"/>
    <w:bookmarkStart w:name="z532" w:id="388"/>
    <w:p>
      <w:pPr>
        <w:spacing w:after="0"/>
        <w:ind w:left="0"/>
        <w:jc w:val="both"/>
      </w:pPr>
      <w:r>
        <w:rPr>
          <w:rFonts w:ascii="Times New Roman"/>
          <w:b w:val="false"/>
          <w:i w:val="false"/>
          <w:color w:val="000000"/>
          <w:sz w:val="28"/>
        </w:rPr>
        <w:t>
      Әкесінің аты (болған жағдайда)_______________________________________________</w:t>
      </w:r>
    </w:p>
    <w:bookmarkEnd w:id="388"/>
    <w:bookmarkStart w:name="z533" w:id="389"/>
    <w:p>
      <w:pPr>
        <w:spacing w:after="0"/>
        <w:ind w:left="0"/>
        <w:jc w:val="both"/>
      </w:pPr>
      <w:r>
        <w:rPr>
          <w:rFonts w:ascii="Times New Roman"/>
          <w:b w:val="false"/>
          <w:i w:val="false"/>
          <w:color w:val="000000"/>
          <w:sz w:val="28"/>
        </w:rPr>
        <w:t>
      Құқығы бар:_______________________________________________________________</w:t>
      </w:r>
    </w:p>
    <w:bookmarkEnd w:id="389"/>
    <w:bookmarkStart w:name="z534" w:id="390"/>
    <w:p>
      <w:pPr>
        <w:spacing w:after="0"/>
        <w:ind w:left="0"/>
        <w:jc w:val="both"/>
      </w:pPr>
      <w:r>
        <w:rPr>
          <w:rFonts w:ascii="Times New Roman"/>
          <w:b w:val="false"/>
          <w:i w:val="false"/>
          <w:color w:val="000000"/>
          <w:sz w:val="28"/>
        </w:rPr>
        <w:t>
      __________________________________________________________________________</w:t>
      </w:r>
    </w:p>
    <w:bookmarkEnd w:id="390"/>
    <w:bookmarkStart w:name="z535" w:id="391"/>
    <w:p>
      <w:pPr>
        <w:spacing w:after="0"/>
        <w:ind w:left="0"/>
        <w:jc w:val="both"/>
      </w:pPr>
      <w:r>
        <w:rPr>
          <w:rFonts w:ascii="Times New Roman"/>
          <w:b w:val="false"/>
          <w:i w:val="false"/>
          <w:color w:val="000000"/>
          <w:sz w:val="28"/>
        </w:rPr>
        <w:t>
      __________________________________________________________________________</w:t>
      </w:r>
    </w:p>
    <w:bookmarkEnd w:id="391"/>
    <w:bookmarkStart w:name="z536" w:id="392"/>
    <w:p>
      <w:pPr>
        <w:spacing w:after="0"/>
        <w:ind w:left="0"/>
        <w:jc w:val="both"/>
      </w:pPr>
      <w:r>
        <w:rPr>
          <w:rFonts w:ascii="Times New Roman"/>
          <w:b w:val="false"/>
          <w:i w:val="false"/>
          <w:color w:val="000000"/>
          <w:sz w:val="28"/>
        </w:rPr>
        <w:t>
      (басшылық немесе өндіріс құқығы, жарылыс жұмыстарының түрі)</w:t>
      </w:r>
    </w:p>
    <w:bookmarkEnd w:id="392"/>
    <w:bookmarkStart w:name="z537" w:id="393"/>
    <w:p>
      <w:pPr>
        <w:spacing w:after="0"/>
        <w:ind w:left="0"/>
        <w:jc w:val="both"/>
      </w:pPr>
      <w:r>
        <w:rPr>
          <w:rFonts w:ascii="Times New Roman"/>
          <w:b w:val="false"/>
          <w:i w:val="false"/>
          <w:color w:val="000000"/>
          <w:sz w:val="28"/>
        </w:rPr>
        <w:t>
      Берілді _____________ 20 ___ ж.</w:t>
      </w:r>
    </w:p>
    <w:bookmarkEnd w:id="393"/>
    <w:bookmarkStart w:name="z538" w:id="394"/>
    <w:p>
      <w:pPr>
        <w:spacing w:after="0"/>
        <w:ind w:left="0"/>
        <w:jc w:val="both"/>
      </w:pPr>
      <w:r>
        <w:rPr>
          <w:rFonts w:ascii="Times New Roman"/>
          <w:b w:val="false"/>
          <w:i w:val="false"/>
          <w:color w:val="000000"/>
          <w:sz w:val="28"/>
        </w:rPr>
        <w:t>
      Біліктілік комиссиясы</w:t>
      </w:r>
    </w:p>
    <w:bookmarkEnd w:id="394"/>
    <w:bookmarkStart w:name="z539" w:id="395"/>
    <w:p>
      <w:pPr>
        <w:spacing w:after="0"/>
        <w:ind w:left="0"/>
        <w:jc w:val="both"/>
      </w:pPr>
      <w:r>
        <w:rPr>
          <w:rFonts w:ascii="Times New Roman"/>
          <w:b w:val="false"/>
          <w:i w:val="false"/>
          <w:color w:val="000000"/>
          <w:sz w:val="28"/>
        </w:rPr>
        <w:t>
      __________________________________________________________________________</w:t>
      </w:r>
    </w:p>
    <w:bookmarkEnd w:id="395"/>
    <w:bookmarkStart w:name="z540" w:id="396"/>
    <w:p>
      <w:pPr>
        <w:spacing w:after="0"/>
        <w:ind w:left="0"/>
        <w:jc w:val="both"/>
      </w:pPr>
      <w:r>
        <w:rPr>
          <w:rFonts w:ascii="Times New Roman"/>
          <w:b w:val="false"/>
          <w:i w:val="false"/>
          <w:color w:val="000000"/>
          <w:sz w:val="28"/>
        </w:rPr>
        <w:t>
      __________________________________________________________________________</w:t>
      </w:r>
    </w:p>
    <w:bookmarkEnd w:id="396"/>
    <w:bookmarkStart w:name="z541" w:id="397"/>
    <w:p>
      <w:pPr>
        <w:spacing w:after="0"/>
        <w:ind w:left="0"/>
        <w:jc w:val="both"/>
      </w:pPr>
      <w:r>
        <w:rPr>
          <w:rFonts w:ascii="Times New Roman"/>
          <w:b w:val="false"/>
          <w:i w:val="false"/>
          <w:color w:val="000000"/>
          <w:sz w:val="28"/>
        </w:rPr>
        <w:t>
      __________________________________________________________________________</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2-бет </w:t>
            </w:r>
          </w:p>
        </w:tc>
      </w:tr>
    </w:tbl>
    <w:bookmarkStart w:name="z543" w:id="398"/>
    <w:p>
      <w:pPr>
        <w:spacing w:after="0"/>
        <w:ind w:left="0"/>
        <w:jc w:val="both"/>
      </w:pPr>
      <w:r>
        <w:rPr>
          <w:rFonts w:ascii="Times New Roman"/>
          <w:b w:val="false"/>
          <w:i w:val="false"/>
          <w:color w:val="000000"/>
          <w:sz w:val="28"/>
        </w:rPr>
        <w:t>
      қала (кент)</w:t>
      </w:r>
    </w:p>
    <w:bookmarkEnd w:id="398"/>
    <w:bookmarkStart w:name="z544" w:id="399"/>
    <w:p>
      <w:pPr>
        <w:spacing w:after="0"/>
        <w:ind w:left="0"/>
        <w:jc w:val="both"/>
      </w:pPr>
      <w:r>
        <w:rPr>
          <w:rFonts w:ascii="Times New Roman"/>
          <w:b w:val="false"/>
          <w:i w:val="false"/>
          <w:color w:val="000000"/>
          <w:sz w:val="28"/>
        </w:rPr>
        <w:t>
      __________________________________________________________________</w:t>
      </w:r>
    </w:p>
    <w:bookmarkEnd w:id="399"/>
    <w:bookmarkStart w:name="z545" w:id="400"/>
    <w:p>
      <w:pPr>
        <w:spacing w:after="0"/>
        <w:ind w:left="0"/>
        <w:jc w:val="both"/>
      </w:pPr>
      <w:r>
        <w:rPr>
          <w:rFonts w:ascii="Times New Roman"/>
          <w:b w:val="false"/>
          <w:i w:val="false"/>
          <w:color w:val="000000"/>
          <w:sz w:val="28"/>
        </w:rPr>
        <w:t>
      20___ ж. "____" ____________ № ________ хаттама негізінде</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1"/>
          <w:p>
            <w:pPr>
              <w:spacing w:after="20"/>
              <w:ind w:left="20"/>
              <w:jc w:val="both"/>
            </w:pPr>
            <w:r>
              <w:rPr>
                <w:rFonts w:ascii="Times New Roman"/>
                <w:b w:val="false"/>
                <w:i w:val="false"/>
                <w:color w:val="000000"/>
                <w:sz w:val="20"/>
              </w:rPr>
              <w:t>
Ұйымның М.О.</w:t>
            </w:r>
          </w:p>
          <w:bookmarkEnd w:id="401"/>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2"/>
          <w:p>
            <w:pPr>
              <w:spacing w:after="20"/>
              <w:ind w:left="20"/>
              <w:jc w:val="both"/>
            </w:pPr>
            <w:r>
              <w:rPr>
                <w:rFonts w:ascii="Times New Roman"/>
                <w:b w:val="false"/>
                <w:i w:val="false"/>
                <w:color w:val="000000"/>
                <w:sz w:val="20"/>
              </w:rPr>
              <w:t>
Біліктілік комиссиясының төрағасы</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3"/>
          <w:p>
            <w:pPr>
              <w:spacing w:after="20"/>
              <w:ind w:left="20"/>
              <w:jc w:val="both"/>
            </w:pPr>
            <w:r>
              <w:rPr>
                <w:rFonts w:ascii="Times New Roman"/>
                <w:b w:val="false"/>
                <w:i w:val="false"/>
                <w:color w:val="000000"/>
                <w:sz w:val="20"/>
              </w:rPr>
              <w:t>
________________________________________________</w:t>
            </w:r>
          </w:p>
          <w:bookmarkEnd w:id="403"/>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04"/>
          <w:p>
            <w:pPr>
              <w:spacing w:after="20"/>
              <w:ind w:left="20"/>
              <w:jc w:val="both"/>
            </w:pPr>
            <w:r>
              <w:rPr>
                <w:rFonts w:ascii="Times New Roman"/>
                <w:b w:val="false"/>
                <w:i w:val="false"/>
                <w:color w:val="000000"/>
                <w:sz w:val="20"/>
              </w:rPr>
              <w:t>
________________________________________________</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05"/>
          <w:p>
            <w:pPr>
              <w:spacing w:after="20"/>
              <w:ind w:left="20"/>
              <w:jc w:val="both"/>
            </w:pPr>
            <w:r>
              <w:rPr>
                <w:rFonts w:ascii="Times New Roman"/>
                <w:b w:val="false"/>
                <w:i w:val="false"/>
                <w:color w:val="000000"/>
                <w:sz w:val="20"/>
              </w:rPr>
              <w:t>
20____ ж. "____" _____________ бастап</w:t>
            </w:r>
          </w:p>
          <w:bookmarkEnd w:id="405"/>
          <w:p>
            <w:pPr>
              <w:spacing w:after="20"/>
              <w:ind w:left="20"/>
              <w:jc w:val="both"/>
            </w:pPr>
            <w:r>
              <w:rPr>
                <w:rFonts w:ascii="Times New Roman"/>
                <w:b w:val="false"/>
                <w:i w:val="false"/>
                <w:color w:val="000000"/>
                <w:sz w:val="20"/>
              </w:rPr>
              <w:t>
20____ ж. "____" _____________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6"/>
          <w:p>
            <w:pPr>
              <w:spacing w:after="20"/>
              <w:ind w:left="20"/>
              <w:jc w:val="both"/>
            </w:pPr>
            <w:r>
              <w:rPr>
                <w:rFonts w:ascii="Times New Roman"/>
                <w:b w:val="false"/>
                <w:i w:val="false"/>
                <w:color w:val="000000"/>
                <w:sz w:val="20"/>
              </w:rPr>
              <w:t>
________________________________________________</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(жұмыстарын басқарушының лауазымы, 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7"/>
          <w:p>
            <w:pPr>
              <w:spacing w:after="20"/>
              <w:ind w:left="20"/>
              <w:jc w:val="both"/>
            </w:pPr>
            <w:r>
              <w:rPr>
                <w:rFonts w:ascii="Times New Roman"/>
                <w:b w:val="false"/>
                <w:i w:val="false"/>
                <w:color w:val="000000"/>
                <w:sz w:val="20"/>
              </w:rPr>
              <w:t>
__________________________</w:t>
            </w:r>
          </w:p>
          <w:bookmarkEnd w:id="407"/>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бет</w:t>
            </w:r>
          </w:p>
        </w:tc>
      </w:tr>
    </w:tbl>
    <w:bookmarkStart w:name="z561" w:id="408"/>
    <w:p>
      <w:pPr>
        <w:spacing w:after="0"/>
        <w:ind w:left="0"/>
        <w:jc w:val="both"/>
      </w:pPr>
      <w:r>
        <w:rPr>
          <w:rFonts w:ascii="Times New Roman"/>
          <w:b w:val="false"/>
          <w:i w:val="false"/>
          <w:color w:val="000000"/>
          <w:sz w:val="28"/>
        </w:rPr>
        <w:t>
      Келесі жарылыс жұмыстарының түрлерін жүргізуге құқылы *</w:t>
      </w:r>
    </w:p>
    <w:bookmarkEnd w:id="408"/>
    <w:bookmarkStart w:name="z562" w:id="409"/>
    <w:p>
      <w:pPr>
        <w:spacing w:after="0"/>
        <w:ind w:left="0"/>
        <w:jc w:val="both"/>
      </w:pPr>
      <w:r>
        <w:rPr>
          <w:rFonts w:ascii="Times New Roman"/>
          <w:b w:val="false"/>
          <w:i w:val="false"/>
          <w:color w:val="000000"/>
          <w:sz w:val="28"/>
        </w:rPr>
        <w:t>
      __________________________________________________________________________</w:t>
      </w:r>
    </w:p>
    <w:bookmarkEnd w:id="409"/>
    <w:bookmarkStart w:name="z563" w:id="410"/>
    <w:p>
      <w:pPr>
        <w:spacing w:after="0"/>
        <w:ind w:left="0"/>
        <w:jc w:val="both"/>
      </w:pPr>
      <w:r>
        <w:rPr>
          <w:rFonts w:ascii="Times New Roman"/>
          <w:b w:val="false"/>
          <w:i w:val="false"/>
          <w:color w:val="000000"/>
          <w:sz w:val="28"/>
        </w:rPr>
        <w:t>
      __________________________________________________________________________</w:t>
      </w:r>
    </w:p>
    <w:bookmarkEnd w:id="410"/>
    <w:bookmarkStart w:name="z564" w:id="411"/>
    <w:p>
      <w:pPr>
        <w:spacing w:after="0"/>
        <w:ind w:left="0"/>
        <w:jc w:val="both"/>
      </w:pPr>
      <w:r>
        <w:rPr>
          <w:rFonts w:ascii="Times New Roman"/>
          <w:b w:val="false"/>
          <w:i w:val="false"/>
          <w:color w:val="000000"/>
          <w:sz w:val="28"/>
        </w:rPr>
        <w:t>
      __________________________________________________________________________</w:t>
      </w:r>
    </w:p>
    <w:bookmarkEnd w:id="411"/>
    <w:bookmarkStart w:name="z565" w:id="412"/>
    <w:p>
      <w:pPr>
        <w:spacing w:after="0"/>
        <w:ind w:left="0"/>
        <w:jc w:val="both"/>
      </w:pPr>
      <w:r>
        <w:rPr>
          <w:rFonts w:ascii="Times New Roman"/>
          <w:b w:val="false"/>
          <w:i w:val="false"/>
          <w:color w:val="000000"/>
          <w:sz w:val="28"/>
        </w:rPr>
        <w:t>
      * Бірыңғай кітапшада осындай барлығы 5 парақ болады. Олар әрбір қосымша құқық</w:t>
      </w:r>
    </w:p>
    <w:bookmarkEnd w:id="412"/>
    <w:bookmarkStart w:name="z566" w:id="413"/>
    <w:p>
      <w:pPr>
        <w:spacing w:after="0"/>
        <w:ind w:left="0"/>
        <w:jc w:val="both"/>
      </w:pPr>
      <w:r>
        <w:rPr>
          <w:rFonts w:ascii="Times New Roman"/>
          <w:b w:val="false"/>
          <w:i w:val="false"/>
          <w:color w:val="000000"/>
          <w:sz w:val="28"/>
        </w:rPr>
        <w:t>
      берілу жағдайында толтырылады.</w:t>
      </w:r>
    </w:p>
    <w:bookmarkEnd w:id="413"/>
    <w:bookmarkStart w:name="z567" w:id="414"/>
    <w:p>
      <w:pPr>
        <w:spacing w:after="0"/>
        <w:ind w:left="0"/>
        <w:jc w:val="both"/>
      </w:pPr>
      <w:r>
        <w:rPr>
          <w:rFonts w:ascii="Times New Roman"/>
          <w:b w:val="false"/>
          <w:i w:val="false"/>
          <w:color w:val="000000"/>
          <w:sz w:val="28"/>
        </w:rPr>
        <w:t>
      20____ж. "____" _____________ № ___________ хаттамасы негізінде</w:t>
      </w:r>
    </w:p>
    <w:bookmarkEnd w:id="414"/>
    <w:bookmarkStart w:name="z568" w:id="415"/>
    <w:p>
      <w:pPr>
        <w:spacing w:after="0"/>
        <w:ind w:left="0"/>
        <w:jc w:val="both"/>
      </w:pPr>
      <w:r>
        <w:rPr>
          <w:rFonts w:ascii="Times New Roman"/>
          <w:b w:val="false"/>
          <w:i w:val="false"/>
          <w:color w:val="000000"/>
          <w:sz w:val="28"/>
        </w:rPr>
        <w:t>
       қала (кент) _______________________________________________</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6"/>
          <w:p>
            <w:pPr>
              <w:spacing w:after="20"/>
              <w:ind w:left="20"/>
              <w:jc w:val="both"/>
            </w:pPr>
            <w:r>
              <w:rPr>
                <w:rFonts w:ascii="Times New Roman"/>
                <w:b w:val="false"/>
                <w:i w:val="false"/>
                <w:color w:val="000000"/>
                <w:sz w:val="20"/>
              </w:rPr>
              <w:t>
Ұйымның М.О.</w:t>
            </w:r>
          </w:p>
          <w:bookmarkEnd w:id="416"/>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17"/>
          <w:p>
            <w:pPr>
              <w:spacing w:after="20"/>
              <w:ind w:left="20"/>
              <w:jc w:val="both"/>
            </w:pPr>
            <w:r>
              <w:rPr>
                <w:rFonts w:ascii="Times New Roman"/>
                <w:b w:val="false"/>
                <w:i w:val="false"/>
                <w:color w:val="000000"/>
                <w:sz w:val="20"/>
              </w:rPr>
              <w:t>
Біліктілік комиссиясының төрағасы</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8"/>
          <w:p>
            <w:pPr>
              <w:spacing w:after="20"/>
              <w:ind w:left="20"/>
              <w:jc w:val="both"/>
            </w:pPr>
            <w:r>
              <w:rPr>
                <w:rFonts w:ascii="Times New Roman"/>
                <w:b w:val="false"/>
                <w:i w:val="false"/>
                <w:color w:val="000000"/>
                <w:sz w:val="20"/>
              </w:rPr>
              <w:t>
Өнеркәсіптік қауіпсіздік саласындағы</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аумақтық бөлімшесінің</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9"/>
          <w:p>
            <w:pPr>
              <w:spacing w:after="20"/>
              <w:ind w:left="20"/>
              <w:jc w:val="both"/>
            </w:pPr>
            <w:r>
              <w:rPr>
                <w:rFonts w:ascii="Times New Roman"/>
                <w:b w:val="false"/>
                <w:i w:val="false"/>
                <w:color w:val="000000"/>
                <w:sz w:val="20"/>
              </w:rPr>
              <w:t>
______________________________________________</w:t>
            </w:r>
          </w:p>
          <w:bookmarkEnd w:id="419"/>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0"/>
          <w:p>
            <w:pPr>
              <w:spacing w:after="20"/>
              <w:ind w:left="20"/>
              <w:jc w:val="both"/>
            </w:pPr>
            <w:r>
              <w:rPr>
                <w:rFonts w:ascii="Times New Roman"/>
                <w:b w:val="false"/>
                <w:i w:val="false"/>
                <w:color w:val="000000"/>
                <w:sz w:val="20"/>
              </w:rPr>
              <w:t>
________________________________________________</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21"/>
          <w:p>
            <w:pPr>
              <w:spacing w:after="20"/>
              <w:ind w:left="20"/>
              <w:jc w:val="both"/>
            </w:pPr>
            <w:r>
              <w:rPr>
                <w:rFonts w:ascii="Times New Roman"/>
                <w:b w:val="false"/>
                <w:i w:val="false"/>
                <w:color w:val="000000"/>
                <w:sz w:val="20"/>
              </w:rPr>
              <w:t>
20____ ж. "____" _____________ бастап</w:t>
            </w:r>
          </w:p>
          <w:bookmarkEnd w:id="421"/>
          <w:p>
            <w:pPr>
              <w:spacing w:after="20"/>
              <w:ind w:left="20"/>
              <w:jc w:val="both"/>
            </w:pPr>
            <w:r>
              <w:rPr>
                <w:rFonts w:ascii="Times New Roman"/>
                <w:b w:val="false"/>
                <w:i w:val="false"/>
                <w:color w:val="000000"/>
                <w:sz w:val="20"/>
              </w:rPr>
              <w:t>
20____ ж. "____" _____________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22"/>
          <w:p>
            <w:pPr>
              <w:spacing w:after="20"/>
              <w:ind w:left="20"/>
              <w:jc w:val="both"/>
            </w:pPr>
            <w:r>
              <w:rPr>
                <w:rFonts w:ascii="Times New Roman"/>
                <w:b w:val="false"/>
                <w:i w:val="false"/>
                <w:color w:val="000000"/>
                <w:sz w:val="20"/>
              </w:rPr>
              <w:t>
________________________________________________</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(жұмыстарын басқарушының лауазымы, жөні,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3"/>
          <w:p>
            <w:pPr>
              <w:spacing w:after="20"/>
              <w:ind w:left="20"/>
              <w:jc w:val="both"/>
            </w:pPr>
            <w:r>
              <w:rPr>
                <w:rFonts w:ascii="Times New Roman"/>
                <w:b w:val="false"/>
                <w:i w:val="false"/>
                <w:color w:val="000000"/>
                <w:sz w:val="20"/>
              </w:rPr>
              <w:t>
Жарушының,</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жарушы-</w:t>
            </w:r>
          </w:p>
          <w:p>
            <w:pPr>
              <w:spacing w:after="20"/>
              <w:ind w:left="20"/>
              <w:jc w:val="both"/>
            </w:pPr>
            <w:r>
              <w:rPr>
                <w:rFonts w:ascii="Times New Roman"/>
                <w:b w:val="false"/>
                <w:i w:val="false"/>
                <w:color w:val="000000"/>
                <w:sz w:val="20"/>
              </w:rPr>
              <w:t>
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4"/>
          <w:p>
            <w:pPr>
              <w:spacing w:after="20"/>
              <w:ind w:left="20"/>
              <w:jc w:val="both"/>
            </w:pPr>
            <w:r>
              <w:rPr>
                <w:rFonts w:ascii="Times New Roman"/>
                <w:b w:val="false"/>
                <w:i w:val="false"/>
                <w:color w:val="000000"/>
                <w:sz w:val="20"/>
              </w:rPr>
              <w:t>
__________________________</w:t>
            </w:r>
          </w:p>
          <w:bookmarkEnd w:id="424"/>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120 Бұйрыққа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5"/>
          <w:p>
            <w:pPr>
              <w:spacing w:after="20"/>
              <w:ind w:left="20"/>
              <w:jc w:val="both"/>
            </w:pPr>
            <w:r>
              <w:rPr>
                <w:rFonts w:ascii="Times New Roman"/>
                <w:b w:val="false"/>
                <w:i w:val="false"/>
                <w:color w:val="000000"/>
                <w:sz w:val="20"/>
              </w:rPr>
              <w:t>
Жарылыс жұмыстарын және өнеркәсіптік</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мақсаттағы жарылғыш материалдармен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жүргізетін қауіпті өндірістік объектілер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қауіпсіздікті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6-қосымша</w:t>
            </w:r>
          </w:p>
          <w:p>
            <w:pPr>
              <w:spacing w:after="20"/>
              <w:ind w:left="20"/>
              <w:jc w:val="both"/>
            </w:pPr>
            <w:r>
              <w:rPr>
                <w:rFonts w:ascii="Times New Roman"/>
                <w:b w:val="false"/>
                <w:i w:val="false"/>
                <w:color w:val="000000"/>
                <w:sz w:val="20"/>
              </w:rPr>
              <w:t>
Үлгі</w:t>
            </w:r>
          </w:p>
        </w:tc>
      </w:tr>
    </w:tbl>
    <w:bookmarkStart w:name="z594" w:id="426"/>
    <w:p>
      <w:pPr>
        <w:spacing w:after="0"/>
        <w:ind w:left="0"/>
        <w:jc w:val="left"/>
      </w:pPr>
      <w:r>
        <w:rPr>
          <w:rFonts w:ascii="Times New Roman"/>
          <w:b/>
          <w:i w:val="false"/>
          <w:color w:val="000000"/>
        </w:rPr>
        <w:t xml:space="preserve"> _______________________________________________________________________________</w:t>
      </w:r>
    </w:p>
    <w:bookmarkEnd w:id="426"/>
    <w:bookmarkStart w:name="z595" w:id="427"/>
    <w:p>
      <w:pPr>
        <w:spacing w:after="0"/>
        <w:ind w:left="0"/>
        <w:jc w:val="left"/>
      </w:pPr>
      <w:r>
        <w:rPr>
          <w:rFonts w:ascii="Times New Roman"/>
          <w:b/>
          <w:i w:val="false"/>
          <w:color w:val="000000"/>
        </w:rPr>
        <w:t xml:space="preserve"> (ұйымның атауы)</w:t>
      </w:r>
    </w:p>
    <w:bookmarkEnd w:id="427"/>
    <w:bookmarkStart w:name="z596" w:id="428"/>
    <w:p>
      <w:pPr>
        <w:spacing w:after="0"/>
        <w:ind w:left="0"/>
        <w:jc w:val="left"/>
      </w:pPr>
      <w:r>
        <w:rPr>
          <w:rFonts w:ascii="Times New Roman"/>
          <w:b/>
          <w:i w:val="false"/>
          <w:color w:val="000000"/>
        </w:rPr>
        <w:t xml:space="preserve"> Жарылғыш материалдар қоймасының төлқұжаты</w:t>
      </w:r>
    </w:p>
    <w:bookmarkEnd w:id="428"/>
    <w:bookmarkStart w:name="z597" w:id="429"/>
    <w:p>
      <w:pPr>
        <w:spacing w:after="0"/>
        <w:ind w:left="0"/>
        <w:jc w:val="both"/>
      </w:pPr>
      <w:r>
        <w:rPr>
          <w:rFonts w:ascii="Times New Roman"/>
          <w:b w:val="false"/>
          <w:i w:val="false"/>
          <w:color w:val="000000"/>
          <w:sz w:val="28"/>
        </w:rPr>
        <w:t>
      1. ЖМ қоймасы ____________________________________________________________</w:t>
      </w:r>
    </w:p>
    <w:bookmarkEnd w:id="429"/>
    <w:bookmarkStart w:name="z598" w:id="430"/>
    <w:p>
      <w:pPr>
        <w:spacing w:after="0"/>
        <w:ind w:left="0"/>
        <w:jc w:val="both"/>
      </w:pPr>
      <w:r>
        <w:rPr>
          <w:rFonts w:ascii="Times New Roman"/>
          <w:b w:val="false"/>
          <w:i w:val="false"/>
          <w:color w:val="000000"/>
          <w:sz w:val="28"/>
        </w:rPr>
        <w:t>
       (қойманың атауы мен орналасу орны)</w:t>
      </w:r>
    </w:p>
    <w:bookmarkEnd w:id="430"/>
    <w:bookmarkStart w:name="z599" w:id="431"/>
    <w:p>
      <w:pPr>
        <w:spacing w:after="0"/>
        <w:ind w:left="0"/>
        <w:jc w:val="both"/>
      </w:pPr>
      <w:r>
        <w:rPr>
          <w:rFonts w:ascii="Times New Roman"/>
          <w:b w:val="false"/>
          <w:i w:val="false"/>
          <w:color w:val="000000"/>
          <w:sz w:val="28"/>
        </w:rPr>
        <w:t>
      2. Қойманың типі __________________________________________________________</w:t>
      </w:r>
    </w:p>
    <w:bookmarkEnd w:id="431"/>
    <w:bookmarkStart w:name="z600" w:id="432"/>
    <w:p>
      <w:pPr>
        <w:spacing w:after="0"/>
        <w:ind w:left="0"/>
        <w:jc w:val="both"/>
      </w:pPr>
      <w:r>
        <w:rPr>
          <w:rFonts w:ascii="Times New Roman"/>
          <w:b w:val="false"/>
          <w:i w:val="false"/>
          <w:color w:val="000000"/>
          <w:sz w:val="28"/>
        </w:rPr>
        <w:t>
       (базисті, шығыстық, тұрақты, уақытша, қысқа мерзімді</w:t>
      </w:r>
    </w:p>
    <w:bookmarkEnd w:id="432"/>
    <w:bookmarkStart w:name="z601" w:id="433"/>
    <w:p>
      <w:pPr>
        <w:spacing w:after="0"/>
        <w:ind w:left="0"/>
        <w:jc w:val="both"/>
      </w:pPr>
      <w:r>
        <w:rPr>
          <w:rFonts w:ascii="Times New Roman"/>
          <w:b w:val="false"/>
          <w:i w:val="false"/>
          <w:color w:val="000000"/>
          <w:sz w:val="28"/>
        </w:rPr>
        <w:t>
      __________________________________________________________________________</w:t>
      </w:r>
    </w:p>
    <w:bookmarkEnd w:id="433"/>
    <w:bookmarkStart w:name="z602" w:id="434"/>
    <w:p>
      <w:pPr>
        <w:spacing w:after="0"/>
        <w:ind w:left="0"/>
        <w:jc w:val="both"/>
      </w:pPr>
      <w:r>
        <w:rPr>
          <w:rFonts w:ascii="Times New Roman"/>
          <w:b w:val="false"/>
          <w:i w:val="false"/>
          <w:color w:val="000000"/>
          <w:sz w:val="28"/>
        </w:rPr>
        <w:t>
       жер бетіндегі, тереңдетілген, жерасты)</w:t>
      </w:r>
    </w:p>
    <w:bookmarkEnd w:id="434"/>
    <w:bookmarkStart w:name="z603" w:id="435"/>
    <w:p>
      <w:pPr>
        <w:spacing w:after="0"/>
        <w:ind w:left="0"/>
        <w:jc w:val="both"/>
      </w:pPr>
      <w:r>
        <w:rPr>
          <w:rFonts w:ascii="Times New Roman"/>
          <w:b w:val="false"/>
          <w:i w:val="false"/>
          <w:color w:val="000000"/>
          <w:sz w:val="28"/>
        </w:rPr>
        <w:t>
      3. Қойманың аумағында орналасқан сақтау орындары:</w:t>
      </w:r>
    </w:p>
    <w:bookmarkEnd w:id="435"/>
    <w:bookmarkStart w:name="z604" w:id="436"/>
    <w:p>
      <w:pPr>
        <w:spacing w:after="0"/>
        <w:ind w:left="0"/>
        <w:jc w:val="both"/>
      </w:pPr>
      <w:r>
        <w:rPr>
          <w:rFonts w:ascii="Times New Roman"/>
          <w:b w:val="false"/>
          <w:i w:val="false"/>
          <w:color w:val="000000"/>
          <w:sz w:val="28"/>
        </w:rPr>
        <w:t>
      ЖЗ сақтау үшін ____________________________________________________________</w:t>
      </w:r>
    </w:p>
    <w:bookmarkEnd w:id="436"/>
    <w:bookmarkStart w:name="z605" w:id="437"/>
    <w:p>
      <w:pPr>
        <w:spacing w:after="0"/>
        <w:ind w:left="0"/>
        <w:jc w:val="both"/>
      </w:pPr>
      <w:r>
        <w:rPr>
          <w:rFonts w:ascii="Times New Roman"/>
          <w:b w:val="false"/>
          <w:i w:val="false"/>
          <w:color w:val="000000"/>
          <w:sz w:val="28"/>
        </w:rPr>
        <w:t>
       (сақтандыру орнының саны мен нөмірі)</w:t>
      </w:r>
    </w:p>
    <w:bookmarkEnd w:id="437"/>
    <w:bookmarkStart w:name="z606" w:id="438"/>
    <w:p>
      <w:pPr>
        <w:spacing w:after="0"/>
        <w:ind w:left="0"/>
        <w:jc w:val="both"/>
      </w:pPr>
      <w:r>
        <w:rPr>
          <w:rFonts w:ascii="Times New Roman"/>
          <w:b w:val="false"/>
          <w:i w:val="false"/>
          <w:color w:val="000000"/>
          <w:sz w:val="28"/>
        </w:rPr>
        <w:t>
      ЫҚ сақтау үшін____________________________________________________________</w:t>
      </w:r>
    </w:p>
    <w:bookmarkEnd w:id="438"/>
    <w:bookmarkStart w:name="z607" w:id="439"/>
    <w:p>
      <w:pPr>
        <w:spacing w:after="0"/>
        <w:ind w:left="0"/>
        <w:jc w:val="both"/>
      </w:pPr>
      <w:r>
        <w:rPr>
          <w:rFonts w:ascii="Times New Roman"/>
          <w:b w:val="false"/>
          <w:i w:val="false"/>
          <w:color w:val="000000"/>
          <w:sz w:val="28"/>
        </w:rPr>
        <w:t>
       (сақтандыру орнының саны мен нөмірі)</w:t>
      </w:r>
    </w:p>
    <w:bookmarkEnd w:id="439"/>
    <w:bookmarkStart w:name="z608" w:id="440"/>
    <w:p>
      <w:pPr>
        <w:spacing w:after="0"/>
        <w:ind w:left="0"/>
        <w:jc w:val="both"/>
      </w:pPr>
      <w:r>
        <w:rPr>
          <w:rFonts w:ascii="Times New Roman"/>
          <w:b w:val="false"/>
          <w:i w:val="false"/>
          <w:color w:val="000000"/>
          <w:sz w:val="28"/>
        </w:rPr>
        <w:t>
      АЖА сақтау үшін___________________________________________________________</w:t>
      </w:r>
    </w:p>
    <w:bookmarkEnd w:id="440"/>
    <w:bookmarkStart w:name="z609" w:id="441"/>
    <w:p>
      <w:pPr>
        <w:spacing w:after="0"/>
        <w:ind w:left="0"/>
        <w:jc w:val="both"/>
      </w:pPr>
      <w:r>
        <w:rPr>
          <w:rFonts w:ascii="Times New Roman"/>
          <w:b w:val="false"/>
          <w:i w:val="false"/>
          <w:color w:val="000000"/>
          <w:sz w:val="28"/>
        </w:rPr>
        <w:t>
       (сақтандыру орнының саны мен нөмірі)</w:t>
      </w:r>
    </w:p>
    <w:bookmarkEnd w:id="441"/>
    <w:bookmarkStart w:name="z610" w:id="442"/>
    <w:p>
      <w:pPr>
        <w:spacing w:after="0"/>
        <w:ind w:left="0"/>
        <w:jc w:val="both"/>
      </w:pPr>
      <w:r>
        <w:rPr>
          <w:rFonts w:ascii="Times New Roman"/>
          <w:b w:val="false"/>
          <w:i w:val="false"/>
          <w:color w:val="000000"/>
          <w:sz w:val="28"/>
        </w:rPr>
        <w:t>
      4. Ғимараттардың құрылысында қолданылған материалдар:_______________________</w:t>
      </w:r>
    </w:p>
    <w:bookmarkEnd w:id="442"/>
    <w:bookmarkStart w:name="z611" w:id="443"/>
    <w:p>
      <w:pPr>
        <w:spacing w:after="0"/>
        <w:ind w:left="0"/>
        <w:jc w:val="both"/>
      </w:pPr>
      <w:r>
        <w:rPr>
          <w:rFonts w:ascii="Times New Roman"/>
          <w:b w:val="false"/>
          <w:i w:val="false"/>
          <w:color w:val="000000"/>
          <w:sz w:val="28"/>
        </w:rPr>
        <w:t>
      1) ЖЗ сақтау үшін___________________________________________________________</w:t>
      </w:r>
    </w:p>
    <w:bookmarkEnd w:id="443"/>
    <w:bookmarkStart w:name="z612" w:id="444"/>
    <w:p>
      <w:pPr>
        <w:spacing w:after="0"/>
        <w:ind w:left="0"/>
        <w:jc w:val="both"/>
      </w:pPr>
      <w:r>
        <w:rPr>
          <w:rFonts w:ascii="Times New Roman"/>
          <w:b w:val="false"/>
          <w:i w:val="false"/>
          <w:color w:val="000000"/>
          <w:sz w:val="28"/>
        </w:rPr>
        <w:t>
      сақтандыру орны №_________________________________________________________</w:t>
      </w:r>
    </w:p>
    <w:bookmarkEnd w:id="444"/>
    <w:bookmarkStart w:name="z613" w:id="445"/>
    <w:p>
      <w:pPr>
        <w:spacing w:after="0"/>
        <w:ind w:left="0"/>
        <w:jc w:val="both"/>
      </w:pPr>
      <w:r>
        <w:rPr>
          <w:rFonts w:ascii="Times New Roman"/>
          <w:b w:val="false"/>
          <w:i w:val="false"/>
          <w:color w:val="000000"/>
          <w:sz w:val="28"/>
        </w:rPr>
        <w:t>
      __________________________________________________________________________</w:t>
      </w:r>
    </w:p>
    <w:bookmarkEnd w:id="445"/>
    <w:bookmarkStart w:name="z614" w:id="446"/>
    <w:p>
      <w:pPr>
        <w:spacing w:after="0"/>
        <w:ind w:left="0"/>
        <w:jc w:val="both"/>
      </w:pPr>
      <w:r>
        <w:rPr>
          <w:rFonts w:ascii="Times New Roman"/>
          <w:b w:val="false"/>
          <w:i w:val="false"/>
          <w:color w:val="000000"/>
          <w:sz w:val="28"/>
        </w:rPr>
        <w:t>
      сақтандыру орны №________________________________________________________</w:t>
      </w:r>
    </w:p>
    <w:bookmarkEnd w:id="446"/>
    <w:bookmarkStart w:name="z615" w:id="447"/>
    <w:p>
      <w:pPr>
        <w:spacing w:after="0"/>
        <w:ind w:left="0"/>
        <w:jc w:val="both"/>
      </w:pPr>
      <w:r>
        <w:rPr>
          <w:rFonts w:ascii="Times New Roman"/>
          <w:b w:val="false"/>
          <w:i w:val="false"/>
          <w:color w:val="000000"/>
          <w:sz w:val="28"/>
        </w:rPr>
        <w:t>
      __________________________________________________________________________</w:t>
      </w:r>
    </w:p>
    <w:bookmarkEnd w:id="447"/>
    <w:bookmarkStart w:name="z616" w:id="448"/>
    <w:p>
      <w:pPr>
        <w:spacing w:after="0"/>
        <w:ind w:left="0"/>
        <w:jc w:val="both"/>
      </w:pPr>
      <w:r>
        <w:rPr>
          <w:rFonts w:ascii="Times New Roman"/>
          <w:b w:val="false"/>
          <w:i w:val="false"/>
          <w:color w:val="000000"/>
          <w:sz w:val="28"/>
        </w:rPr>
        <w:t>
      сақтандыру орны № ________________________________________________________</w:t>
      </w:r>
    </w:p>
    <w:bookmarkEnd w:id="448"/>
    <w:bookmarkStart w:name="z617" w:id="449"/>
    <w:p>
      <w:pPr>
        <w:spacing w:after="0"/>
        <w:ind w:left="0"/>
        <w:jc w:val="both"/>
      </w:pPr>
      <w:r>
        <w:rPr>
          <w:rFonts w:ascii="Times New Roman"/>
          <w:b w:val="false"/>
          <w:i w:val="false"/>
          <w:color w:val="000000"/>
          <w:sz w:val="28"/>
        </w:rPr>
        <w:t>
      __________________________________________________________________________</w:t>
      </w:r>
    </w:p>
    <w:bookmarkEnd w:id="449"/>
    <w:bookmarkStart w:name="z618" w:id="450"/>
    <w:p>
      <w:pPr>
        <w:spacing w:after="0"/>
        <w:ind w:left="0"/>
        <w:jc w:val="both"/>
      </w:pPr>
      <w:r>
        <w:rPr>
          <w:rFonts w:ascii="Times New Roman"/>
          <w:b w:val="false"/>
          <w:i w:val="false"/>
          <w:color w:val="000000"/>
          <w:sz w:val="28"/>
        </w:rPr>
        <w:t>
      2) Ынталандыру құралдарын сақтау үшін:______________________________________</w:t>
      </w:r>
    </w:p>
    <w:bookmarkEnd w:id="450"/>
    <w:bookmarkStart w:name="z619" w:id="451"/>
    <w:p>
      <w:pPr>
        <w:spacing w:after="0"/>
        <w:ind w:left="0"/>
        <w:jc w:val="both"/>
      </w:pPr>
      <w:r>
        <w:rPr>
          <w:rFonts w:ascii="Times New Roman"/>
          <w:b w:val="false"/>
          <w:i w:val="false"/>
          <w:color w:val="000000"/>
          <w:sz w:val="28"/>
        </w:rPr>
        <w:t>
      сақтандыру орны № ________________________________________________________</w:t>
      </w:r>
    </w:p>
    <w:bookmarkEnd w:id="451"/>
    <w:bookmarkStart w:name="z620" w:id="452"/>
    <w:p>
      <w:pPr>
        <w:spacing w:after="0"/>
        <w:ind w:left="0"/>
        <w:jc w:val="both"/>
      </w:pPr>
      <w:r>
        <w:rPr>
          <w:rFonts w:ascii="Times New Roman"/>
          <w:b w:val="false"/>
          <w:i w:val="false"/>
          <w:color w:val="000000"/>
          <w:sz w:val="28"/>
        </w:rPr>
        <w:t>
      __________________________________________________________________________</w:t>
      </w:r>
    </w:p>
    <w:bookmarkEnd w:id="452"/>
    <w:bookmarkStart w:name="z621" w:id="453"/>
    <w:p>
      <w:pPr>
        <w:spacing w:after="0"/>
        <w:ind w:left="0"/>
        <w:jc w:val="both"/>
      </w:pPr>
      <w:r>
        <w:rPr>
          <w:rFonts w:ascii="Times New Roman"/>
          <w:b w:val="false"/>
          <w:i w:val="false"/>
          <w:color w:val="000000"/>
          <w:sz w:val="28"/>
        </w:rPr>
        <w:t>
      сақтандыру орны №_________________________________________________________</w:t>
      </w:r>
    </w:p>
    <w:bookmarkEnd w:id="453"/>
    <w:bookmarkStart w:name="z622" w:id="454"/>
    <w:p>
      <w:pPr>
        <w:spacing w:after="0"/>
        <w:ind w:left="0"/>
        <w:jc w:val="both"/>
      </w:pPr>
      <w:r>
        <w:rPr>
          <w:rFonts w:ascii="Times New Roman"/>
          <w:b w:val="false"/>
          <w:i w:val="false"/>
          <w:color w:val="000000"/>
          <w:sz w:val="28"/>
        </w:rPr>
        <w:t>
      __________________________________________________________________________</w:t>
      </w:r>
    </w:p>
    <w:bookmarkEnd w:id="454"/>
    <w:bookmarkStart w:name="z623" w:id="455"/>
    <w:p>
      <w:pPr>
        <w:spacing w:after="0"/>
        <w:ind w:left="0"/>
        <w:jc w:val="both"/>
      </w:pPr>
      <w:r>
        <w:rPr>
          <w:rFonts w:ascii="Times New Roman"/>
          <w:b w:val="false"/>
          <w:i w:val="false"/>
          <w:color w:val="000000"/>
          <w:sz w:val="28"/>
        </w:rPr>
        <w:t>
      3) аттыру және жарылыс аппараттарын сақтау үшін:</w:t>
      </w:r>
    </w:p>
    <w:bookmarkEnd w:id="455"/>
    <w:bookmarkStart w:name="z624" w:id="456"/>
    <w:p>
      <w:pPr>
        <w:spacing w:after="0"/>
        <w:ind w:left="0"/>
        <w:jc w:val="both"/>
      </w:pPr>
      <w:r>
        <w:rPr>
          <w:rFonts w:ascii="Times New Roman"/>
          <w:b w:val="false"/>
          <w:i w:val="false"/>
          <w:color w:val="000000"/>
          <w:sz w:val="28"/>
        </w:rPr>
        <w:t>
      сақтандыру орны № _________________________________________________________</w:t>
      </w:r>
    </w:p>
    <w:bookmarkEnd w:id="456"/>
    <w:bookmarkStart w:name="z625" w:id="457"/>
    <w:p>
      <w:pPr>
        <w:spacing w:after="0"/>
        <w:ind w:left="0"/>
        <w:jc w:val="both"/>
      </w:pPr>
      <w:r>
        <w:rPr>
          <w:rFonts w:ascii="Times New Roman"/>
          <w:b w:val="false"/>
          <w:i w:val="false"/>
          <w:color w:val="000000"/>
          <w:sz w:val="28"/>
        </w:rPr>
        <w:t>
      __________________________________________________________________________</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орнының нөмірі, көрсеткіш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Стеллаждардың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бастап жоғарғы сөреге дейінгі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сөреден еденге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сөреден төбеге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стеллажға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Штабельді сақтауға арналған тақтайша үстелдердің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үстелдердің (табандықтардың) еденнен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тақтайша үстелге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үстелдердің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үстінен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шекті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 мен оның балқымасы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 негізіндегі ЖЗ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Капсюль-детонаторлар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детонаторлары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Детонаторлық байлам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өткізу байламы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біліктің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жағындағы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жағындағы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қабырғасынан біліктің төменгі шетіне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қорғауыштардың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қорғауыштардың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қорғауыштар мен сақтау орны ғимаратының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Тұйықтау кедергісі (есептік)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соққан жайдан қорғауыштар құралдардың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соққан жайдан қорғауыштар құралдар тұйықтауының шеті мен ғимарат қабырғасының арсындағы ең аз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айналасында қандай қашықтықта дерн ажыратылды (минералданған жолақтың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бөшкелер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салынған жәшіктер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458"/>
    <w:p>
      <w:pPr>
        <w:spacing w:after="0"/>
        <w:ind w:left="0"/>
        <w:jc w:val="both"/>
      </w:pPr>
      <w:r>
        <w:rPr>
          <w:rFonts w:ascii="Times New Roman"/>
          <w:b w:val="false"/>
          <w:i w:val="false"/>
          <w:color w:val="000000"/>
          <w:sz w:val="28"/>
        </w:rPr>
        <w:t>
      Өртке қарсы жыра: ені (жоғарыдан), м ________________________________________</w:t>
      </w:r>
    </w:p>
    <w:bookmarkEnd w:id="458"/>
    <w:bookmarkStart w:name="z627" w:id="459"/>
    <w:p>
      <w:pPr>
        <w:spacing w:after="0"/>
        <w:ind w:left="0"/>
        <w:jc w:val="both"/>
      </w:pPr>
      <w:r>
        <w:rPr>
          <w:rFonts w:ascii="Times New Roman"/>
          <w:b w:val="false"/>
          <w:i w:val="false"/>
          <w:color w:val="000000"/>
          <w:sz w:val="28"/>
        </w:rPr>
        <w:t>
      тереңдігі, м ____________________; қоршаудан қашықтығы, м ___________________</w:t>
      </w:r>
    </w:p>
    <w:bookmarkEnd w:id="459"/>
    <w:bookmarkStart w:name="z628" w:id="460"/>
    <w:p>
      <w:pPr>
        <w:spacing w:after="0"/>
        <w:ind w:left="0"/>
        <w:jc w:val="both"/>
      </w:pPr>
      <w:r>
        <w:rPr>
          <w:rFonts w:ascii="Times New Roman"/>
          <w:b w:val="false"/>
          <w:i w:val="false"/>
          <w:color w:val="000000"/>
          <w:sz w:val="28"/>
        </w:rPr>
        <w:t>
      қойманың айналасындағы тыйым салынған аумақ: ені, м_________________________</w:t>
      </w:r>
    </w:p>
    <w:bookmarkEnd w:id="460"/>
    <w:bookmarkStart w:name="z629" w:id="461"/>
    <w:p>
      <w:pPr>
        <w:spacing w:after="0"/>
        <w:ind w:left="0"/>
        <w:jc w:val="both"/>
      </w:pPr>
      <w:r>
        <w:rPr>
          <w:rFonts w:ascii="Times New Roman"/>
          <w:b w:val="false"/>
          <w:i w:val="false"/>
          <w:color w:val="000000"/>
          <w:sz w:val="28"/>
        </w:rPr>
        <w:t>
      қылқан жапырақты орманнан тазалау, м _______________________________________</w:t>
      </w:r>
    </w:p>
    <w:bookmarkEnd w:id="461"/>
    <w:bookmarkStart w:name="z630" w:id="462"/>
    <w:p>
      <w:pPr>
        <w:spacing w:after="0"/>
        <w:ind w:left="0"/>
        <w:jc w:val="both"/>
      </w:pPr>
      <w:r>
        <w:rPr>
          <w:rFonts w:ascii="Times New Roman"/>
          <w:b w:val="false"/>
          <w:i w:val="false"/>
          <w:color w:val="000000"/>
          <w:sz w:val="28"/>
        </w:rPr>
        <w:t>
      су айдындарф: саны мен сыйымдылығы (жасанды, табиғи) ________________________</w:t>
      </w:r>
    </w:p>
    <w:bookmarkEnd w:id="462"/>
    <w:bookmarkStart w:name="z631" w:id="463"/>
    <w:p>
      <w:pPr>
        <w:spacing w:after="0"/>
        <w:ind w:left="0"/>
        <w:jc w:val="both"/>
      </w:pPr>
      <w:r>
        <w:rPr>
          <w:rFonts w:ascii="Times New Roman"/>
          <w:b w:val="false"/>
          <w:i w:val="false"/>
          <w:color w:val="000000"/>
          <w:sz w:val="28"/>
        </w:rPr>
        <w:t>
       (керек емесін сызып тастау керек)</w:t>
      </w:r>
    </w:p>
    <w:bookmarkEnd w:id="463"/>
    <w:bookmarkStart w:name="z632" w:id="464"/>
    <w:p>
      <w:pPr>
        <w:spacing w:after="0"/>
        <w:ind w:left="0"/>
        <w:jc w:val="both"/>
      </w:pPr>
      <w:r>
        <w:rPr>
          <w:rFonts w:ascii="Times New Roman"/>
          <w:b w:val="false"/>
          <w:i w:val="false"/>
          <w:color w:val="000000"/>
          <w:sz w:val="28"/>
        </w:rPr>
        <w:t>
      өрт сорғылары (типі, өндірушісі) ______________________________________________</w:t>
      </w:r>
    </w:p>
    <w:bookmarkEnd w:id="464"/>
    <w:bookmarkStart w:name="z633" w:id="465"/>
    <w:p>
      <w:pPr>
        <w:spacing w:after="0"/>
        <w:ind w:left="0"/>
        <w:jc w:val="both"/>
      </w:pPr>
      <w:r>
        <w:rPr>
          <w:rFonts w:ascii="Times New Roman"/>
          <w:b w:val="false"/>
          <w:i w:val="false"/>
          <w:color w:val="000000"/>
          <w:sz w:val="28"/>
        </w:rPr>
        <w:t>
      __________________________________________________________________________</w:t>
      </w:r>
    </w:p>
    <w:bookmarkEnd w:id="465"/>
    <w:bookmarkStart w:name="z634" w:id="466"/>
    <w:p>
      <w:pPr>
        <w:spacing w:after="0"/>
        <w:ind w:left="0"/>
        <w:jc w:val="both"/>
      </w:pPr>
      <w:r>
        <w:rPr>
          <w:rFonts w:ascii="Times New Roman"/>
          <w:b w:val="false"/>
          <w:i w:val="false"/>
          <w:color w:val="000000"/>
          <w:sz w:val="28"/>
        </w:rPr>
        <w:t>
      басқа да жабдықтар (шелектер, багор, сүймен және тағы басқа)_____________________</w:t>
      </w:r>
    </w:p>
    <w:bookmarkEnd w:id="466"/>
    <w:bookmarkStart w:name="z635" w:id="467"/>
    <w:p>
      <w:pPr>
        <w:spacing w:after="0"/>
        <w:ind w:left="0"/>
        <w:jc w:val="both"/>
      </w:pPr>
      <w:r>
        <w:rPr>
          <w:rFonts w:ascii="Times New Roman"/>
          <w:b w:val="false"/>
          <w:i w:val="false"/>
          <w:color w:val="000000"/>
          <w:sz w:val="28"/>
        </w:rPr>
        <w:t>
      __________________________________________________________________________</w:t>
      </w:r>
    </w:p>
    <w:bookmarkEnd w:id="467"/>
    <w:bookmarkStart w:name="z636" w:id="468"/>
    <w:p>
      <w:pPr>
        <w:spacing w:after="0"/>
        <w:ind w:left="0"/>
        <w:jc w:val="both"/>
      </w:pPr>
      <w:r>
        <w:rPr>
          <w:rFonts w:ascii="Times New Roman"/>
          <w:b w:val="false"/>
          <w:i w:val="false"/>
          <w:color w:val="000000"/>
          <w:sz w:val="28"/>
        </w:rPr>
        <w:t>
      12. Қоршаулар: ____________________________________________________________</w:t>
      </w:r>
    </w:p>
    <w:bookmarkEnd w:id="468"/>
    <w:bookmarkStart w:name="z637" w:id="469"/>
    <w:p>
      <w:pPr>
        <w:spacing w:after="0"/>
        <w:ind w:left="0"/>
        <w:jc w:val="both"/>
      </w:pPr>
      <w:r>
        <w:rPr>
          <w:rFonts w:ascii="Times New Roman"/>
          <w:b w:val="false"/>
          <w:i w:val="false"/>
          <w:color w:val="000000"/>
          <w:sz w:val="28"/>
        </w:rPr>
        <w:t>
      материал__________________________________________________________________</w:t>
      </w:r>
    </w:p>
    <w:bookmarkEnd w:id="469"/>
    <w:bookmarkStart w:name="z638" w:id="470"/>
    <w:p>
      <w:pPr>
        <w:spacing w:after="0"/>
        <w:ind w:left="0"/>
        <w:jc w:val="both"/>
      </w:pPr>
      <w:r>
        <w:rPr>
          <w:rFonts w:ascii="Times New Roman"/>
          <w:b w:val="false"/>
          <w:i w:val="false"/>
          <w:color w:val="000000"/>
          <w:sz w:val="28"/>
        </w:rPr>
        <w:t>
      биіктігі мен ені (әр жағынан), м _______________________________________________</w:t>
      </w:r>
    </w:p>
    <w:bookmarkEnd w:id="470"/>
    <w:bookmarkStart w:name="z639" w:id="471"/>
    <w:p>
      <w:pPr>
        <w:spacing w:after="0"/>
        <w:ind w:left="0"/>
        <w:jc w:val="both"/>
      </w:pPr>
      <w:r>
        <w:rPr>
          <w:rFonts w:ascii="Times New Roman"/>
          <w:b w:val="false"/>
          <w:i w:val="false"/>
          <w:color w:val="000000"/>
          <w:sz w:val="28"/>
        </w:rPr>
        <w:t>
      ең жақын сақтау орнына дейінгі қашықтық, м ___________________________________</w:t>
      </w:r>
    </w:p>
    <w:bookmarkEnd w:id="471"/>
    <w:bookmarkStart w:name="z640" w:id="472"/>
    <w:p>
      <w:pPr>
        <w:spacing w:after="0"/>
        <w:ind w:left="0"/>
        <w:jc w:val="both"/>
      </w:pPr>
      <w:r>
        <w:rPr>
          <w:rFonts w:ascii="Times New Roman"/>
          <w:b w:val="false"/>
          <w:i w:val="false"/>
          <w:color w:val="000000"/>
          <w:sz w:val="28"/>
        </w:rPr>
        <w:t>
      қақпалар, есіктер (саны, құрылымы, материалы) _________________________________</w:t>
      </w:r>
    </w:p>
    <w:bookmarkEnd w:id="472"/>
    <w:bookmarkStart w:name="z641" w:id="473"/>
    <w:p>
      <w:pPr>
        <w:spacing w:after="0"/>
        <w:ind w:left="0"/>
        <w:jc w:val="both"/>
      </w:pPr>
      <w:r>
        <w:rPr>
          <w:rFonts w:ascii="Times New Roman"/>
          <w:b w:val="false"/>
          <w:i w:val="false"/>
          <w:color w:val="000000"/>
          <w:sz w:val="28"/>
        </w:rPr>
        <w:t>
      13. Қойманың жарықтандырылуы: ____________________________________________</w:t>
      </w:r>
    </w:p>
    <w:bookmarkEnd w:id="473"/>
    <w:bookmarkStart w:name="z642" w:id="474"/>
    <w:p>
      <w:pPr>
        <w:spacing w:after="0"/>
        <w:ind w:left="0"/>
        <w:jc w:val="both"/>
      </w:pPr>
      <w:r>
        <w:rPr>
          <w:rFonts w:ascii="Times New Roman"/>
          <w:b w:val="false"/>
          <w:i w:val="false"/>
          <w:color w:val="000000"/>
          <w:sz w:val="28"/>
        </w:rPr>
        <w:t>
      Желідегі кернеу, В __________________________________________________________</w:t>
      </w:r>
    </w:p>
    <w:bookmarkEnd w:id="474"/>
    <w:bookmarkStart w:name="z643" w:id="475"/>
    <w:p>
      <w:pPr>
        <w:spacing w:after="0"/>
        <w:ind w:left="0"/>
        <w:jc w:val="both"/>
      </w:pPr>
      <w:r>
        <w:rPr>
          <w:rFonts w:ascii="Times New Roman"/>
          <w:b w:val="false"/>
          <w:i w:val="false"/>
          <w:color w:val="000000"/>
          <w:sz w:val="28"/>
        </w:rPr>
        <w:t>
      Шамшырақтардың типі _____________________________________________________</w:t>
      </w:r>
    </w:p>
    <w:bookmarkEnd w:id="475"/>
    <w:bookmarkStart w:name="z644" w:id="476"/>
    <w:p>
      <w:pPr>
        <w:spacing w:after="0"/>
        <w:ind w:left="0"/>
        <w:jc w:val="both"/>
      </w:pPr>
      <w:r>
        <w:rPr>
          <w:rFonts w:ascii="Times New Roman"/>
          <w:b w:val="false"/>
          <w:i w:val="false"/>
          <w:color w:val="000000"/>
          <w:sz w:val="28"/>
        </w:rPr>
        <w:t>
      Жарықтандыру орындарының саны____________________________________________</w:t>
      </w:r>
    </w:p>
    <w:bookmarkEnd w:id="476"/>
    <w:bookmarkStart w:name="z645" w:id="477"/>
    <w:p>
      <w:pPr>
        <w:spacing w:after="0"/>
        <w:ind w:left="0"/>
        <w:jc w:val="both"/>
      </w:pPr>
      <w:r>
        <w:rPr>
          <w:rFonts w:ascii="Times New Roman"/>
          <w:b w:val="false"/>
          <w:i w:val="false"/>
          <w:color w:val="000000"/>
          <w:sz w:val="28"/>
        </w:rPr>
        <w:t>
      Ток көзі ___________________________________________________________________</w:t>
      </w:r>
    </w:p>
    <w:bookmarkEnd w:id="477"/>
    <w:bookmarkStart w:name="z646" w:id="478"/>
    <w:p>
      <w:pPr>
        <w:spacing w:after="0"/>
        <w:ind w:left="0"/>
        <w:jc w:val="both"/>
      </w:pPr>
      <w:r>
        <w:rPr>
          <w:rFonts w:ascii="Times New Roman"/>
          <w:b w:val="false"/>
          <w:i w:val="false"/>
          <w:color w:val="000000"/>
          <w:sz w:val="28"/>
        </w:rPr>
        <w:t>
      Резервті жарықтың болуы ____________________________________________________</w:t>
      </w:r>
    </w:p>
    <w:bookmarkEnd w:id="478"/>
    <w:bookmarkStart w:name="z647" w:id="479"/>
    <w:p>
      <w:pPr>
        <w:spacing w:after="0"/>
        <w:ind w:left="0"/>
        <w:jc w:val="both"/>
      </w:pPr>
      <w:r>
        <w:rPr>
          <w:rFonts w:ascii="Times New Roman"/>
          <w:b w:val="false"/>
          <w:i w:val="false"/>
          <w:color w:val="000000"/>
          <w:sz w:val="28"/>
        </w:rPr>
        <w:t>
      14. Сигнализация және байланыс (қандай):</w:t>
      </w:r>
    </w:p>
    <w:bookmarkEnd w:id="479"/>
    <w:bookmarkStart w:name="z648" w:id="480"/>
    <w:p>
      <w:pPr>
        <w:spacing w:after="0"/>
        <w:ind w:left="0"/>
        <w:jc w:val="both"/>
      </w:pPr>
      <w:r>
        <w:rPr>
          <w:rFonts w:ascii="Times New Roman"/>
          <w:b w:val="false"/>
          <w:i w:val="false"/>
          <w:color w:val="000000"/>
          <w:sz w:val="28"/>
        </w:rPr>
        <w:t>
      күзетшілермен _____________________________________________________________</w:t>
      </w:r>
    </w:p>
    <w:bookmarkEnd w:id="480"/>
    <w:bookmarkStart w:name="z649" w:id="481"/>
    <w:p>
      <w:pPr>
        <w:spacing w:after="0"/>
        <w:ind w:left="0"/>
        <w:jc w:val="both"/>
      </w:pPr>
      <w:r>
        <w:rPr>
          <w:rFonts w:ascii="Times New Roman"/>
          <w:b w:val="false"/>
          <w:i w:val="false"/>
          <w:color w:val="000000"/>
          <w:sz w:val="28"/>
        </w:rPr>
        <w:t>
      өртке қарсы бөлімшемен_____________________________________________________</w:t>
      </w:r>
    </w:p>
    <w:bookmarkEnd w:id="481"/>
    <w:bookmarkStart w:name="z650" w:id="482"/>
    <w:p>
      <w:pPr>
        <w:spacing w:after="0"/>
        <w:ind w:left="0"/>
        <w:jc w:val="both"/>
      </w:pPr>
      <w:r>
        <w:rPr>
          <w:rFonts w:ascii="Times New Roman"/>
          <w:b w:val="false"/>
          <w:i w:val="false"/>
          <w:color w:val="000000"/>
          <w:sz w:val="28"/>
        </w:rPr>
        <w:t>
      ұйыммен __________________________________________________________________</w:t>
      </w:r>
    </w:p>
    <w:bookmarkEnd w:id="482"/>
    <w:bookmarkStart w:name="z651" w:id="483"/>
    <w:p>
      <w:pPr>
        <w:spacing w:after="0"/>
        <w:ind w:left="0"/>
        <w:jc w:val="both"/>
      </w:pPr>
      <w:r>
        <w:rPr>
          <w:rFonts w:ascii="Times New Roman"/>
          <w:b w:val="false"/>
          <w:i w:val="false"/>
          <w:color w:val="000000"/>
          <w:sz w:val="28"/>
        </w:rPr>
        <w:t>
      15. Қойманы күзету:</w:t>
      </w:r>
    </w:p>
    <w:bookmarkEnd w:id="483"/>
    <w:bookmarkStart w:name="z652" w:id="484"/>
    <w:p>
      <w:pPr>
        <w:spacing w:after="0"/>
        <w:ind w:left="0"/>
        <w:jc w:val="both"/>
      </w:pPr>
      <w:r>
        <w:rPr>
          <w:rFonts w:ascii="Times New Roman"/>
          <w:b w:val="false"/>
          <w:i w:val="false"/>
          <w:color w:val="000000"/>
          <w:sz w:val="28"/>
        </w:rPr>
        <w:t>
      күзет түрі _______________________________________________________________</w:t>
      </w:r>
    </w:p>
    <w:bookmarkEnd w:id="484"/>
    <w:bookmarkStart w:name="z653" w:id="485"/>
    <w:p>
      <w:pPr>
        <w:spacing w:after="0"/>
        <w:ind w:left="0"/>
        <w:jc w:val="both"/>
      </w:pPr>
      <w:r>
        <w:rPr>
          <w:rFonts w:ascii="Times New Roman"/>
          <w:b w:val="false"/>
          <w:i w:val="false"/>
          <w:color w:val="000000"/>
          <w:sz w:val="28"/>
        </w:rPr>
        <w:t>
       (ведомстволық, ведомстволық емес)</w:t>
      </w:r>
    </w:p>
    <w:bookmarkEnd w:id="485"/>
    <w:bookmarkStart w:name="z654" w:id="486"/>
    <w:p>
      <w:pPr>
        <w:spacing w:after="0"/>
        <w:ind w:left="0"/>
        <w:jc w:val="both"/>
      </w:pPr>
      <w:r>
        <w:rPr>
          <w:rFonts w:ascii="Times New Roman"/>
          <w:b w:val="false"/>
          <w:i w:val="false"/>
          <w:color w:val="000000"/>
          <w:sz w:val="28"/>
        </w:rPr>
        <w:t>
      персоналдың жалпы саны ____________________________________________________</w:t>
      </w:r>
    </w:p>
    <w:bookmarkEnd w:id="486"/>
    <w:bookmarkStart w:name="z655" w:id="487"/>
    <w:p>
      <w:pPr>
        <w:spacing w:after="0"/>
        <w:ind w:left="0"/>
        <w:jc w:val="both"/>
      </w:pPr>
      <w:r>
        <w:rPr>
          <w:rFonts w:ascii="Times New Roman"/>
          <w:b w:val="false"/>
          <w:i w:val="false"/>
          <w:color w:val="000000"/>
          <w:sz w:val="28"/>
        </w:rPr>
        <w:t>
      Бекеттер саны күндіз________________________________________________________</w:t>
      </w:r>
    </w:p>
    <w:bookmarkEnd w:id="487"/>
    <w:bookmarkStart w:name="z656" w:id="488"/>
    <w:p>
      <w:pPr>
        <w:spacing w:after="0"/>
        <w:ind w:left="0"/>
        <w:jc w:val="both"/>
      </w:pPr>
      <w:r>
        <w:rPr>
          <w:rFonts w:ascii="Times New Roman"/>
          <w:b w:val="false"/>
          <w:i w:val="false"/>
          <w:color w:val="000000"/>
          <w:sz w:val="28"/>
        </w:rPr>
        <w:t>
      түнде _____________________________________________________________________</w:t>
      </w:r>
    </w:p>
    <w:bookmarkEnd w:id="488"/>
    <w:bookmarkStart w:name="z657" w:id="489"/>
    <w:p>
      <w:pPr>
        <w:spacing w:after="0"/>
        <w:ind w:left="0"/>
        <w:jc w:val="both"/>
      </w:pPr>
      <w:r>
        <w:rPr>
          <w:rFonts w:ascii="Times New Roman"/>
          <w:b w:val="false"/>
          <w:i w:val="false"/>
          <w:color w:val="000000"/>
          <w:sz w:val="28"/>
        </w:rPr>
        <w:t>
      Күзет иттерінің блок бекеттерінің саны ________________________________________</w:t>
      </w:r>
    </w:p>
    <w:bookmarkEnd w:id="489"/>
    <w:bookmarkStart w:name="z658" w:id="490"/>
    <w:p>
      <w:pPr>
        <w:spacing w:after="0"/>
        <w:ind w:left="0"/>
        <w:jc w:val="both"/>
      </w:pPr>
      <w:r>
        <w:rPr>
          <w:rFonts w:ascii="Times New Roman"/>
          <w:b w:val="false"/>
          <w:i w:val="false"/>
          <w:color w:val="000000"/>
          <w:sz w:val="28"/>
        </w:rPr>
        <w:t>
      16. Құралдардың атауы (қандай, қанша) ________________________________________</w:t>
      </w:r>
    </w:p>
    <w:bookmarkEnd w:id="490"/>
    <w:bookmarkStart w:name="z659" w:id="491"/>
    <w:p>
      <w:pPr>
        <w:spacing w:after="0"/>
        <w:ind w:left="0"/>
        <w:jc w:val="both"/>
      </w:pPr>
      <w:r>
        <w:rPr>
          <w:rFonts w:ascii="Times New Roman"/>
          <w:b w:val="false"/>
          <w:i w:val="false"/>
          <w:color w:val="000000"/>
          <w:sz w:val="28"/>
        </w:rPr>
        <w:t>
      ауаның температурасын өлшеуге арналған______________________________________</w:t>
      </w:r>
    </w:p>
    <w:bookmarkEnd w:id="491"/>
    <w:bookmarkStart w:name="z660" w:id="492"/>
    <w:p>
      <w:pPr>
        <w:spacing w:after="0"/>
        <w:ind w:left="0"/>
        <w:jc w:val="both"/>
      </w:pPr>
      <w:r>
        <w:rPr>
          <w:rFonts w:ascii="Times New Roman"/>
          <w:b w:val="false"/>
          <w:i w:val="false"/>
          <w:color w:val="000000"/>
          <w:sz w:val="28"/>
        </w:rPr>
        <w:t>
      басқа да (жайдан қорғауды тексеру және т.б. үшін________________________________</w:t>
      </w:r>
    </w:p>
    <w:bookmarkEnd w:id="492"/>
    <w:bookmarkStart w:name="z661" w:id="493"/>
    <w:p>
      <w:pPr>
        <w:spacing w:after="0"/>
        <w:ind w:left="0"/>
        <w:jc w:val="both"/>
      </w:pPr>
      <w:r>
        <w:rPr>
          <w:rFonts w:ascii="Times New Roman"/>
          <w:b w:val="false"/>
          <w:i w:val="false"/>
          <w:color w:val="000000"/>
          <w:sz w:val="28"/>
        </w:rPr>
        <w:t>
      17. Қойма аумағындағы қосымша алаңқайлар (көрсету керек): _____________________</w:t>
      </w:r>
    </w:p>
    <w:bookmarkEnd w:id="493"/>
    <w:bookmarkStart w:name="z662" w:id="494"/>
    <w:p>
      <w:pPr>
        <w:spacing w:after="0"/>
        <w:ind w:left="0"/>
        <w:jc w:val="both"/>
      </w:pPr>
      <w:r>
        <w:rPr>
          <w:rFonts w:ascii="Times New Roman"/>
          <w:b w:val="false"/>
          <w:i w:val="false"/>
          <w:color w:val="000000"/>
          <w:sz w:val="28"/>
        </w:rPr>
        <w:t>
      18. ЖМ теміржол станциясынан (кемежайдан) қоймаға жеткізу:</w:t>
      </w:r>
    </w:p>
    <w:bookmarkEnd w:id="494"/>
    <w:bookmarkStart w:name="z663" w:id="495"/>
    <w:p>
      <w:pPr>
        <w:spacing w:after="0"/>
        <w:ind w:left="0"/>
        <w:jc w:val="both"/>
      </w:pPr>
      <w:r>
        <w:rPr>
          <w:rFonts w:ascii="Times New Roman"/>
          <w:b w:val="false"/>
          <w:i w:val="false"/>
          <w:color w:val="000000"/>
          <w:sz w:val="28"/>
        </w:rPr>
        <w:t>
      жолдың типі _______________________________________________________________</w:t>
      </w:r>
    </w:p>
    <w:bookmarkEnd w:id="495"/>
    <w:bookmarkStart w:name="z664" w:id="496"/>
    <w:p>
      <w:pPr>
        <w:spacing w:after="0"/>
        <w:ind w:left="0"/>
        <w:jc w:val="both"/>
      </w:pPr>
      <w:r>
        <w:rPr>
          <w:rFonts w:ascii="Times New Roman"/>
          <w:b w:val="false"/>
          <w:i w:val="false"/>
          <w:color w:val="000000"/>
          <w:sz w:val="28"/>
        </w:rPr>
        <w:t>
      қашықтық _________________________________________________________________</w:t>
      </w:r>
    </w:p>
    <w:bookmarkEnd w:id="496"/>
    <w:bookmarkStart w:name="z665" w:id="497"/>
    <w:p>
      <w:pPr>
        <w:spacing w:after="0"/>
        <w:ind w:left="0"/>
        <w:jc w:val="both"/>
      </w:pPr>
      <w:r>
        <w:rPr>
          <w:rFonts w:ascii="Times New Roman"/>
          <w:b w:val="false"/>
          <w:i w:val="false"/>
          <w:color w:val="000000"/>
          <w:sz w:val="28"/>
        </w:rPr>
        <w:t>
      станцияның немесе кемежайдың атауы (жолдың атауы), (орналасуы) _______________</w:t>
      </w:r>
    </w:p>
    <w:bookmarkEnd w:id="497"/>
    <w:bookmarkStart w:name="z666" w:id="498"/>
    <w:p>
      <w:pPr>
        <w:spacing w:after="0"/>
        <w:ind w:left="0"/>
        <w:jc w:val="both"/>
      </w:pPr>
      <w:r>
        <w:rPr>
          <w:rFonts w:ascii="Times New Roman"/>
          <w:b w:val="false"/>
          <w:i w:val="false"/>
          <w:color w:val="000000"/>
          <w:sz w:val="28"/>
        </w:rPr>
        <w:t>
      19. Жерасты қоймалары үшін:</w:t>
      </w:r>
    </w:p>
    <w:bookmarkEnd w:id="498"/>
    <w:bookmarkStart w:name="z667" w:id="499"/>
    <w:p>
      <w:pPr>
        <w:spacing w:after="0"/>
        <w:ind w:left="0"/>
        <w:jc w:val="both"/>
      </w:pPr>
      <w:r>
        <w:rPr>
          <w:rFonts w:ascii="Times New Roman"/>
          <w:b w:val="false"/>
          <w:i w:val="false"/>
          <w:color w:val="000000"/>
          <w:sz w:val="28"/>
        </w:rPr>
        <w:t>
      қойма типі ________________________________________________________________</w:t>
      </w:r>
    </w:p>
    <w:bookmarkEnd w:id="499"/>
    <w:bookmarkStart w:name="z668" w:id="500"/>
    <w:p>
      <w:pPr>
        <w:spacing w:after="0"/>
        <w:ind w:left="0"/>
        <w:jc w:val="both"/>
      </w:pPr>
      <w:r>
        <w:rPr>
          <w:rFonts w:ascii="Times New Roman"/>
          <w:b w:val="false"/>
          <w:i w:val="false"/>
          <w:color w:val="000000"/>
          <w:sz w:val="28"/>
        </w:rPr>
        <w:t>
       (ұяшықты, камералы)</w:t>
      </w:r>
    </w:p>
    <w:bookmarkEnd w:id="500"/>
    <w:bookmarkStart w:name="z669" w:id="501"/>
    <w:p>
      <w:pPr>
        <w:spacing w:after="0"/>
        <w:ind w:left="0"/>
        <w:jc w:val="both"/>
      </w:pPr>
      <w:r>
        <w:rPr>
          <w:rFonts w:ascii="Times New Roman"/>
          <w:b w:val="false"/>
          <w:i w:val="false"/>
          <w:color w:val="000000"/>
          <w:sz w:val="28"/>
        </w:rPr>
        <w:t>
      орналасқан жері____________________________________________________________</w:t>
      </w:r>
    </w:p>
    <w:bookmarkEnd w:id="501"/>
    <w:bookmarkStart w:name="z670" w:id="502"/>
    <w:p>
      <w:pPr>
        <w:spacing w:after="0"/>
        <w:ind w:left="0"/>
        <w:jc w:val="both"/>
      </w:pPr>
      <w:r>
        <w:rPr>
          <w:rFonts w:ascii="Times New Roman"/>
          <w:b w:val="false"/>
          <w:i w:val="false"/>
          <w:color w:val="000000"/>
          <w:sz w:val="28"/>
        </w:rPr>
        <w:t>
      (қоймаға апаратын горизонт, қазба)</w:t>
      </w:r>
    </w:p>
    <w:bookmarkEnd w:id="502"/>
    <w:bookmarkStart w:name="z671" w:id="503"/>
    <w:p>
      <w:pPr>
        <w:spacing w:after="0"/>
        <w:ind w:left="0"/>
        <w:jc w:val="both"/>
      </w:pPr>
      <w:r>
        <w:rPr>
          <w:rFonts w:ascii="Times New Roman"/>
          <w:b w:val="false"/>
          <w:i w:val="false"/>
          <w:color w:val="000000"/>
          <w:sz w:val="28"/>
        </w:rPr>
        <w:t>
      шахта оқпанынан қашықтық, м _______________________________________________</w:t>
      </w:r>
    </w:p>
    <w:bookmarkEnd w:id="503"/>
    <w:bookmarkStart w:name="z672" w:id="504"/>
    <w:p>
      <w:pPr>
        <w:spacing w:after="0"/>
        <w:ind w:left="0"/>
        <w:jc w:val="both"/>
      </w:pPr>
      <w:r>
        <w:rPr>
          <w:rFonts w:ascii="Times New Roman"/>
          <w:b w:val="false"/>
          <w:i w:val="false"/>
          <w:color w:val="000000"/>
          <w:sz w:val="28"/>
        </w:rPr>
        <w:t>
      жер бетінен тік қарастырғандағы қашықтық, м __________________________________</w:t>
      </w:r>
    </w:p>
    <w:bookmarkEnd w:id="504"/>
    <w:bookmarkStart w:name="z673" w:id="505"/>
    <w:p>
      <w:pPr>
        <w:spacing w:after="0"/>
        <w:ind w:left="0"/>
        <w:jc w:val="both"/>
      </w:pPr>
      <w:r>
        <w:rPr>
          <w:rFonts w:ascii="Times New Roman"/>
          <w:b w:val="false"/>
          <w:i w:val="false"/>
          <w:color w:val="000000"/>
          <w:sz w:val="28"/>
        </w:rPr>
        <w:t>
      20. Қолдануға берілген күні, айы, жылы________________________________________</w:t>
      </w:r>
    </w:p>
    <w:bookmarkEnd w:id="505"/>
    <w:bookmarkStart w:name="z674" w:id="506"/>
    <w:p>
      <w:pPr>
        <w:spacing w:after="0"/>
        <w:ind w:left="0"/>
        <w:jc w:val="both"/>
      </w:pPr>
      <w:r>
        <w:rPr>
          <w:rFonts w:ascii="Times New Roman"/>
          <w:b w:val="false"/>
          <w:i w:val="false"/>
          <w:color w:val="000000"/>
          <w:sz w:val="28"/>
        </w:rPr>
        <w:t>
      21. Жер бетіндегі қойма паспортына қосымша:</w:t>
      </w:r>
    </w:p>
    <w:bookmarkEnd w:id="506"/>
    <w:bookmarkStart w:name="z675" w:id="507"/>
    <w:p>
      <w:pPr>
        <w:spacing w:after="0"/>
        <w:ind w:left="0"/>
        <w:jc w:val="both"/>
      </w:pPr>
      <w:r>
        <w:rPr>
          <w:rFonts w:ascii="Times New Roman"/>
          <w:b w:val="false"/>
          <w:i w:val="false"/>
          <w:color w:val="000000"/>
          <w:sz w:val="28"/>
        </w:rPr>
        <w:t>
      қойма мен оған, ЖМ сақтау сыйымдылығы ең үлкен сақтандыру орнындағы ауа</w:t>
      </w:r>
    </w:p>
    <w:bookmarkEnd w:id="507"/>
    <w:bookmarkStart w:name="z676" w:id="508"/>
    <w:p>
      <w:pPr>
        <w:spacing w:after="0"/>
        <w:ind w:left="0"/>
        <w:jc w:val="both"/>
      </w:pPr>
      <w:r>
        <w:rPr>
          <w:rFonts w:ascii="Times New Roman"/>
          <w:b w:val="false"/>
          <w:i w:val="false"/>
          <w:color w:val="000000"/>
          <w:sz w:val="28"/>
        </w:rPr>
        <w:t>
      толқыны бойынша есептелген қауіпсіз қашықтыққа сәйкес радиуста жақын орналасқан</w:t>
      </w:r>
    </w:p>
    <w:bookmarkEnd w:id="508"/>
    <w:bookmarkStart w:name="z677" w:id="509"/>
    <w:p>
      <w:pPr>
        <w:spacing w:after="0"/>
        <w:ind w:left="0"/>
        <w:jc w:val="both"/>
      </w:pPr>
      <w:r>
        <w:rPr>
          <w:rFonts w:ascii="Times New Roman"/>
          <w:b w:val="false"/>
          <w:i w:val="false"/>
          <w:color w:val="000000"/>
          <w:sz w:val="28"/>
        </w:rPr>
        <w:t>
      жергілікті ортаның жоспары (масштабы 1:10000 кем емес). Бұл жоспарға барлық</w:t>
      </w:r>
    </w:p>
    <w:bookmarkEnd w:id="509"/>
    <w:bookmarkStart w:name="z678" w:id="510"/>
    <w:p>
      <w:pPr>
        <w:spacing w:after="0"/>
        <w:ind w:left="0"/>
        <w:jc w:val="both"/>
      </w:pPr>
      <w:r>
        <w:rPr>
          <w:rFonts w:ascii="Times New Roman"/>
          <w:b w:val="false"/>
          <w:i w:val="false"/>
          <w:color w:val="000000"/>
          <w:sz w:val="28"/>
        </w:rPr>
        <w:t>
      ғимараттар, жолдар, ауа толқынына табиғи кедергілер және тағы басқа қашықтықтары</w:t>
      </w:r>
    </w:p>
    <w:bookmarkEnd w:id="510"/>
    <w:bookmarkStart w:name="z679" w:id="511"/>
    <w:p>
      <w:pPr>
        <w:spacing w:after="0"/>
        <w:ind w:left="0"/>
        <w:jc w:val="both"/>
      </w:pPr>
      <w:r>
        <w:rPr>
          <w:rFonts w:ascii="Times New Roman"/>
          <w:b w:val="false"/>
          <w:i w:val="false"/>
          <w:color w:val="000000"/>
          <w:sz w:val="28"/>
        </w:rPr>
        <w:t>
      көрсетіле отырып, түсіріледі;</w:t>
      </w:r>
    </w:p>
    <w:bookmarkEnd w:id="511"/>
    <w:bookmarkStart w:name="z680" w:id="512"/>
    <w:p>
      <w:pPr>
        <w:spacing w:after="0"/>
        <w:ind w:left="0"/>
        <w:jc w:val="both"/>
      </w:pPr>
      <w:r>
        <w:rPr>
          <w:rFonts w:ascii="Times New Roman"/>
          <w:b w:val="false"/>
          <w:i w:val="false"/>
          <w:color w:val="000000"/>
          <w:sz w:val="28"/>
        </w:rPr>
        <w:t>
      қойма аумағының барлық ғимараттар, қоршаулар, қақпалар, есіктер және тағы сол</w:t>
      </w:r>
    </w:p>
    <w:bookmarkEnd w:id="512"/>
    <w:bookmarkStart w:name="z681" w:id="513"/>
    <w:p>
      <w:pPr>
        <w:spacing w:after="0"/>
        <w:ind w:left="0"/>
        <w:jc w:val="both"/>
      </w:pPr>
      <w:r>
        <w:rPr>
          <w:rFonts w:ascii="Times New Roman"/>
          <w:b w:val="false"/>
          <w:i w:val="false"/>
          <w:color w:val="000000"/>
          <w:sz w:val="28"/>
        </w:rPr>
        <w:t>
      сияқты қашықтықтары көрсетілген жоспары (масштабы 1:500 кем емес);</w:t>
      </w:r>
    </w:p>
    <w:bookmarkEnd w:id="513"/>
    <w:bookmarkStart w:name="z682" w:id="514"/>
    <w:p>
      <w:pPr>
        <w:spacing w:after="0"/>
        <w:ind w:left="0"/>
        <w:jc w:val="both"/>
      </w:pPr>
      <w:r>
        <w:rPr>
          <w:rFonts w:ascii="Times New Roman"/>
          <w:b w:val="false"/>
          <w:i w:val="false"/>
          <w:color w:val="000000"/>
          <w:sz w:val="28"/>
        </w:rPr>
        <w:t>
      жайдан қорғаушылардың тұйықтау құрылғыларының орналасу сызбасы.</w:t>
      </w:r>
    </w:p>
    <w:bookmarkEnd w:id="514"/>
    <w:bookmarkStart w:name="z683" w:id="515"/>
    <w:p>
      <w:pPr>
        <w:spacing w:after="0"/>
        <w:ind w:left="0"/>
        <w:jc w:val="both"/>
      </w:pPr>
      <w:r>
        <w:rPr>
          <w:rFonts w:ascii="Times New Roman"/>
          <w:b w:val="false"/>
          <w:i w:val="false"/>
          <w:color w:val="000000"/>
          <w:sz w:val="28"/>
        </w:rPr>
        <w:t>
      22. Төлқұжатты толтыру күні, айы, жылы _______________________________________</w:t>
      </w:r>
    </w:p>
    <w:bookmarkEnd w:id="515"/>
    <w:bookmarkStart w:name="z684" w:id="516"/>
    <w:p>
      <w:pPr>
        <w:spacing w:after="0"/>
        <w:ind w:left="0"/>
        <w:jc w:val="both"/>
      </w:pPr>
      <w:r>
        <w:rPr>
          <w:rFonts w:ascii="Times New Roman"/>
          <w:b w:val="false"/>
          <w:i w:val="false"/>
          <w:color w:val="000000"/>
          <w:sz w:val="28"/>
        </w:rPr>
        <w:t>
      Қолдар:</w:t>
      </w:r>
    </w:p>
    <w:bookmarkEnd w:id="516"/>
    <w:bookmarkStart w:name="z685" w:id="517"/>
    <w:p>
      <w:pPr>
        <w:spacing w:after="0"/>
        <w:ind w:left="0"/>
        <w:jc w:val="both"/>
      </w:pPr>
      <w:r>
        <w:rPr>
          <w:rFonts w:ascii="Times New Roman"/>
          <w:b w:val="false"/>
          <w:i w:val="false"/>
          <w:color w:val="000000"/>
          <w:sz w:val="28"/>
        </w:rPr>
        <w:t>
      Ұйымның басшысы _________________________________________________________</w:t>
      </w:r>
    </w:p>
    <w:bookmarkEnd w:id="517"/>
    <w:bookmarkStart w:name="z686" w:id="518"/>
    <w:p>
      <w:pPr>
        <w:spacing w:after="0"/>
        <w:ind w:left="0"/>
        <w:jc w:val="both"/>
      </w:pPr>
      <w:r>
        <w:rPr>
          <w:rFonts w:ascii="Times New Roman"/>
          <w:b w:val="false"/>
          <w:i w:val="false"/>
          <w:color w:val="000000"/>
          <w:sz w:val="28"/>
        </w:rPr>
        <w:t>
       (тегі)</w:t>
      </w:r>
    </w:p>
    <w:bookmarkEnd w:id="518"/>
    <w:bookmarkStart w:name="z687" w:id="519"/>
    <w:p>
      <w:pPr>
        <w:spacing w:after="0"/>
        <w:ind w:left="0"/>
        <w:jc w:val="both"/>
      </w:pPr>
      <w:r>
        <w:rPr>
          <w:rFonts w:ascii="Times New Roman"/>
          <w:b w:val="false"/>
          <w:i w:val="false"/>
          <w:color w:val="000000"/>
          <w:sz w:val="28"/>
        </w:rPr>
        <w:t>
      ______________ данада құрастырылды.</w:t>
      </w:r>
    </w:p>
    <w:bookmarkEnd w:id="519"/>
    <w:bookmarkStart w:name="z688" w:id="520"/>
    <w:p>
      <w:pPr>
        <w:spacing w:after="0"/>
        <w:ind w:left="0"/>
        <w:jc w:val="both"/>
      </w:pPr>
      <w:r>
        <w:rPr>
          <w:rFonts w:ascii="Times New Roman"/>
          <w:b w:val="false"/>
          <w:i w:val="false"/>
          <w:color w:val="000000"/>
          <w:sz w:val="28"/>
        </w:rPr>
        <w:t>
      Бір данасы ЖМ қоймасында сақталады.</w:t>
      </w:r>
    </w:p>
    <w:bookmarkEnd w:id="520"/>
    <w:bookmarkStart w:name="z689" w:id="521"/>
    <w:p>
      <w:pPr>
        <w:spacing w:after="0"/>
        <w:ind w:left="0"/>
        <w:jc w:val="both"/>
      </w:pPr>
      <w:r>
        <w:rPr>
          <w:rFonts w:ascii="Times New Roman"/>
          <w:b w:val="false"/>
          <w:i w:val="false"/>
          <w:color w:val="000000"/>
          <w:sz w:val="28"/>
        </w:rPr>
        <w:t>
      Ескертпе. Қойма аумағында ЖЗ әзірлеп, дайындау пункттері, зертханалар орналасқан</w:t>
      </w:r>
    </w:p>
    <w:bookmarkEnd w:id="521"/>
    <w:bookmarkStart w:name="z690" w:id="522"/>
    <w:p>
      <w:pPr>
        <w:spacing w:after="0"/>
        <w:ind w:left="0"/>
        <w:jc w:val="both"/>
      </w:pPr>
      <w:r>
        <w:rPr>
          <w:rFonts w:ascii="Times New Roman"/>
          <w:b w:val="false"/>
          <w:i w:val="false"/>
          <w:color w:val="000000"/>
          <w:sz w:val="28"/>
        </w:rPr>
        <w:t>
      жағдайда төлқұжаттың қосымшасында олардың сипаттамалары келтіріледі.</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120 Бұйрыққа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3"/>
          <w:p>
            <w:pPr>
              <w:spacing w:after="20"/>
              <w:ind w:left="20"/>
              <w:jc w:val="both"/>
            </w:pPr>
            <w:r>
              <w:rPr>
                <w:rFonts w:ascii="Times New Roman"/>
                <w:b w:val="false"/>
                <w:i w:val="false"/>
                <w:color w:val="000000"/>
                <w:sz w:val="20"/>
              </w:rPr>
              <w:t>
Жарылыс жұмыстарын және</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мақсаттағы жарылғыш</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материалдармен жұмыс жүргізетін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өндірістік объектілер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қауіпсіздікті қамтамасыз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ету қағидаларына</w:t>
            </w:r>
          </w:p>
          <w:p>
            <w:pPr>
              <w:spacing w:after="20"/>
              <w:ind w:left="20"/>
              <w:jc w:val="both"/>
            </w:pPr>
            <w:r>
              <w:rPr>
                <w:rFonts w:ascii="Times New Roman"/>
                <w:b w:val="false"/>
                <w:i w:val="false"/>
                <w:color w:val="000000"/>
                <w:sz w:val="20"/>
              </w:rPr>
              <w:t>
11-қосымша</w:t>
            </w:r>
          </w:p>
        </w:tc>
      </w:tr>
    </w:tbl>
    <w:bookmarkStart w:name="z698" w:id="524"/>
    <w:p>
      <w:pPr>
        <w:spacing w:after="0"/>
        <w:ind w:left="0"/>
        <w:jc w:val="left"/>
      </w:pPr>
      <w:r>
        <w:rPr>
          <w:rFonts w:ascii="Times New Roman"/>
          <w:b/>
          <w:i w:val="false"/>
          <w:color w:val="000000"/>
        </w:rPr>
        <w:t xml:space="preserve"> Жарылыс жұмыстары және жарылғыш материалдарды сақтау кезінде қауіпсіз қашықтықты анықтау</w:t>
      </w:r>
    </w:p>
    <w:bookmarkEnd w:id="524"/>
    <w:bookmarkStart w:name="z699" w:id="525"/>
    <w:p>
      <w:pPr>
        <w:spacing w:after="0"/>
        <w:ind w:left="0"/>
        <w:jc w:val="left"/>
      </w:pPr>
      <w:r>
        <w:rPr>
          <w:rFonts w:ascii="Times New Roman"/>
          <w:b/>
          <w:i w:val="false"/>
          <w:color w:val="000000"/>
        </w:rPr>
        <w:t xml:space="preserve"> 1-тарау. Жыныстардың (топырақтың) жекелеген бөліктерінің ұшуы бойынша қауіпті аймақтарды анықтау</w:t>
      </w:r>
    </w:p>
    <w:bookmarkEnd w:id="525"/>
    <w:bookmarkStart w:name="z700" w:id="526"/>
    <w:p>
      <w:pPr>
        <w:spacing w:after="0"/>
        <w:ind w:left="0"/>
        <w:jc w:val="both"/>
      </w:pPr>
      <w:r>
        <w:rPr>
          <w:rFonts w:ascii="Times New Roman"/>
          <w:b w:val="false"/>
          <w:i w:val="false"/>
          <w:color w:val="000000"/>
          <w:sz w:val="28"/>
        </w:rPr>
        <w:t>
      1. Қопсыту ұңғымалық қуаттарды жару кезіндегі қыртыстың (топырақ) жеклеген бөлектерінің ұшуы бойынша қауіпсіз ара қашықтығы.</w:t>
      </w:r>
    </w:p>
    <w:bookmarkEnd w:id="526"/>
    <w:bookmarkStart w:name="z701" w:id="527"/>
    <w:p>
      <w:pPr>
        <w:spacing w:after="0"/>
        <w:ind w:left="0"/>
        <w:jc w:val="both"/>
      </w:pPr>
      <w:r>
        <w:rPr>
          <w:rFonts w:ascii="Times New Roman"/>
          <w:b w:val="false"/>
          <w:i w:val="false"/>
          <w:color w:val="000000"/>
          <w:sz w:val="28"/>
        </w:rPr>
        <w:t>
      1) қопсыту әрекетіне (бөлшектеу) есептелген ұңғымалық қуаттарды жару кезінде жекелеген бөліктердің ұшуы бойынша адамдарға қауіпті арақашықтық rразл (м) мынадай формула бойынша айқындалады:</w:t>
      </w:r>
    </w:p>
    <w:bookmarkEnd w:id="527"/>
    <w:bookmarkStart w:name="z702"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2794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529"/>
    <w:p>
      <w:pPr>
        <w:spacing w:after="0"/>
        <w:ind w:left="0"/>
        <w:jc w:val="both"/>
      </w:pPr>
      <w:r>
        <w:rPr>
          <w:rFonts w:ascii="Times New Roman"/>
          <w:b w:val="false"/>
          <w:i w:val="false"/>
          <w:color w:val="000000"/>
          <w:sz w:val="28"/>
        </w:rPr>
        <w:t xml:space="preserve">
      онда </w:t>
      </w:r>
      <w:r>
        <w:rPr>
          <w:rFonts w:ascii="Times New Roman"/>
          <w:b w:val="false"/>
          <w:i w:val="false"/>
          <w:color w:val="000000"/>
          <w:sz w:val="28"/>
        </w:rPr>
        <w:t>h</w:t>
      </w:r>
      <w:r>
        <w:rPr>
          <w:rFonts w:ascii="Times New Roman"/>
          <w:b w:val="false"/>
          <w:i w:val="false"/>
          <w:color w:val="000000"/>
          <w:sz w:val="28"/>
        </w:rPr>
        <w:t xml:space="preserve">з - ұңғыманы жарылғыш заттармен толтыру коэффициенті; </w:t>
      </w:r>
    </w:p>
    <w:bookmarkEnd w:id="529"/>
    <w:bookmarkStart w:name="z704"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заб - ұңғыманы кенжармен толтыру коэффициенті;</w:t>
      </w:r>
    </w:p>
    <w:bookmarkEnd w:id="530"/>
    <w:bookmarkStart w:name="z705" w:id="531"/>
    <w:p>
      <w:pPr>
        <w:spacing w:after="0"/>
        <w:ind w:left="0"/>
        <w:jc w:val="both"/>
      </w:pPr>
      <w:r>
        <w:rPr>
          <w:rFonts w:ascii="Times New Roman"/>
          <w:b w:val="false"/>
          <w:i w:val="false"/>
          <w:color w:val="000000"/>
          <w:sz w:val="28"/>
        </w:rPr>
        <w:t xml:space="preserve">
      </w:t>
      </w:r>
    </w:p>
    <w:bookmarkEnd w:id="531"/>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проф. М.М. Протодьяконовтың шкаласы бойынша жыныстардың қаттылық коэффициенті;</w:t>
      </w:r>
      <w:r>
        <w:br/>
      </w:r>
      <w:r>
        <w:rPr>
          <w:rFonts w:ascii="Times New Roman"/>
          <w:b w:val="false"/>
          <w:i w:val="false"/>
          <w:color w:val="000000"/>
          <w:sz w:val="28"/>
        </w:rPr>
        <w:t>
</w:t>
      </w:r>
    </w:p>
    <w:bookmarkStart w:name="z706" w:id="532"/>
    <w:p>
      <w:pPr>
        <w:spacing w:after="0"/>
        <w:ind w:left="0"/>
        <w:jc w:val="both"/>
      </w:pPr>
      <w:r>
        <w:rPr>
          <w:rFonts w:ascii="Times New Roman"/>
          <w:b w:val="false"/>
          <w:i w:val="false"/>
          <w:color w:val="000000"/>
          <w:sz w:val="28"/>
        </w:rPr>
        <w:t>
      d - жарылатын ұңғыма диаметрі, м;</w:t>
      </w:r>
    </w:p>
    <w:bookmarkEnd w:id="532"/>
    <w:bookmarkStart w:name="z707" w:id="533"/>
    <w:p>
      <w:pPr>
        <w:spacing w:after="0"/>
        <w:ind w:left="0"/>
        <w:jc w:val="both"/>
      </w:pPr>
      <w:r>
        <w:rPr>
          <w:rFonts w:ascii="Times New Roman"/>
          <w:b w:val="false"/>
          <w:i w:val="false"/>
          <w:color w:val="000000"/>
          <w:sz w:val="28"/>
        </w:rPr>
        <w:t>
      a - қатардағы немесе қатар арасындағы ұңғымалар арасындағы арақашықтығы, м.</w:t>
      </w:r>
    </w:p>
    <w:bookmarkEnd w:id="533"/>
    <w:bookmarkStart w:name="z708" w:id="534"/>
    <w:p>
      <w:pPr>
        <w:spacing w:after="0"/>
        <w:ind w:left="0"/>
        <w:jc w:val="both"/>
      </w:pPr>
      <w:r>
        <w:rPr>
          <w:rFonts w:ascii="Times New Roman"/>
          <w:b w:val="false"/>
          <w:i w:val="false"/>
          <w:color w:val="000000"/>
          <w:sz w:val="28"/>
        </w:rPr>
        <w:t xml:space="preserve">
      Ұңғымаларды жарылғыш заттармен толтыру коэффициенті </w:t>
      </w:r>
      <w:r>
        <w:rPr>
          <w:rFonts w:ascii="Times New Roman"/>
          <w:b w:val="false"/>
          <w:i w:val="false"/>
          <w:color w:val="000000"/>
          <w:sz w:val="28"/>
        </w:rPr>
        <w:t>h</w:t>
      </w:r>
      <w:r>
        <w:rPr>
          <w:rFonts w:ascii="Times New Roman"/>
          <w:b w:val="false"/>
          <w:i w:val="false"/>
          <w:color w:val="000000"/>
          <w:sz w:val="28"/>
        </w:rPr>
        <w:t>з, lз (м) ұңғымасындағы заряд ұзындығының L (м) бұрғыланған ұңғыманың тереңдігіне қатынасына тең:</w:t>
      </w:r>
    </w:p>
    <w:bookmarkEnd w:id="534"/>
    <w:bookmarkStart w:name="z709" w:id="535"/>
    <w:p>
      <w:pPr>
        <w:spacing w:after="0"/>
        <w:ind w:left="0"/>
        <w:jc w:val="both"/>
      </w:pPr>
      <w:r>
        <w:rPr>
          <w:rFonts w:ascii="Times New Roman"/>
          <w:b w:val="false"/>
          <w:i w:val="false"/>
          <w:color w:val="000000"/>
          <w:sz w:val="28"/>
        </w:rPr>
        <w:t xml:space="preserve">
      </w:t>
      </w:r>
    </w:p>
    <w:bookmarkEnd w:id="535"/>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0" w:id="536"/>
    <w:p>
      <w:pPr>
        <w:spacing w:after="0"/>
        <w:ind w:left="0"/>
        <w:jc w:val="both"/>
      </w:pPr>
      <w:r>
        <w:rPr>
          <w:rFonts w:ascii="Times New Roman"/>
          <w:b w:val="false"/>
          <w:i w:val="false"/>
          <w:color w:val="000000"/>
          <w:sz w:val="28"/>
        </w:rPr>
        <w:t xml:space="preserve">
      Ұңғыманы забойкамен толтыру коэффициенті </w:t>
      </w:r>
      <w:r>
        <w:rPr>
          <w:rFonts w:ascii="Times New Roman"/>
          <w:b w:val="false"/>
          <w:i w:val="false"/>
          <w:color w:val="000000"/>
          <w:sz w:val="28"/>
        </w:rPr>
        <w:t>h</w:t>
      </w:r>
      <w:r>
        <w:rPr>
          <w:rFonts w:ascii="Times New Roman"/>
          <w:b w:val="false"/>
          <w:i w:val="false"/>
          <w:color w:val="000000"/>
          <w:sz w:val="28"/>
        </w:rPr>
        <w:t>заб, забойка ұңғыманың lзаб (м) ұңғыманың қуаттардан бос жоғары бөлігінің ұзындығы lн (м) қатынасына тең:</w:t>
      </w:r>
    </w:p>
    <w:bookmarkEnd w:id="536"/>
    <w:bookmarkStart w:name="z711"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538"/>
    <w:p>
      <w:pPr>
        <w:spacing w:after="0"/>
        <w:ind w:left="0"/>
        <w:jc w:val="both"/>
      </w:pPr>
      <w:r>
        <w:rPr>
          <w:rFonts w:ascii="Times New Roman"/>
          <w:b w:val="false"/>
          <w:i w:val="false"/>
          <w:color w:val="000000"/>
          <w:sz w:val="28"/>
        </w:rPr>
        <w:t xml:space="preserve">
      Ұңғыманың қуаттан бос жоғары бөлігінің забойкамен толық толтырған кезде </w:t>
      </w:r>
      <w:r>
        <w:rPr>
          <w:rFonts w:ascii="Times New Roman"/>
          <w:b w:val="false"/>
          <w:i w:val="false"/>
          <w:color w:val="000000"/>
          <w:sz w:val="28"/>
        </w:rPr>
        <w:t>h</w:t>
      </w:r>
      <w:r>
        <w:rPr>
          <w:rFonts w:ascii="Times New Roman"/>
          <w:b w:val="false"/>
          <w:i w:val="false"/>
          <w:color w:val="000000"/>
          <w:sz w:val="28"/>
        </w:rPr>
        <w:t xml:space="preserve">заб = 1, забойкасыз жарған кезде </w:t>
      </w:r>
      <w:r>
        <w:rPr>
          <w:rFonts w:ascii="Times New Roman"/>
          <w:b w:val="false"/>
          <w:i w:val="false"/>
          <w:color w:val="000000"/>
          <w:sz w:val="28"/>
        </w:rPr>
        <w:t>h</w:t>
      </w:r>
      <w:r>
        <w:rPr>
          <w:rFonts w:ascii="Times New Roman"/>
          <w:b w:val="false"/>
          <w:i w:val="false"/>
          <w:color w:val="000000"/>
          <w:sz w:val="28"/>
        </w:rPr>
        <w:t>заб = 0</w:t>
      </w:r>
    </w:p>
    <w:bookmarkEnd w:id="538"/>
    <w:bookmarkStart w:name="z713" w:id="539"/>
    <w:p>
      <w:pPr>
        <w:spacing w:after="0"/>
        <w:ind w:left="0"/>
        <w:jc w:val="both"/>
      </w:pPr>
      <w:r>
        <w:rPr>
          <w:rFonts w:ascii="Times New Roman"/>
          <w:b w:val="false"/>
          <w:i w:val="false"/>
          <w:color w:val="000000"/>
          <w:sz w:val="28"/>
        </w:rPr>
        <w:t>
      Қыртыстың қаттылық коэффициенті</w:t>
      </w:r>
    </w:p>
    <w:bookmarkEnd w:id="539"/>
    <w:bookmarkStart w:name="z714" w:id="540"/>
    <w:p>
      <w:pPr>
        <w:spacing w:after="0"/>
        <w:ind w:left="0"/>
        <w:jc w:val="both"/>
      </w:pPr>
      <w:r>
        <w:rPr>
          <w:rFonts w:ascii="Times New Roman"/>
          <w:b w:val="false"/>
          <w:i w:val="false"/>
          <w:color w:val="000000"/>
          <w:sz w:val="28"/>
        </w:rPr>
        <w:t xml:space="preserve">
      </w:t>
      </w:r>
    </w:p>
    <w:bookmarkEnd w:id="540"/>
    <w:p>
      <w:pPr>
        <w:spacing w:after="0"/>
        <w:ind w:left="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5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5" w:id="541"/>
    <w:p>
      <w:pPr>
        <w:spacing w:after="0"/>
        <w:ind w:left="0"/>
        <w:jc w:val="both"/>
      </w:pPr>
      <w:r>
        <w:rPr>
          <w:rFonts w:ascii="Times New Roman"/>
          <w:b w:val="false"/>
          <w:i w:val="false"/>
          <w:color w:val="000000"/>
          <w:sz w:val="28"/>
        </w:rPr>
        <w:t xml:space="preserve">
      онда </w:t>
      </w:r>
    </w:p>
    <w:bookmarkEnd w:id="541"/>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дұрыс нысандағы үлгілерді стандартты сынау кезінде бір остік қысымдағы қыртыстың қаттылық шегі, кгс/см 2 (1 кгс/см2 = 98066,5 Па).</w:t>
      </w:r>
      <w:r>
        <w:br/>
      </w:r>
      <w:r>
        <w:rPr>
          <w:rFonts w:ascii="Times New Roman"/>
          <w:b w:val="false"/>
          <w:i w:val="false"/>
          <w:color w:val="000000"/>
          <w:sz w:val="28"/>
        </w:rPr>
        <w:t>
</w:t>
      </w:r>
    </w:p>
    <w:bookmarkStart w:name="z716" w:id="542"/>
    <w:p>
      <w:pPr>
        <w:spacing w:after="0"/>
        <w:ind w:left="0"/>
        <w:jc w:val="both"/>
      </w:pPr>
      <w:r>
        <w:rPr>
          <w:rFonts w:ascii="Times New Roman"/>
          <w:b w:val="false"/>
          <w:i w:val="false"/>
          <w:color w:val="000000"/>
          <w:sz w:val="28"/>
        </w:rPr>
        <w:t xml:space="preserve">
      Тау жыныстарындағы жарылыс жұмыстарын жүргізген кезде өндірістің қыртыстың </w:t>
      </w:r>
    </w:p>
    <w:bookmarkEnd w:id="542"/>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қаттылық сипаттамасы болмауы немесе жеткіліксіз болуы, қаттылық коэффициенті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формуламен айқындалады:</w:t>
      </w:r>
      <w:r>
        <w:br/>
      </w:r>
      <w:r>
        <w:rPr>
          <w:rFonts w:ascii="Times New Roman"/>
          <w:b w:val="false"/>
          <w:i w:val="false"/>
          <w:color w:val="000000"/>
          <w:sz w:val="28"/>
        </w:rPr>
        <w:t>
</w:t>
      </w:r>
    </w:p>
    <w:bookmarkStart w:name="z717"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44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544"/>
    <w:p>
      <w:pPr>
        <w:spacing w:after="0"/>
        <w:ind w:left="0"/>
        <w:jc w:val="both"/>
      </w:pPr>
      <w:r>
        <w:rPr>
          <w:rFonts w:ascii="Times New Roman"/>
          <w:b w:val="false"/>
          <w:i w:val="false"/>
          <w:color w:val="000000"/>
          <w:sz w:val="28"/>
        </w:rPr>
        <w:t>
      бұл жерде F – жарылатын жұмыстың топтық саны;</w:t>
      </w:r>
    </w:p>
    <w:bookmarkEnd w:id="544"/>
    <w:bookmarkStart w:name="z719" w:id="545"/>
    <w:p>
      <w:pPr>
        <w:spacing w:after="0"/>
        <w:ind w:left="0"/>
        <w:jc w:val="both"/>
      </w:pPr>
      <w:r>
        <w:rPr>
          <w:rFonts w:ascii="Times New Roman"/>
          <w:b w:val="false"/>
          <w:i w:val="false"/>
          <w:color w:val="000000"/>
          <w:sz w:val="28"/>
        </w:rPr>
        <w:t xml:space="preserve">
      2) ауыспалы параметрі а,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бір диаметрі ұңғымалық қуаттарды сериялық жару кезіндегі қауіпсіз арақашықтық (1) формуласы бойынша а, </w:t>
      </w:r>
      <w:r>
        <w:rPr>
          <w:rFonts w:ascii="Times New Roman"/>
          <w:b w:val="false"/>
          <w:i w:val="false"/>
          <w:color w:val="000000"/>
          <w:sz w:val="28"/>
        </w:rPr>
        <w:t>h</w:t>
      </w:r>
      <w:r>
        <w:rPr>
          <w:rFonts w:ascii="Times New Roman"/>
          <w:b w:val="false"/>
          <w:i w:val="false"/>
          <w:color w:val="000000"/>
          <w:sz w:val="28"/>
        </w:rPr>
        <w:t xml:space="preserve">заб төменгі шамасымен және </w:t>
      </w:r>
      <w:r>
        <w:rPr>
          <w:rFonts w:ascii="Times New Roman"/>
          <w:b w:val="false"/>
          <w:i w:val="false"/>
          <w:color w:val="000000"/>
          <w:sz w:val="28"/>
        </w:rPr>
        <w:t>h</w:t>
      </w:r>
      <w:r>
        <w:rPr>
          <w:rFonts w:ascii="Times New Roman"/>
          <w:b w:val="false"/>
          <w:i w:val="false"/>
          <w:color w:val="000000"/>
          <w:sz w:val="28"/>
        </w:rPr>
        <w:t>з жоғарғы шамасымен есептеледі.</w:t>
      </w:r>
    </w:p>
    <w:bookmarkEnd w:id="545"/>
    <w:bookmarkStart w:name="z720" w:id="546"/>
    <w:p>
      <w:pPr>
        <w:spacing w:after="0"/>
        <w:ind w:left="0"/>
        <w:jc w:val="both"/>
      </w:pPr>
      <w:r>
        <w:rPr>
          <w:rFonts w:ascii="Times New Roman"/>
          <w:b w:val="false"/>
          <w:i w:val="false"/>
          <w:color w:val="000000"/>
          <w:sz w:val="28"/>
        </w:rPr>
        <w:t xml:space="preserve">
      Егер жарылатын учаскеде әр түрлі қаттылығы бар қыртыстар болса, rразл есепте қыртыс қаттылығының </w:t>
      </w:r>
    </w:p>
    <w:bookmarkEnd w:id="546"/>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жоғарғы коэффициенті алынады. Параллель орналасқан ұңғымалық қуаттардың диаметрі d есебінде олардың эквиваленттік диаметрі алынады</w:t>
      </w:r>
      <w:r>
        <w:br/>
      </w:r>
      <w:r>
        <w:rPr>
          <w:rFonts w:ascii="Times New Roman"/>
          <w:b w:val="false"/>
          <w:i w:val="false"/>
          <w:color w:val="000000"/>
          <w:sz w:val="28"/>
        </w:rPr>
        <w:t>
</w:t>
      </w:r>
    </w:p>
    <w:bookmarkStart w:name="z721"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66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548"/>
    <w:p>
      <w:pPr>
        <w:spacing w:after="0"/>
        <w:ind w:left="0"/>
        <w:jc w:val="both"/>
      </w:pPr>
      <w:r>
        <w:rPr>
          <w:rFonts w:ascii="Times New Roman"/>
          <w:b w:val="false"/>
          <w:i w:val="false"/>
          <w:color w:val="000000"/>
          <w:sz w:val="28"/>
        </w:rPr>
        <w:t>
      бұл Nc - жақын орналасқан ұңғымалар саны;</w:t>
      </w:r>
    </w:p>
    <w:bookmarkEnd w:id="548"/>
    <w:bookmarkStart w:name="z723" w:id="549"/>
    <w:p>
      <w:pPr>
        <w:spacing w:after="0"/>
        <w:ind w:left="0"/>
        <w:jc w:val="both"/>
      </w:pPr>
      <w:r>
        <w:rPr>
          <w:rFonts w:ascii="Times New Roman"/>
          <w:b w:val="false"/>
          <w:i w:val="false"/>
          <w:color w:val="000000"/>
          <w:sz w:val="28"/>
        </w:rPr>
        <w:t xml:space="preserve">
      3) қауіпті қашықтықты анықтаған кезде қабылданған жобалау мәнінен ұңғымалық қуаттардың a,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жарудың жекелеген параметрлерінің ауытқуы бұрғы жарылыс жұмыстарын жүргізу барысында болуы мүмкіндігі ескеріледі. Сондықтан rразл, есебі (1) формула бойынша a, </w:t>
      </w:r>
      <w:r>
        <w:rPr>
          <w:rFonts w:ascii="Times New Roman"/>
          <w:b w:val="false"/>
          <w:i w:val="false"/>
          <w:color w:val="000000"/>
          <w:sz w:val="28"/>
        </w:rPr>
        <w:t>h</w:t>
      </w:r>
      <w:r>
        <w:rPr>
          <w:rFonts w:ascii="Times New Roman"/>
          <w:b w:val="false"/>
          <w:i w:val="false"/>
          <w:color w:val="000000"/>
          <w:sz w:val="28"/>
        </w:rPr>
        <w:t xml:space="preserve">заб параметрлерінің мәні жарылыс жұмыстарын жүргізу барысында осы үшін минималды мүмкін болатынын қабылдай отырып, қормен белгіленген және </w:t>
      </w:r>
      <w:r>
        <w:rPr>
          <w:rFonts w:ascii="Times New Roman"/>
          <w:b w:val="false"/>
          <w:i w:val="false"/>
          <w:color w:val="000000"/>
          <w:sz w:val="28"/>
        </w:rPr>
        <w:t>h</w:t>
      </w:r>
      <w:r>
        <w:rPr>
          <w:rFonts w:ascii="Times New Roman"/>
          <w:b w:val="false"/>
          <w:i w:val="false"/>
          <w:color w:val="000000"/>
          <w:sz w:val="28"/>
        </w:rPr>
        <w:t>з, барынша болуы мүмкін мәнімен жүргізіледі;</w:t>
      </w:r>
    </w:p>
    <w:bookmarkEnd w:id="549"/>
    <w:bookmarkStart w:name="z724" w:id="550"/>
    <w:p>
      <w:pPr>
        <w:spacing w:after="0"/>
        <w:ind w:left="0"/>
        <w:jc w:val="both"/>
      </w:pPr>
      <w:r>
        <w:rPr>
          <w:rFonts w:ascii="Times New Roman"/>
          <w:b w:val="false"/>
          <w:i w:val="false"/>
          <w:color w:val="000000"/>
          <w:sz w:val="28"/>
        </w:rPr>
        <w:t>
      4) жарылыс жұмыстарын төбешіктерде жүргізу кезінде 30 метрден асатын қауіпті аймақтың шекара учаскелерінде жарылыс болатын учаскенің жоғарғы белгісін асырған жағдайдақауіпті аймақтың мөлшері rразл баурайы бойынша төмен бағыттағанда ұлғаяды және жыныстардың жекелеген бөліктерінің ұшуы бойынша қауіпсіз арақашықтық мына формуламен есептеледі:</w:t>
      </w:r>
    </w:p>
    <w:bookmarkEnd w:id="550"/>
    <w:bookmarkStart w:name="z725"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198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8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6" w:id="552"/>
    <w:p>
      <w:pPr>
        <w:spacing w:after="0"/>
        <w:ind w:left="0"/>
        <w:jc w:val="both"/>
      </w:pPr>
      <w:r>
        <w:rPr>
          <w:rFonts w:ascii="Times New Roman"/>
          <w:b w:val="false"/>
          <w:i w:val="false"/>
          <w:color w:val="000000"/>
          <w:sz w:val="28"/>
        </w:rPr>
        <w:t xml:space="preserve">
      Онда Rразл – жыныстың жекелеген бөлшектерінің жарылыс учаскесінің жоғарғы белгісінен есептей отырып, 30 метр төмен орналасқан төбешіктерге немесе жергілікті жерлерге қарай ұшуы бойынша қауіпті арақашықтық; </w:t>
      </w:r>
    </w:p>
    <w:bookmarkEnd w:id="552"/>
    <w:bookmarkStart w:name="z727" w:id="553"/>
    <w:p>
      <w:pPr>
        <w:spacing w:after="0"/>
        <w:ind w:left="0"/>
        <w:jc w:val="both"/>
      </w:pPr>
      <w:r>
        <w:rPr>
          <w:rFonts w:ascii="Times New Roman"/>
          <w:b w:val="false"/>
          <w:i w:val="false"/>
          <w:color w:val="000000"/>
          <w:sz w:val="28"/>
        </w:rPr>
        <w:t>
      Кр – жергілікті жер рельефінің ерекшелігін ескеретін коэффициенттер.</w:t>
      </w:r>
    </w:p>
    <w:bookmarkEnd w:id="553"/>
    <w:bookmarkStart w:name="z728" w:id="554"/>
    <w:p>
      <w:pPr>
        <w:spacing w:after="0"/>
        <w:ind w:left="0"/>
        <w:jc w:val="both"/>
      </w:pPr>
      <w:r>
        <w:rPr>
          <w:rFonts w:ascii="Times New Roman"/>
          <w:b w:val="false"/>
          <w:i w:val="false"/>
          <w:color w:val="000000"/>
          <w:sz w:val="28"/>
        </w:rPr>
        <w:t>
      Қиғаш тауда жарылыс кезінде:</w:t>
      </w:r>
    </w:p>
    <w:bookmarkEnd w:id="5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27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17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төбешіктің көлденең қиғаштығы бұрышы, градус.</w:t>
      </w:r>
      <w:r>
        <w:br/>
      </w:r>
      <w:r>
        <w:rPr>
          <w:rFonts w:ascii="Times New Roman"/>
          <w:b w:val="false"/>
          <w:i w:val="false"/>
          <w:color w:val="000000"/>
          <w:sz w:val="28"/>
        </w:rPr>
        <w:t>
</w:t>
      </w:r>
      <w:r>
        <w:br/>
      </w:r>
    </w:p>
    <w:p>
      <w:pPr>
        <w:spacing w:after="0"/>
        <w:ind w:left="0"/>
        <w:jc w:val="both"/>
      </w:pPr>
      <w:r>
        <w:drawing>
          <wp:inline distT="0" distB="0" distL="0" distR="0">
            <wp:extent cx="17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бұрышының орнына жарылыс орнының қауіпті аймақ шекарасынан асып түсуі белгілі болған жағдайларда</w:t>
      </w:r>
      <w:r>
        <w:br/>
      </w:r>
      <w:r>
        <w:rPr>
          <w:rFonts w:ascii="Times New Roman"/>
          <w:b w:val="false"/>
          <w:i w:val="false"/>
          <w:color w:val="000000"/>
          <w:sz w:val="28"/>
        </w:rPr>
        <w:t>
</w:t>
      </w:r>
    </w:p>
    <w:bookmarkStart w:name="z732"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2717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17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556"/>
    <w:p>
      <w:pPr>
        <w:spacing w:after="0"/>
        <w:ind w:left="0"/>
        <w:jc w:val="both"/>
      </w:pPr>
      <w:r>
        <w:rPr>
          <w:rFonts w:ascii="Times New Roman"/>
          <w:b w:val="false"/>
          <w:i w:val="false"/>
          <w:color w:val="000000"/>
          <w:sz w:val="28"/>
        </w:rPr>
        <w:t>
      онда Н – қауіпті аймақ шекарасынан жарылыс учаскесінің биіктігі, м.</w:t>
      </w:r>
    </w:p>
    <w:bookmarkEnd w:id="556"/>
    <w:bookmarkStart w:name="z734" w:id="557"/>
    <w:p>
      <w:pPr>
        <w:spacing w:after="0"/>
        <w:ind w:left="0"/>
        <w:jc w:val="both"/>
      </w:pPr>
      <w:r>
        <w:rPr>
          <w:rFonts w:ascii="Times New Roman"/>
          <w:b w:val="false"/>
          <w:i w:val="false"/>
          <w:color w:val="000000"/>
          <w:sz w:val="28"/>
        </w:rPr>
        <w:t>
      Егер (1) немесе (2) формуламен есептелген қауіпті аймақтың шекарасының қандай да бір бағыты еңіс бойынша өтсе, қыртыстың жекелеген бөлшектерінің домалау мүмкіндігі ескеріледі және бұл бағытта қауіпсіз арақашықтық ұлғаяды. Сонымен қатар қыртыс бөлшектерінің алысқа ұшуыңың мүмкіндігіне жел күшінің әсері ескеріледі;</w:t>
      </w:r>
    </w:p>
    <w:bookmarkEnd w:id="557"/>
    <w:bookmarkStart w:name="z735" w:id="558"/>
    <w:p>
      <w:pPr>
        <w:spacing w:after="0"/>
        <w:ind w:left="0"/>
        <w:jc w:val="both"/>
      </w:pPr>
      <w:r>
        <w:rPr>
          <w:rFonts w:ascii="Times New Roman"/>
          <w:b w:val="false"/>
          <w:i w:val="false"/>
          <w:color w:val="000000"/>
          <w:sz w:val="28"/>
        </w:rPr>
        <w:t>
      5) қауіпті аймақтың есепті мәні 50 м есеге мәніне дейін үлкен жағына аударылады. Бұл ретте соңғы қабылданатын қауіпсіз арақашықтық осы Қағидалардың 2-қосымшасының кестесінде көрсетілген ең төмен ара қашықтықтан кем болмайды;</w:t>
      </w:r>
    </w:p>
    <w:bookmarkEnd w:id="558"/>
    <w:bookmarkStart w:name="z736" w:id="559"/>
    <w:p>
      <w:pPr>
        <w:spacing w:after="0"/>
        <w:ind w:left="0"/>
        <w:jc w:val="both"/>
      </w:pPr>
      <w:r>
        <w:rPr>
          <w:rFonts w:ascii="Times New Roman"/>
          <w:b w:val="false"/>
          <w:i w:val="false"/>
          <w:color w:val="000000"/>
          <w:sz w:val="28"/>
        </w:rPr>
        <w:t>
      6) жарылыс орнынан механизмдерге, ғимараттарға, құрылыстарға қауіпсіз ара қашықтығы нақты жағдайларды ескере отырып, жобада айқындалады.</w:t>
      </w:r>
    </w:p>
    <w:bookmarkEnd w:id="559"/>
    <w:bookmarkStart w:name="z737" w:id="560"/>
    <w:p>
      <w:pPr>
        <w:spacing w:after="0"/>
        <w:ind w:left="0"/>
        <w:jc w:val="both"/>
      </w:pPr>
      <w:r>
        <w:rPr>
          <w:rFonts w:ascii="Times New Roman"/>
          <w:b w:val="false"/>
          <w:i w:val="false"/>
          <w:color w:val="000000"/>
          <w:sz w:val="28"/>
        </w:rPr>
        <w:t>
      2. Ұңғымалық зарядтарды жару кезіндегі қыртыстардың жекелеген бөлшектірінің ұшуы бойынша қауіпсіз арақашықтықты анықтау мысалдары:</w:t>
      </w:r>
    </w:p>
    <w:bookmarkEnd w:id="560"/>
    <w:bookmarkStart w:name="z738" w:id="561"/>
    <w:p>
      <w:pPr>
        <w:spacing w:after="0"/>
        <w:ind w:left="0"/>
        <w:jc w:val="both"/>
      </w:pPr>
      <w:r>
        <w:rPr>
          <w:rFonts w:ascii="Times New Roman"/>
          <w:b w:val="false"/>
          <w:i w:val="false"/>
          <w:color w:val="000000"/>
          <w:sz w:val="28"/>
        </w:rPr>
        <w:t>
      1) карьердегі қыртыстарды жару кезінде rразл, ұңғымалық қопсыту қуаттарының мынадау сериялық параметрлері үшін айқындалады; жарылатын топырақтың қаттылық коэффициенті f = 12, төбешік биіктігі H = 8 м, ұңғыма диаметрі d = 0,15 м, ұңғыма қатарының саны 3.</w:t>
      </w:r>
    </w:p>
    <w:bookmarkEnd w:id="561"/>
    <w:bookmarkStart w:name="z739" w:id="562"/>
    <w:p>
      <w:pPr>
        <w:spacing w:after="0"/>
        <w:ind w:left="0"/>
        <w:jc w:val="both"/>
      </w:pPr>
      <w:r>
        <w:rPr>
          <w:rFonts w:ascii="Times New Roman"/>
          <w:b w:val="false"/>
          <w:i w:val="false"/>
          <w:color w:val="000000"/>
          <w:sz w:val="28"/>
        </w:rPr>
        <w:t>
      Ұңғыма орналасу шамалары: қатардағы ұңғымалар арасында ара қашықтығы 4,5 м, қатарлар ара қашықтығы 5 м, қуат ұзындығы lз = 6 м, ұңғыма тереңдігі L =9,5 м.</w:t>
      </w:r>
    </w:p>
    <w:bookmarkEnd w:id="562"/>
    <w:bookmarkStart w:name="z740" w:id="563"/>
    <w:p>
      <w:pPr>
        <w:spacing w:after="0"/>
        <w:ind w:left="0"/>
        <w:jc w:val="both"/>
      </w:pPr>
      <w:r>
        <w:rPr>
          <w:rFonts w:ascii="Times New Roman"/>
          <w:b w:val="false"/>
          <w:i w:val="false"/>
          <w:color w:val="000000"/>
          <w:sz w:val="28"/>
        </w:rPr>
        <w:t xml:space="preserve">
      Ұңғыманың жоғарғы бөлігі забойка сағасына дейін толтырылады lн = lзаб = 3,5 м; </w:t>
      </w:r>
      <w:r>
        <w:rPr>
          <w:rFonts w:ascii="Times New Roman"/>
          <w:b w:val="false"/>
          <w:i w:val="false"/>
          <w:color w:val="000000"/>
          <w:sz w:val="28"/>
        </w:rPr>
        <w:t>h</w:t>
      </w:r>
      <w:r>
        <w:rPr>
          <w:rFonts w:ascii="Times New Roman"/>
          <w:b w:val="false"/>
          <w:i w:val="false"/>
          <w:color w:val="000000"/>
          <w:sz w:val="28"/>
        </w:rPr>
        <w:t>заб = 1.</w:t>
      </w:r>
    </w:p>
    <w:bookmarkEnd w:id="563"/>
    <w:bookmarkStart w:name="z741" w:id="564"/>
    <w:p>
      <w:pPr>
        <w:spacing w:after="0"/>
        <w:ind w:left="0"/>
        <w:jc w:val="both"/>
      </w:pPr>
      <w:r>
        <w:rPr>
          <w:rFonts w:ascii="Times New Roman"/>
          <w:b w:val="false"/>
          <w:i w:val="false"/>
          <w:color w:val="000000"/>
          <w:sz w:val="28"/>
        </w:rPr>
        <w:t>
      Ұңғыманы жарылғыш заттармен толтыру коэффициенті:</w:t>
      </w:r>
    </w:p>
    <w:bookmarkEnd w:id="564"/>
    <w:bookmarkStart w:name="z742"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175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52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3" w:id="566"/>
    <w:p>
      <w:pPr>
        <w:spacing w:after="0"/>
        <w:ind w:left="0"/>
        <w:jc w:val="both"/>
      </w:pPr>
      <w:r>
        <w:rPr>
          <w:rFonts w:ascii="Times New Roman"/>
          <w:b w:val="false"/>
          <w:i w:val="false"/>
          <w:color w:val="000000"/>
          <w:sz w:val="28"/>
        </w:rPr>
        <w:t>
      Ұңғымалар арасындағы арақашықтық а 4,5 м тең болып алынады (Осы Қосымшаның 1-тармағының 2) тармақшасын қараңыз).</w:t>
      </w:r>
    </w:p>
    <w:bookmarkEnd w:id="566"/>
    <w:bookmarkStart w:name="z744" w:id="567"/>
    <w:p>
      <w:pPr>
        <w:spacing w:after="0"/>
        <w:ind w:left="0"/>
        <w:jc w:val="both"/>
      </w:pPr>
      <w:r>
        <w:rPr>
          <w:rFonts w:ascii="Times New Roman"/>
          <w:b w:val="false"/>
          <w:i w:val="false"/>
          <w:color w:val="000000"/>
          <w:sz w:val="28"/>
        </w:rPr>
        <w:t>
      Есептік шама rразл мынадай формуладан тұрады:</w:t>
      </w:r>
    </w:p>
    <w:bookmarkEnd w:id="567"/>
    <w:bookmarkStart w:name="z745"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4279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79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569"/>
    <w:p>
      <w:pPr>
        <w:spacing w:after="0"/>
        <w:ind w:left="0"/>
        <w:jc w:val="both"/>
      </w:pPr>
      <w:r>
        <w:rPr>
          <w:rFonts w:ascii="Times New Roman"/>
          <w:b w:val="false"/>
          <w:i w:val="false"/>
          <w:color w:val="000000"/>
          <w:sz w:val="28"/>
        </w:rPr>
        <w:t>
      Табылған қауіпсіз арақашықтықтың есептік шамасы rразл = 350 м;</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17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30° горизонтына қоғаш бұрышымен төбешікте жарылу кезінде қыртыстың жекелеген бөлшектерінің ұшуы бойынша қауіпсіз арақашықтықты айқындау. Қауіпті аймақтың радиусы rразл = 250 м.</w:t>
      </w:r>
      <w:r>
        <w:br/>
      </w:r>
      <w:r>
        <w:rPr>
          <w:rFonts w:ascii="Times New Roman"/>
          <w:b w:val="false"/>
          <w:i w:val="false"/>
          <w:color w:val="000000"/>
          <w:sz w:val="28"/>
        </w:rPr>
        <w:t>
</w:t>
      </w:r>
    </w:p>
    <w:bookmarkStart w:name="z748" w:id="570"/>
    <w:p>
      <w:pPr>
        <w:spacing w:after="0"/>
        <w:ind w:left="0"/>
        <w:jc w:val="both"/>
      </w:pPr>
      <w:r>
        <w:rPr>
          <w:rFonts w:ascii="Times New Roman"/>
          <w:b w:val="false"/>
          <w:i w:val="false"/>
          <w:color w:val="000000"/>
          <w:sz w:val="28"/>
        </w:rPr>
        <w:t>
      Жер бедерін ескеретін, коэффициент мынадай формуламен анықталады (3):</w:t>
      </w:r>
    </w:p>
    <w:bookmarkEnd w:id="5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0" w:id="571"/>
    <w:p>
      <w:pPr>
        <w:spacing w:after="0"/>
        <w:ind w:left="0"/>
        <w:jc w:val="both"/>
      </w:pPr>
      <w:r>
        <w:rPr>
          <w:rFonts w:ascii="Times New Roman"/>
          <w:b w:val="false"/>
          <w:i w:val="false"/>
          <w:color w:val="000000"/>
          <w:sz w:val="28"/>
        </w:rPr>
        <w:t>
      Қауіпсіз ара қашықтық мынадай формуламен (2) есептеледі:</w:t>
      </w:r>
    </w:p>
    <w:bookmarkEnd w:id="571"/>
    <w:bookmarkStart w:name="z751"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2171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71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2" w:id="573"/>
    <w:p>
      <w:pPr>
        <w:spacing w:after="0"/>
        <w:ind w:left="0"/>
        <w:jc w:val="both"/>
      </w:pPr>
      <w:r>
        <w:rPr>
          <w:rFonts w:ascii="Times New Roman"/>
          <w:b w:val="false"/>
          <w:i w:val="false"/>
          <w:color w:val="000000"/>
          <w:sz w:val="28"/>
        </w:rPr>
        <w:t>
      Формуламен (2) есептеліп анықталған шама Rразл = 400 м;</w:t>
      </w:r>
    </w:p>
    <w:bookmarkEnd w:id="573"/>
    <w:bookmarkStart w:name="z753" w:id="574"/>
    <w:p>
      <w:pPr>
        <w:spacing w:after="0"/>
        <w:ind w:left="0"/>
        <w:jc w:val="both"/>
      </w:pPr>
      <w:r>
        <w:rPr>
          <w:rFonts w:ascii="Times New Roman"/>
          <w:b w:val="false"/>
          <w:i w:val="false"/>
          <w:color w:val="000000"/>
          <w:sz w:val="28"/>
        </w:rPr>
        <w:t>
      3) қауіпті аймақ шекараларының учаскелерінде жарылатын учаскелердің жоғарғы белгілерін асыру жағдайында қопсытудың ұңғымалық зарядтарының серияларын жару кезінде қыртыстың жекелеген бөлшектерінің ұшуы бойынша қауіпсіз арақашықтықты айқындау Н = 50м.</w:t>
      </w:r>
    </w:p>
    <w:bookmarkEnd w:id="574"/>
    <w:bookmarkStart w:name="z754" w:id="575"/>
    <w:p>
      <w:pPr>
        <w:spacing w:after="0"/>
        <w:ind w:left="0"/>
        <w:jc w:val="both"/>
      </w:pPr>
      <w:r>
        <w:rPr>
          <w:rFonts w:ascii="Times New Roman"/>
          <w:b w:val="false"/>
          <w:i w:val="false"/>
          <w:color w:val="000000"/>
          <w:sz w:val="28"/>
        </w:rPr>
        <w:t>
      Қауіпті аймақ радиусының есептеу шамасы rразл = 200 м.</w:t>
      </w:r>
    </w:p>
    <w:bookmarkEnd w:id="575"/>
    <w:bookmarkStart w:name="z755" w:id="576"/>
    <w:p>
      <w:pPr>
        <w:spacing w:after="0"/>
        <w:ind w:left="0"/>
        <w:jc w:val="both"/>
      </w:pPr>
      <w:r>
        <w:rPr>
          <w:rFonts w:ascii="Times New Roman"/>
          <w:b w:val="false"/>
          <w:i w:val="false"/>
          <w:color w:val="000000"/>
          <w:sz w:val="28"/>
        </w:rPr>
        <w:t>
      Жер бедерін ескеретін коэффициентті мынадай формуламен (4) анықтаймыз:</w:t>
      </w:r>
    </w:p>
    <w:bookmarkEnd w:id="576"/>
    <w:bookmarkStart w:name="z756" w:id="577"/>
    <w:p>
      <w:pPr>
        <w:spacing w:after="0"/>
        <w:ind w:left="0"/>
        <w:jc w:val="both"/>
      </w:pPr>
      <w:r>
        <w:rPr>
          <w:rFonts w:ascii="Times New Roman"/>
          <w:b w:val="false"/>
          <w:i w:val="false"/>
          <w:color w:val="000000"/>
          <w:sz w:val="28"/>
        </w:rPr>
        <w:t xml:space="preserve">
      </w:t>
      </w:r>
    </w:p>
    <w:bookmarkEnd w:id="577"/>
    <w:p>
      <w:pPr>
        <w:spacing w:after="0"/>
        <w:ind w:left="0"/>
        <w:jc w:val="both"/>
      </w:pPr>
      <w:r>
        <w:drawing>
          <wp:inline distT="0" distB="0" distL="0" distR="0">
            <wp:extent cx="3606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06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7" w:id="578"/>
    <w:p>
      <w:pPr>
        <w:spacing w:after="0"/>
        <w:ind w:left="0"/>
        <w:jc w:val="both"/>
      </w:pPr>
      <w:r>
        <w:rPr>
          <w:rFonts w:ascii="Times New Roman"/>
          <w:b w:val="false"/>
          <w:i w:val="false"/>
          <w:color w:val="000000"/>
          <w:sz w:val="28"/>
        </w:rPr>
        <w:t>
      Қыртыстың жекелеген бөлшектерінің ұшуы бойынша есептік қауіпсіз арақашықтық (2) формула бойынша Rразл = 200 х 1,21 = 248 м. Соңғы қауіпсіз ара қашықтық Rразл 250 м тең болады.</w:t>
      </w:r>
    </w:p>
    <w:bookmarkEnd w:id="578"/>
    <w:bookmarkStart w:name="z758" w:id="579"/>
    <w:p>
      <w:pPr>
        <w:spacing w:after="0"/>
        <w:ind w:left="0"/>
        <w:jc w:val="both"/>
      </w:pPr>
      <w:r>
        <w:rPr>
          <w:rFonts w:ascii="Times New Roman"/>
          <w:b w:val="false"/>
          <w:i w:val="false"/>
          <w:color w:val="000000"/>
          <w:sz w:val="28"/>
        </w:rPr>
        <w:t>
      3. Қопсыту зарядтарына шоғырланған шығарынды, тастанды және жарылыстарда жару кезінде қыртыстардың жекелеген бөлшектерінің ұшуы бойынша қауіпсіз арақашықтық:</w:t>
      </w:r>
    </w:p>
    <w:bookmarkEnd w:id="579"/>
    <w:bookmarkStart w:name="z759" w:id="580"/>
    <w:p>
      <w:pPr>
        <w:spacing w:after="0"/>
        <w:ind w:left="0"/>
        <w:jc w:val="both"/>
      </w:pPr>
      <w:r>
        <w:rPr>
          <w:rFonts w:ascii="Times New Roman"/>
          <w:b w:val="false"/>
          <w:i w:val="false"/>
          <w:color w:val="000000"/>
          <w:sz w:val="28"/>
        </w:rPr>
        <w:t>
      1) шығарынды, тастанды және жарылыстарда жару кезінде қыртыстардың жекелеген бөлшектерінің ұшуы бойынша қауіпсіз арақашықтығы n қуаттың жарылу әрекетінің көрсеткішгтер шамаларына және төменгі кедергі жүйесіне W (ТКЖ) қарай осы Қосымшаның 1-кестесі бойынша айқындалады;</w:t>
      </w:r>
    </w:p>
    <w:bookmarkEnd w:id="580"/>
    <w:bookmarkStart w:name="z760" w:id="581"/>
    <w:p>
      <w:pPr>
        <w:spacing w:after="0"/>
        <w:ind w:left="0"/>
        <w:jc w:val="both"/>
      </w:pPr>
      <w:r>
        <w:rPr>
          <w:rFonts w:ascii="Times New Roman"/>
          <w:b w:val="false"/>
          <w:i w:val="false"/>
          <w:color w:val="000000"/>
          <w:sz w:val="28"/>
        </w:rPr>
        <w:t>
      2) W және n әртүрлі шамаларымен зарядтардың сериялары жарылған кезде қауіпсіз аймақтың радиусы осы Қосымшаның 1-кестесі бойынша айқындалады. Бастапқы мөлшері бірдей n болғандағы ең жоғарғы шамасы W болып есептеледі немесе бірдей W ең жоғарғы шама n қабылданады. Егер де екі шама да (W және n) ауыспалы болса, онда W және n тіркесі осы Қосымшаның 1-кестесі бойынша аймақтың үлкен радиусы табады. Соңғы зарядтың осы сериясының жарылысы үшін қауіпті аймақ ретінде қабылданады;</w:t>
      </w:r>
    </w:p>
    <w:bookmarkEnd w:id="581"/>
    <w:bookmarkStart w:name="z761" w:id="582"/>
    <w:p>
      <w:pPr>
        <w:spacing w:after="0"/>
        <w:ind w:left="0"/>
        <w:jc w:val="both"/>
      </w:pPr>
      <w:r>
        <w:rPr>
          <w:rFonts w:ascii="Times New Roman"/>
          <w:b w:val="false"/>
          <w:i w:val="false"/>
          <w:color w:val="000000"/>
          <w:sz w:val="28"/>
        </w:rPr>
        <w:t>
      3) адамдар үшін қауіпті аймақ радиусы болып осы Қағидалардың 2-қосымшасында көрсетілген жарылыс шарттары кестесі бойынша көрсетілгеннен кем емес шама қабылданады.</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3"/>
          <w:p>
            <w:pPr>
              <w:spacing w:after="20"/>
              <w:ind w:left="20"/>
              <w:jc w:val="both"/>
            </w:pPr>
            <w:r>
              <w:rPr>
                <w:rFonts w:ascii="Times New Roman"/>
                <w:b w:val="false"/>
                <w:i w:val="false"/>
                <w:color w:val="000000"/>
                <w:sz w:val="20"/>
              </w:rPr>
              <w:t>
ТКЖ</w:t>
            </w:r>
          </w:p>
          <w:bookmarkEnd w:id="583"/>
          <w:p>
            <w:pPr>
              <w:spacing w:after="20"/>
              <w:ind w:left="20"/>
              <w:jc w:val="both"/>
            </w:pPr>
            <w:r>
              <w:rPr>
                <w:rFonts w:ascii="Times New Roman"/>
                <w:b w:val="false"/>
                <w:i w:val="false"/>
                <w:color w:val="000000"/>
                <w:sz w:val="20"/>
              </w:rPr>
              <w:t>
W,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үшін зарядты жару әсері көрсеткішінің қауіпті аймақтағы радиусы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764" w:id="584"/>
    <w:p>
      <w:pPr>
        <w:spacing w:after="0"/>
        <w:ind w:left="0"/>
        <w:jc w:val="both"/>
      </w:pPr>
      <w:r>
        <w:rPr>
          <w:rFonts w:ascii="Times New Roman"/>
          <w:b w:val="false"/>
          <w:i w:val="false"/>
          <w:color w:val="000000"/>
          <w:sz w:val="28"/>
        </w:rPr>
        <w:t>
      Ескертпе:</w:t>
      </w:r>
    </w:p>
    <w:bookmarkEnd w:id="584"/>
    <w:bookmarkStart w:name="z765" w:id="585"/>
    <w:p>
      <w:pPr>
        <w:spacing w:after="0"/>
        <w:ind w:left="0"/>
        <w:jc w:val="both"/>
      </w:pPr>
      <w:r>
        <w:rPr>
          <w:rFonts w:ascii="Times New Roman"/>
          <w:b w:val="false"/>
          <w:i w:val="false"/>
          <w:color w:val="000000"/>
          <w:sz w:val="28"/>
        </w:rPr>
        <w:t>
      төбешіктерде немесе қауіпті аймақ шекарасының учаскесінде жарылаатын учаскнің жоғарғы белгісін арттыру жағдайывнда жару кезінде қауіпсіз арақашықтық осы Қосымшаның 1-тармағының 4) тармақшасына сәйкес ұлғаяды;</w:t>
      </w:r>
    </w:p>
    <w:bookmarkEnd w:id="585"/>
    <w:bookmarkStart w:name="z766" w:id="586"/>
    <w:p>
      <w:pPr>
        <w:spacing w:after="0"/>
        <w:ind w:left="0"/>
        <w:jc w:val="both"/>
      </w:pPr>
      <w:r>
        <w:rPr>
          <w:rFonts w:ascii="Times New Roman"/>
          <w:b w:val="false"/>
          <w:i w:val="false"/>
          <w:color w:val="000000"/>
          <w:sz w:val="28"/>
        </w:rPr>
        <w:t>
      4) W және n айтарлықтай әртүрлі шамалардың зарядтары үшін ұзартылған шұңқыр қалыптасқан кезде (0,5 км және одан көп) адамдар үшін қауіпті аймақ радиусы оның әртүрлі учаскелері үшін әртүрлі болады;</w:t>
      </w:r>
    </w:p>
    <w:bookmarkEnd w:id="586"/>
    <w:bookmarkStart w:name="z767" w:id="587"/>
    <w:p>
      <w:pPr>
        <w:spacing w:after="0"/>
        <w:ind w:left="0"/>
        <w:jc w:val="both"/>
      </w:pPr>
      <w:r>
        <w:rPr>
          <w:rFonts w:ascii="Times New Roman"/>
          <w:b w:val="false"/>
          <w:i w:val="false"/>
          <w:color w:val="000000"/>
          <w:sz w:val="28"/>
        </w:rPr>
        <w:t>
      5) қопсытудың шоғырланған зарядатарының жарылу кезінде қыртыстың жекелеген бөлшектерінің ұшуы бойынша қауіпті аймақ радиусы (n &lt; 1) осылайша айқындалады. Осы серияның барлық қуаттардан шінен ең жоғарғы ТКЖ – Wmax таңдалады. Осы зарядқа дұрыс шығарынды заряды болып табылуы тиіс (n = 1) сол шартты ТКЖ (Wнв) ұзындығы шамасы есептеледі.</w:t>
      </w:r>
    </w:p>
    <w:bookmarkEnd w:id="587"/>
    <w:bookmarkStart w:name="z768" w:id="588"/>
    <w:p>
      <w:pPr>
        <w:spacing w:after="0"/>
        <w:ind w:left="0"/>
        <w:jc w:val="both"/>
      </w:pPr>
      <w:r>
        <w:rPr>
          <w:rFonts w:ascii="Times New Roman"/>
          <w:b w:val="false"/>
          <w:i w:val="false"/>
          <w:color w:val="000000"/>
          <w:sz w:val="28"/>
        </w:rPr>
        <w:t xml:space="preserve">
      Wнв шамасын қаралып отырған жағдай үшін </w:t>
      </w:r>
    </w:p>
    <w:bookmarkEnd w:id="588"/>
    <w:p>
      <w:pPr>
        <w:spacing w:after="0"/>
        <w:ind w:left="0"/>
        <w:jc w:val="both"/>
      </w:pPr>
      <w:r>
        <w:drawing>
          <wp:inline distT="0" distB="0" distL="0" distR="0">
            <wp:extent cx="1384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84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қатынастан айқындау қабылданды</w:t>
      </w:r>
      <w:r>
        <w:br/>
      </w:r>
      <w:r>
        <w:rPr>
          <w:rFonts w:ascii="Times New Roman"/>
          <w:b w:val="false"/>
          <w:i w:val="false"/>
          <w:color w:val="000000"/>
          <w:sz w:val="28"/>
        </w:rPr>
        <w:t>
</w:t>
      </w:r>
    </w:p>
    <w:bookmarkStart w:name="z769" w:id="589"/>
    <w:p>
      <w:pPr>
        <w:spacing w:after="0"/>
        <w:ind w:left="0"/>
        <w:jc w:val="both"/>
      </w:pPr>
      <w:r>
        <w:rPr>
          <w:rFonts w:ascii="Times New Roman"/>
          <w:b w:val="false"/>
          <w:i w:val="false"/>
          <w:color w:val="000000"/>
          <w:sz w:val="28"/>
        </w:rPr>
        <w:t xml:space="preserve">
      </w:t>
      </w:r>
    </w:p>
    <w:bookmarkEnd w:id="589"/>
    <w:p>
      <w:pPr>
        <w:spacing w:after="0"/>
        <w:ind w:left="0"/>
        <w:jc w:val="both"/>
      </w:pPr>
      <w:r>
        <w:drawing>
          <wp:inline distT="0" distB="0" distL="0" distR="0">
            <wp:extent cx="154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49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0" w:id="590"/>
    <w:p>
      <w:pPr>
        <w:spacing w:after="0"/>
        <w:ind w:left="0"/>
        <w:jc w:val="both"/>
      </w:pPr>
      <w:r>
        <w:rPr>
          <w:rFonts w:ascii="Times New Roman"/>
          <w:b w:val="false"/>
          <w:i w:val="false"/>
          <w:color w:val="000000"/>
          <w:sz w:val="28"/>
        </w:rPr>
        <w:t>
      Wнв алынған шама адамдар үшін rразл жекелеген бөлшектердің ұшуы бойынша қауіпті аймақтың радиусын анықтау үшін жөнелту болып табылады. Радиус шамалары rразл осы Қосымшаның 1-кестесіндегі бағанда көрсетілген, олар n = 1 қуатына жатады және тиісті есептік шамасында тікелей жолда көрсетілген;</w:t>
      </w:r>
    </w:p>
    <w:bookmarkEnd w:id="590"/>
    <w:bookmarkStart w:name="z771" w:id="591"/>
    <w:p>
      <w:pPr>
        <w:spacing w:after="0"/>
        <w:ind w:left="0"/>
        <w:jc w:val="both"/>
      </w:pPr>
      <w:r>
        <w:rPr>
          <w:rFonts w:ascii="Times New Roman"/>
          <w:b w:val="false"/>
          <w:i w:val="false"/>
          <w:color w:val="000000"/>
          <w:sz w:val="28"/>
        </w:rPr>
        <w:t>
      6) қыртыстардың ұшатын бөлшектерінен зардап шекееннен механизмдер, ғимараттар мен құрылыстардың сақталуын қамтамасыз ететін қауіпсіз арақашықтық нақты жағдайларды ескере отырып, жобада белгінеді.</w:t>
      </w:r>
    </w:p>
    <w:bookmarkEnd w:id="591"/>
    <w:bookmarkStart w:name="z772" w:id="592"/>
    <w:p>
      <w:pPr>
        <w:spacing w:after="0"/>
        <w:ind w:left="0"/>
        <w:jc w:val="both"/>
      </w:pPr>
      <w:r>
        <w:rPr>
          <w:rFonts w:ascii="Times New Roman"/>
          <w:b w:val="false"/>
          <w:i w:val="false"/>
          <w:color w:val="000000"/>
          <w:sz w:val="28"/>
        </w:rPr>
        <w:t>
      4. Жарылысты жүргізу кезінде жарылған қыртыстың rразл жекелеген бөлшектерінің ұшуы бойынша қауіпті аймақтың радиустарын анықтау мысалдары:</w:t>
      </w:r>
    </w:p>
    <w:bookmarkEnd w:id="592"/>
    <w:bookmarkStart w:name="z773" w:id="593"/>
    <w:p>
      <w:pPr>
        <w:spacing w:after="0"/>
        <w:ind w:left="0"/>
        <w:jc w:val="both"/>
      </w:pPr>
      <w:r>
        <w:rPr>
          <w:rFonts w:ascii="Times New Roman"/>
          <w:b w:val="false"/>
          <w:i w:val="false"/>
          <w:color w:val="000000"/>
          <w:sz w:val="28"/>
        </w:rPr>
        <w:t>
      1) ТКЖ W = 8-11,4 м зарядатар сериясының шығарындысына жарылыс кезіндегі rразл және n =2 жарылыс әрекетінің көрсеткішін анықтау.</w:t>
      </w:r>
    </w:p>
    <w:bookmarkEnd w:id="593"/>
    <w:bookmarkStart w:name="z774" w:id="594"/>
    <w:p>
      <w:pPr>
        <w:spacing w:after="0"/>
        <w:ind w:left="0"/>
        <w:jc w:val="both"/>
      </w:pPr>
      <w:r>
        <w:rPr>
          <w:rFonts w:ascii="Times New Roman"/>
          <w:b w:val="false"/>
          <w:i w:val="false"/>
          <w:color w:val="000000"/>
          <w:sz w:val="28"/>
        </w:rPr>
        <w:t>
      rразл есептеу үшін бастапқы ТКЖ Wmax = 11,4 м шамасы алынады және оны 12 м дейін (үлкен жағына) теңестіреді.</w:t>
      </w:r>
    </w:p>
    <w:bookmarkEnd w:id="594"/>
    <w:bookmarkStart w:name="z775" w:id="595"/>
    <w:p>
      <w:pPr>
        <w:spacing w:after="0"/>
        <w:ind w:left="0"/>
        <w:jc w:val="both"/>
      </w:pPr>
      <w:r>
        <w:rPr>
          <w:rFonts w:ascii="Times New Roman"/>
          <w:b w:val="false"/>
          <w:i w:val="false"/>
          <w:color w:val="000000"/>
          <w:sz w:val="28"/>
        </w:rPr>
        <w:t>
      1-кесте бойынша n = 2 жарылыс әрекетінің көрсеткіштерімен зарядтарға қатысты бағанда тиісті 12 м көлденең бағанда rразл = 900 м жарылған жекелеген бөлшектердің ұшуы бойынша адамдар үшін қауіпті аймақтың шамасын табады;</w:t>
      </w:r>
    </w:p>
    <w:bookmarkEnd w:id="595"/>
    <w:bookmarkStart w:name="z776" w:id="596"/>
    <w:p>
      <w:pPr>
        <w:spacing w:after="0"/>
        <w:ind w:left="0"/>
        <w:jc w:val="both"/>
      </w:pPr>
      <w:r>
        <w:rPr>
          <w:rFonts w:ascii="Times New Roman"/>
          <w:b w:val="false"/>
          <w:i w:val="false"/>
          <w:color w:val="000000"/>
          <w:sz w:val="28"/>
        </w:rPr>
        <w:t>
      2) әртүрлі тереңдіктің ұзындығы бойынша бар шұңқырдың қалыптасуы үшін зарядтар серисясының шығарындыға дарылыс кезіндек rразл анықталады.</w:t>
      </w:r>
    </w:p>
    <w:bookmarkEnd w:id="596"/>
    <w:bookmarkStart w:name="z777" w:id="597"/>
    <w:p>
      <w:pPr>
        <w:spacing w:after="0"/>
        <w:ind w:left="0"/>
        <w:jc w:val="both"/>
      </w:pPr>
      <w:r>
        <w:rPr>
          <w:rFonts w:ascii="Times New Roman"/>
          <w:b w:val="false"/>
          <w:i w:val="false"/>
          <w:color w:val="000000"/>
          <w:sz w:val="28"/>
        </w:rPr>
        <w:t>
      Жобада жарылыс жүргізу жарылыс әрекеттері көрсеткіштерінің мынадай шамасы қабылданды, қуаттар үшін W = 7-8 м, n = 2,5-мен; қуаттарға W = 9-12 м, n = 2-мен.</w:t>
      </w:r>
    </w:p>
    <w:bookmarkEnd w:id="597"/>
    <w:bookmarkStart w:name="z778" w:id="598"/>
    <w:p>
      <w:pPr>
        <w:spacing w:after="0"/>
        <w:ind w:left="0"/>
        <w:jc w:val="both"/>
      </w:pPr>
      <w:r>
        <w:rPr>
          <w:rFonts w:ascii="Times New Roman"/>
          <w:b w:val="false"/>
          <w:i w:val="false"/>
          <w:color w:val="000000"/>
          <w:sz w:val="28"/>
        </w:rPr>
        <w:t>
      Алдымен W = 12 м болғанда n= 2, rразл анықталады. осы Қосымшаның 1 кестемен rразл көрсеткіштеріне адамдар үшін 900 м қабылданады.</w:t>
      </w:r>
    </w:p>
    <w:bookmarkEnd w:id="598"/>
    <w:bookmarkStart w:name="z779" w:id="599"/>
    <w:p>
      <w:pPr>
        <w:spacing w:after="0"/>
        <w:ind w:left="0"/>
        <w:jc w:val="both"/>
      </w:pPr>
      <w:r>
        <w:rPr>
          <w:rFonts w:ascii="Times New Roman"/>
          <w:b w:val="false"/>
          <w:i w:val="false"/>
          <w:color w:val="000000"/>
          <w:sz w:val="28"/>
        </w:rPr>
        <w:t>
      Сонымен қуаттарға n = 2,5 және Wmax = 8 м rразл анықталады. Осы кестемен, осы көрсеткіштерге 1000 м құрайды.</w:t>
      </w:r>
    </w:p>
    <w:bookmarkEnd w:id="599"/>
    <w:bookmarkStart w:name="z780" w:id="600"/>
    <w:p>
      <w:pPr>
        <w:spacing w:after="0"/>
        <w:ind w:left="0"/>
        <w:jc w:val="both"/>
      </w:pPr>
      <w:r>
        <w:rPr>
          <w:rFonts w:ascii="Times New Roman"/>
          <w:b w:val="false"/>
          <w:i w:val="false"/>
          <w:color w:val="000000"/>
          <w:sz w:val="28"/>
        </w:rPr>
        <w:t>
      Алынған шамалар rразл, жарылған қыртыстың бөлек түйірлерінің ұшу қауіпті аймақ радиусы болып жару жұмыстары жобасына 1000 м кем болмайды;</w:t>
      </w:r>
    </w:p>
    <w:bookmarkEnd w:id="600"/>
    <w:bookmarkStart w:name="z781" w:id="601"/>
    <w:p>
      <w:pPr>
        <w:spacing w:after="0"/>
        <w:ind w:left="0"/>
        <w:jc w:val="both"/>
      </w:pPr>
      <w:r>
        <w:rPr>
          <w:rFonts w:ascii="Times New Roman"/>
          <w:b w:val="false"/>
          <w:i w:val="false"/>
          <w:color w:val="000000"/>
          <w:sz w:val="28"/>
        </w:rPr>
        <w:t>
      3) жолды кеңейтуде жол жиегін бұзу үшін камералық қопсыту қуатын W = 11-16 м пайдалану керек.</w:t>
      </w:r>
    </w:p>
    <w:bookmarkEnd w:id="601"/>
    <w:bookmarkStart w:name="z782" w:id="602"/>
    <w:p>
      <w:pPr>
        <w:spacing w:after="0"/>
        <w:ind w:left="0"/>
        <w:jc w:val="both"/>
      </w:pPr>
      <w:r>
        <w:rPr>
          <w:rFonts w:ascii="Times New Roman"/>
          <w:b w:val="false"/>
          <w:i w:val="false"/>
          <w:color w:val="000000"/>
          <w:sz w:val="28"/>
        </w:rPr>
        <w:t>
      Есептеу үшін rразл заряд есебін Wmax = 16 м етіп алады және 3-тармақтың 5) тармақшасына сәйкес осы қуатқа ТКЖ анықталады:</w:t>
      </w:r>
    </w:p>
    <w:bookmarkEnd w:id="602"/>
    <w:bookmarkStart w:name="z783"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337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78200" cy="292100"/>
                    </a:xfrm>
                    <a:prstGeom prst="rect">
                      <a:avLst/>
                    </a:prstGeom>
                  </pic:spPr>
                </pic:pic>
              </a:graphicData>
            </a:graphic>
          </wp:inline>
        </w:drawing>
      </w:r>
    </w:p>
    <w:p>
      <w:pPr>
        <w:spacing w:after="0"/>
        <w:ind w:left="0"/>
        <w:jc w:val="left"/>
      </w:pPr>
      <w:r>
        <w:rPr>
          <w:rFonts w:ascii="Times New Roman"/>
          <w:b w:val="false"/>
          <w:i w:val="false"/>
          <w:color w:val="000000"/>
          <w:sz w:val="28"/>
        </w:rPr>
        <w:t>, немесе 12 м теңестіріледі.</w:t>
      </w:r>
      <w:r>
        <w:br/>
      </w:r>
      <w:r>
        <w:rPr>
          <w:rFonts w:ascii="Times New Roman"/>
          <w:b w:val="false"/>
          <w:i w:val="false"/>
          <w:color w:val="000000"/>
          <w:sz w:val="28"/>
        </w:rPr>
        <w:t>
</w:t>
      </w:r>
    </w:p>
    <w:bookmarkStart w:name="z784" w:id="604"/>
    <w:p>
      <w:pPr>
        <w:spacing w:after="0"/>
        <w:ind w:left="0"/>
        <w:jc w:val="both"/>
      </w:pPr>
      <w:r>
        <w:rPr>
          <w:rFonts w:ascii="Times New Roman"/>
          <w:b w:val="false"/>
          <w:i w:val="false"/>
          <w:color w:val="000000"/>
          <w:sz w:val="28"/>
        </w:rPr>
        <w:t>
      Қауіпті аймақтың шамасына қуаттар лақтыруы Wнв, 12 м тең болады және осы Қосымшаның 1 кестесіне сәйкес радиус rәртүр шамасымен n= 1 болады. Қойылған көрсеткіштерге (W= 12 м) шектігі rразл = 500 м.</w:t>
      </w:r>
    </w:p>
    <w:bookmarkEnd w:id="604"/>
    <w:bookmarkStart w:name="z785" w:id="605"/>
    <w:p>
      <w:pPr>
        <w:spacing w:after="0"/>
        <w:ind w:left="0"/>
        <w:jc w:val="both"/>
      </w:pPr>
      <w:r>
        <w:rPr>
          <w:rFonts w:ascii="Times New Roman"/>
          <w:b w:val="false"/>
          <w:i w:val="false"/>
          <w:color w:val="000000"/>
          <w:sz w:val="28"/>
        </w:rPr>
        <w:t>
      5. Қыртыстың жекелеген түрлерінің ұшу биіктігі бойынша қауіпсіз арақашықтығы:</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қыртыстың жекелеген түрлерінің ұшуының ең жоғары биіктігін анықтау кезінде n </w:t>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оның осы қосымшаның 1 және 3-тармақтарының талаптарына сәйкес белгіленген шамаларға теңестіріледі. Егер n &gt; 2 болғанда алынған шамалар 1,4 есе үлғаяды.</w:t>
      </w:r>
      <w:r>
        <w:br/>
      </w:r>
      <w:r>
        <w:rPr>
          <w:rFonts w:ascii="Times New Roman"/>
          <w:b w:val="false"/>
          <w:i w:val="false"/>
          <w:color w:val="000000"/>
          <w:sz w:val="28"/>
        </w:rPr>
        <w:t>
</w:t>
      </w:r>
    </w:p>
    <w:bookmarkStart w:name="z787" w:id="606"/>
    <w:p>
      <w:pPr>
        <w:spacing w:after="0"/>
        <w:ind w:left="0"/>
        <w:jc w:val="left"/>
      </w:pPr>
      <w:r>
        <w:rPr>
          <w:rFonts w:ascii="Times New Roman"/>
          <w:b/>
          <w:i w:val="false"/>
          <w:color w:val="000000"/>
        </w:rPr>
        <w:t xml:space="preserve"> 2-тарау. Жарылыс кезіндегі сейсмикалық қауіпсіз қашықтықты анықтау</w:t>
      </w:r>
    </w:p>
    <w:bookmarkEnd w:id="606"/>
    <w:bookmarkStart w:name="z788" w:id="607"/>
    <w:p>
      <w:pPr>
        <w:spacing w:after="0"/>
        <w:ind w:left="0"/>
        <w:jc w:val="both"/>
      </w:pPr>
      <w:r>
        <w:rPr>
          <w:rFonts w:ascii="Times New Roman"/>
          <w:b w:val="false"/>
          <w:i w:val="false"/>
          <w:color w:val="000000"/>
          <w:sz w:val="28"/>
        </w:rPr>
        <w:t>
      6. ЖЗ шоғырланған зарядының бір мәрте жарылысты туындататын топырақтың қозғалысының арақашықтығы (м) ғимараттар мен құрылыстар үшін қауіпсіз, мынадай формуламен анықталады:</w:t>
      </w:r>
    </w:p>
    <w:bookmarkEnd w:id="607"/>
    <w:bookmarkStart w:name="z789" w:id="608"/>
    <w:p>
      <w:pPr>
        <w:spacing w:after="0"/>
        <w:ind w:left="0"/>
        <w:jc w:val="both"/>
      </w:pPr>
      <w:r>
        <w:rPr>
          <w:rFonts w:ascii="Times New Roman"/>
          <w:b w:val="false"/>
          <w:i w:val="false"/>
          <w:color w:val="000000"/>
          <w:sz w:val="28"/>
        </w:rPr>
        <w:t xml:space="preserve">
      </w:t>
      </w:r>
    </w:p>
    <w:bookmarkEnd w:id="608"/>
    <w:p>
      <w:pPr>
        <w:spacing w:after="0"/>
        <w:ind w:left="0"/>
        <w:jc w:val="both"/>
      </w:pPr>
      <w:r>
        <w:drawing>
          <wp:inline distT="0" distB="0" distL="0" distR="0">
            <wp:extent cx="195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55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0" w:id="609"/>
    <w:p>
      <w:pPr>
        <w:spacing w:after="0"/>
        <w:ind w:left="0"/>
        <w:jc w:val="both"/>
      </w:pPr>
      <w:r>
        <w:rPr>
          <w:rFonts w:ascii="Times New Roman"/>
          <w:b w:val="false"/>
          <w:i w:val="false"/>
          <w:color w:val="000000"/>
          <w:sz w:val="28"/>
        </w:rPr>
        <w:t>
      онда rc - жарылыс орнынан қорғалатын ғимаратқа (имаратқа) дейінгі қашықтық, м;</w:t>
      </w:r>
    </w:p>
    <w:bookmarkEnd w:id="609"/>
    <w:bookmarkStart w:name="z791" w:id="610"/>
    <w:p>
      <w:pPr>
        <w:spacing w:after="0"/>
        <w:ind w:left="0"/>
        <w:jc w:val="both"/>
      </w:pPr>
      <w:r>
        <w:rPr>
          <w:rFonts w:ascii="Times New Roman"/>
          <w:b w:val="false"/>
          <w:i w:val="false"/>
          <w:color w:val="000000"/>
          <w:sz w:val="28"/>
        </w:rPr>
        <w:t>
      Kг - қорғалатын ғимарат (имарат) негізінде топырақтың құрамына байланысты коэффициент;</w:t>
      </w:r>
    </w:p>
    <w:bookmarkEnd w:id="610"/>
    <w:bookmarkStart w:name="z792" w:id="611"/>
    <w:p>
      <w:pPr>
        <w:spacing w:after="0"/>
        <w:ind w:left="0"/>
        <w:jc w:val="both"/>
      </w:pPr>
      <w:r>
        <w:rPr>
          <w:rFonts w:ascii="Times New Roman"/>
          <w:b w:val="false"/>
          <w:i w:val="false"/>
          <w:color w:val="000000"/>
          <w:sz w:val="28"/>
        </w:rPr>
        <w:t>
      Kс - ғимараттың (имараттың) түріне мен салыну сипатына байланысты болатын коэффициент;</w:t>
      </w:r>
    </w:p>
    <w:bookmarkEnd w:id="611"/>
    <w:bookmarkStart w:name="z793" w:id="612"/>
    <w:p>
      <w:pPr>
        <w:spacing w:after="0"/>
        <w:ind w:left="0"/>
        <w:jc w:val="both"/>
      </w:pPr>
      <w:r>
        <w:rPr>
          <w:rFonts w:ascii="Times New Roman"/>
          <w:b w:val="false"/>
          <w:i w:val="false"/>
          <w:color w:val="000000"/>
          <w:sz w:val="28"/>
        </w:rPr>
        <w:t>
      а - жарылыс шарттарына байланысты болатын коэффициент;</w:t>
      </w:r>
    </w:p>
    <w:bookmarkEnd w:id="612"/>
    <w:bookmarkStart w:name="z794" w:id="613"/>
    <w:p>
      <w:pPr>
        <w:spacing w:after="0"/>
        <w:ind w:left="0"/>
        <w:jc w:val="both"/>
      </w:pPr>
      <w:r>
        <w:rPr>
          <w:rFonts w:ascii="Times New Roman"/>
          <w:b w:val="false"/>
          <w:i w:val="false"/>
          <w:color w:val="000000"/>
          <w:sz w:val="28"/>
        </w:rPr>
        <w:t>
      Q - заряд салмағы, кг.</w:t>
      </w:r>
    </w:p>
    <w:bookmarkEnd w:id="613"/>
    <w:bookmarkStart w:name="z795" w:id="614"/>
    <w:p>
      <w:pPr>
        <w:spacing w:after="0"/>
        <w:ind w:left="0"/>
        <w:jc w:val="both"/>
      </w:pPr>
      <w:r>
        <w:rPr>
          <w:rFonts w:ascii="Times New Roman"/>
          <w:b w:val="false"/>
          <w:i w:val="false"/>
          <w:color w:val="000000"/>
          <w:sz w:val="28"/>
        </w:rPr>
        <w:t>
      Q - коэффициентінің шамасы</w:t>
      </w:r>
    </w:p>
    <w:bookmarkEnd w:id="614"/>
    <w:bookmarkStart w:name="z796" w:id="615"/>
    <w:p>
      <w:pPr>
        <w:spacing w:after="0"/>
        <w:ind w:left="0"/>
        <w:jc w:val="both"/>
      </w:pPr>
      <w:r>
        <w:rPr>
          <w:rFonts w:ascii="Times New Roman"/>
          <w:b w:val="false"/>
          <w:i w:val="false"/>
          <w:color w:val="000000"/>
          <w:sz w:val="28"/>
        </w:rPr>
        <w:t>
      Кг коэффициентінің шамасы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жартастық жыныстар, бұзылмаған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қыртыстары, бұзылған, тастағы жұмсақ топырақтың терең емес қабаты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 м аспайтын ылғалданбаған құмды және саз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Қатқыл ылғалды топырақтар мен топырақтысу деңгейі жоғары болатын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қаныққан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797" w:id="616"/>
    <w:p>
      <w:pPr>
        <w:spacing w:after="0"/>
        <w:ind w:left="0"/>
        <w:jc w:val="both"/>
      </w:pPr>
      <w:r>
        <w:rPr>
          <w:rFonts w:ascii="Times New Roman"/>
          <w:b w:val="false"/>
          <w:i w:val="false"/>
          <w:color w:val="000000"/>
          <w:sz w:val="28"/>
        </w:rPr>
        <w:t>
      Ескертпе:</w:t>
      </w:r>
    </w:p>
    <w:bookmarkEnd w:id="616"/>
    <w:bookmarkStart w:name="z798" w:id="617"/>
    <w:p>
      <w:pPr>
        <w:spacing w:after="0"/>
        <w:ind w:left="0"/>
        <w:jc w:val="both"/>
      </w:pPr>
      <w:r>
        <w:rPr>
          <w:rFonts w:ascii="Times New Roman"/>
          <w:b w:val="false"/>
          <w:i w:val="false"/>
          <w:color w:val="000000"/>
          <w:sz w:val="28"/>
        </w:rPr>
        <w:t>
      топырақтың сипаттамасы жоғарыда көрсетілгендерге толықтай сәйкес келмейтін немесе болжалды түрде белгілі болған жағдайда, Kг коэффициентінің жақын мәнін есептеу үшін қабылданады.</w:t>
      </w:r>
    </w:p>
    <w:bookmarkEnd w:id="617"/>
    <w:bookmarkStart w:name="z799" w:id="618"/>
    <w:p>
      <w:pPr>
        <w:spacing w:after="0"/>
        <w:ind w:left="0"/>
        <w:jc w:val="both"/>
      </w:pPr>
      <w:r>
        <w:rPr>
          <w:rFonts w:ascii="Times New Roman"/>
          <w:b w:val="false"/>
          <w:i w:val="false"/>
          <w:color w:val="000000"/>
          <w:sz w:val="28"/>
        </w:rPr>
        <w:t>
      Kс коэффициентінің шамасы</w:t>
      </w:r>
    </w:p>
    <w:bookmarkEnd w:id="6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немесе металл каркасты жалғыз тұрған өндірістік мақсаттағы жалғыз ғимараттар мен имараттар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немесе сол сияқты материалдан жасалған, биіктігі екі-үш қабаттан аспайтын жалғыз тұрған ғимараттар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үйлі кенттер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00" w:id="619"/>
    <w:p>
      <w:pPr>
        <w:spacing w:after="0"/>
        <w:ind w:left="0"/>
        <w:jc w:val="both"/>
      </w:pPr>
      <w:r>
        <w:rPr>
          <w:rFonts w:ascii="Times New Roman"/>
          <w:b w:val="false"/>
          <w:i w:val="false"/>
          <w:color w:val="000000"/>
          <w:sz w:val="28"/>
        </w:rPr>
        <w:t>
      Ескертпе:</w:t>
      </w:r>
    </w:p>
    <w:bookmarkEnd w:id="619"/>
    <w:bookmarkStart w:name="z801" w:id="620"/>
    <w:p>
      <w:pPr>
        <w:spacing w:after="0"/>
        <w:ind w:left="0"/>
        <w:jc w:val="both"/>
      </w:pPr>
      <w:r>
        <w:rPr>
          <w:rFonts w:ascii="Times New Roman"/>
          <w:b w:val="false"/>
          <w:i w:val="false"/>
          <w:color w:val="000000"/>
          <w:sz w:val="28"/>
        </w:rPr>
        <w:t>
      ғимарат мен имараттардан 100 м қашықтықта жарылыс жасаған кезде, жаралыстың әсері жергілікті сипатта болады да, сондықтан (5) формула арқылы анықталған заряд салмағының рұқсат етілетін шамасы төмендеу болады. Бұл салмақты қажет жағдайда көбейтуге болады.</w:t>
      </w:r>
    </w:p>
    <w:bookmarkEnd w:id="620"/>
    <w:bookmarkStart w:name="z802" w:id="621"/>
    <w:p>
      <w:pPr>
        <w:spacing w:after="0"/>
        <w:ind w:left="0"/>
        <w:jc w:val="both"/>
      </w:pPr>
      <w:r>
        <w:rPr>
          <w:rFonts w:ascii="Times New Roman"/>
          <w:b w:val="false"/>
          <w:i w:val="false"/>
          <w:color w:val="000000"/>
          <w:sz w:val="28"/>
        </w:rPr>
        <w:t>
      а коэффициентінің шамасы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Камуфлеттік жарылыс және іркілдету жарылысы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жарылысы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Жартылау тереңдетілген зарядтың жарылысы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803" w:id="622"/>
    <w:p>
      <w:pPr>
        <w:spacing w:after="0"/>
        <w:ind w:left="0"/>
        <w:jc w:val="both"/>
      </w:pPr>
      <w:r>
        <w:rPr>
          <w:rFonts w:ascii="Times New Roman"/>
          <w:b w:val="false"/>
          <w:i w:val="false"/>
          <w:color w:val="000000"/>
          <w:sz w:val="28"/>
        </w:rPr>
        <w:t>
      Ескертпе:</w:t>
      </w:r>
    </w:p>
    <w:bookmarkEnd w:id="622"/>
    <w:bookmarkStart w:name="z804" w:id="623"/>
    <w:p>
      <w:pPr>
        <w:spacing w:after="0"/>
        <w:ind w:left="0"/>
        <w:jc w:val="both"/>
      </w:pPr>
      <w:r>
        <w:rPr>
          <w:rFonts w:ascii="Times New Roman"/>
          <w:b w:val="false"/>
          <w:i w:val="false"/>
          <w:color w:val="000000"/>
          <w:sz w:val="28"/>
        </w:rPr>
        <w:t>
      1) зарядты суда немесе суға қаныққан топырқтарды орналастырған кезде коэффициенттің шамасы 1,5 - 2 есеге артады.</w:t>
      </w:r>
    </w:p>
    <w:bookmarkEnd w:id="623"/>
    <w:bookmarkStart w:name="z805" w:id="624"/>
    <w:p>
      <w:pPr>
        <w:spacing w:after="0"/>
        <w:ind w:left="0"/>
        <w:jc w:val="both"/>
      </w:pPr>
      <w:r>
        <w:rPr>
          <w:rFonts w:ascii="Times New Roman"/>
          <w:b w:val="false"/>
          <w:i w:val="false"/>
          <w:color w:val="000000"/>
          <w:sz w:val="28"/>
        </w:rPr>
        <w:t>
      2) жердің үсітнде сыртқы зарядтар жарылған кезде сейсмикалық іс-әрекет ескерілмейді.</w:t>
      </w:r>
    </w:p>
    <w:bookmarkEnd w:id="624"/>
    <w:bookmarkStart w:name="z806" w:id="625"/>
    <w:p>
      <w:pPr>
        <w:spacing w:after="0"/>
        <w:ind w:left="0"/>
        <w:jc w:val="both"/>
      </w:pPr>
      <w:r>
        <w:rPr>
          <w:rFonts w:ascii="Times New Roman"/>
          <w:b w:val="false"/>
          <w:i w:val="false"/>
          <w:color w:val="000000"/>
          <w:sz w:val="28"/>
        </w:rPr>
        <w:t>
      Жарылыс кезінде ғимараттар мен имараттардың сейсмикалық қауіпсіздігі олардың қалыпты жұмыс істеуін бұзатын залалдардың болмауын болжайды (жекелеген ғимараттар мен имараттарлы жеңіл зақымданудың көрінісінің мүмкіндігі 0,1-ге жуық болады).</w:t>
      </w:r>
    </w:p>
    <w:bookmarkEnd w:id="625"/>
    <w:bookmarkStart w:name="z807" w:id="626"/>
    <w:p>
      <w:pPr>
        <w:spacing w:after="0"/>
        <w:ind w:left="0"/>
        <w:jc w:val="both"/>
      </w:pPr>
      <w:r>
        <w:rPr>
          <w:rFonts w:ascii="Times New Roman"/>
          <w:b w:val="false"/>
          <w:i w:val="false"/>
          <w:color w:val="000000"/>
          <w:sz w:val="28"/>
        </w:rPr>
        <w:t>
      7. Жалпы массасы Q болатын N ЖЗ зарядтары тобының бір уақытта (үздіксіз) жарған кезде қорғалатын объектіден ең жақын заряд пен ең қашық орналасқан зарядқа дейінгі арақашықтық 20 % аспайтындығымен ерекшеленеді, қауіпсіз қашықтық (м)</w:t>
      </w:r>
    </w:p>
    <w:bookmarkEnd w:id="626"/>
    <w:bookmarkStart w:name="z808" w:id="627"/>
    <w:p>
      <w:pPr>
        <w:spacing w:after="0"/>
        <w:ind w:left="0"/>
        <w:jc w:val="both"/>
      </w:pPr>
      <w:r>
        <w:rPr>
          <w:rFonts w:ascii="Times New Roman"/>
          <w:b w:val="false"/>
          <w:i w:val="false"/>
          <w:color w:val="000000"/>
          <w:sz w:val="28"/>
        </w:rPr>
        <w:t xml:space="preserve">
      </w:t>
      </w:r>
    </w:p>
    <w:bookmarkEnd w:id="627"/>
    <w:p>
      <w:pPr>
        <w:spacing w:after="0"/>
        <w:ind w:left="0"/>
        <w:jc w:val="both"/>
      </w:pPr>
      <w:r>
        <w:drawing>
          <wp:inline distT="0" distB="0" distL="0" distR="0">
            <wp:extent cx="231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11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9" w:id="628"/>
    <w:p>
      <w:pPr>
        <w:spacing w:after="0"/>
        <w:ind w:left="0"/>
        <w:jc w:val="both"/>
      </w:pPr>
      <w:r>
        <w:rPr>
          <w:rFonts w:ascii="Times New Roman"/>
          <w:b w:val="false"/>
          <w:i w:val="false"/>
          <w:color w:val="000000"/>
          <w:sz w:val="28"/>
        </w:rPr>
        <w:t>
      Арақашықтықтағы үлкен айырмашылық болғанда күзетілетін объекті сейсмикалық қауіпті аймақтан тіс жерде болады, егер мынадай жағдай сақталса</w:t>
      </w:r>
    </w:p>
    <w:bookmarkEnd w:id="628"/>
    <w:bookmarkStart w:name="z810"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185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54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1" w:id="630"/>
    <w:p>
      <w:pPr>
        <w:spacing w:after="0"/>
        <w:ind w:left="0"/>
        <w:jc w:val="both"/>
      </w:pPr>
      <w:r>
        <w:rPr>
          <w:rFonts w:ascii="Times New Roman"/>
          <w:b w:val="false"/>
          <w:i w:val="false"/>
          <w:color w:val="000000"/>
          <w:sz w:val="28"/>
        </w:rPr>
        <w:t xml:space="preserve">
      онда N – ЖЗ зарядтар саны; </w:t>
      </w:r>
    </w:p>
    <w:bookmarkEnd w:id="630"/>
    <w:bookmarkStart w:name="z812" w:id="631"/>
    <w:p>
      <w:pPr>
        <w:spacing w:after="0"/>
        <w:ind w:left="0"/>
        <w:jc w:val="both"/>
      </w:pPr>
      <w:r>
        <w:rPr>
          <w:rFonts w:ascii="Times New Roman"/>
          <w:b w:val="false"/>
          <w:i w:val="false"/>
          <w:color w:val="000000"/>
          <w:sz w:val="28"/>
        </w:rPr>
        <w:t xml:space="preserve">
      qi - ЖЗ жалғыз зарядының салмағы, кг; </w:t>
      </w:r>
    </w:p>
    <w:bookmarkEnd w:id="631"/>
    <w:bookmarkStart w:name="z813" w:id="632"/>
    <w:p>
      <w:pPr>
        <w:spacing w:after="0"/>
        <w:ind w:left="0"/>
        <w:jc w:val="both"/>
      </w:pPr>
      <w:r>
        <w:rPr>
          <w:rFonts w:ascii="Times New Roman"/>
          <w:b w:val="false"/>
          <w:i w:val="false"/>
          <w:color w:val="000000"/>
          <w:sz w:val="28"/>
        </w:rPr>
        <w:t>
      ri - ЖЗ жалғыз зарядынан күзетілетін объектіге дейінгі қашықтық, м.</w:t>
      </w:r>
    </w:p>
    <w:bookmarkEnd w:id="632"/>
    <w:bookmarkStart w:name="z814" w:id="633"/>
    <w:p>
      <w:pPr>
        <w:spacing w:after="0"/>
        <w:ind w:left="0"/>
        <w:jc w:val="both"/>
      </w:pPr>
      <w:r>
        <w:rPr>
          <w:rFonts w:ascii="Times New Roman"/>
          <w:b w:val="false"/>
          <w:i w:val="false"/>
          <w:color w:val="000000"/>
          <w:sz w:val="28"/>
        </w:rPr>
        <w:t>
      8. Жалпы массасы Q болатын N жарылыс заттар зарядтары тобын бір мезетте емес жарған кезде күзетітілетін объектіден ең жақын заряд пен ең қашық орналасқан зарядқа дейінгі ара қашықтық 20 % аспайтын шамаға ғана ерекшеленетін болғанда, қауіпсіз қашықтық (м) келесі түрде есептеледі</w:t>
      </w:r>
    </w:p>
    <w:bookmarkEnd w:id="633"/>
    <w:bookmarkStart w:name="z815"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207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70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6" w:id="635"/>
    <w:p>
      <w:pPr>
        <w:spacing w:after="0"/>
        <w:ind w:left="0"/>
        <w:jc w:val="both"/>
      </w:pPr>
      <w:r>
        <w:rPr>
          <w:rFonts w:ascii="Times New Roman"/>
          <w:b w:val="false"/>
          <w:i w:val="false"/>
          <w:color w:val="000000"/>
          <w:sz w:val="28"/>
        </w:rPr>
        <w:t>
      N мен Q анықтаған кезде салмақтары жарылатын топтағы зарядтардың ең көп салмағынан 3 есеге немесе одан да аз болатын зарядтарды есепке алмауға болады.</w:t>
      </w:r>
    </w:p>
    <w:bookmarkEnd w:id="635"/>
    <w:bookmarkStart w:name="z817" w:id="636"/>
    <w:p>
      <w:pPr>
        <w:spacing w:after="0"/>
        <w:ind w:left="0"/>
        <w:jc w:val="both"/>
      </w:pPr>
      <w:r>
        <w:rPr>
          <w:rFonts w:ascii="Times New Roman"/>
          <w:b w:val="false"/>
          <w:i w:val="false"/>
          <w:color w:val="000000"/>
          <w:sz w:val="28"/>
        </w:rPr>
        <w:t>
      Салмағы qi болатын ең қашық оналасқан ri зарядтарының қорғалатын объектіге дейінгі арасы 20 % басқа болған жағдайда, келесі шарт орындалған жағдайда, соңғысы сейсмикалық қауіпті емес аймақта болады:</w:t>
      </w:r>
    </w:p>
    <w:bookmarkEnd w:id="636"/>
    <w:bookmarkStart w:name="z818"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234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34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638"/>
    <w:p>
      <w:pPr>
        <w:spacing w:after="0"/>
        <w:ind w:left="0"/>
        <w:jc w:val="both"/>
      </w:pPr>
      <w:r>
        <w:rPr>
          <w:rFonts w:ascii="Times New Roman"/>
          <w:b w:val="false"/>
          <w:i w:val="false"/>
          <w:color w:val="000000"/>
          <w:sz w:val="28"/>
        </w:rPr>
        <w:t xml:space="preserve">
      N анықтаған кезде жарылатын топтағы зарядтардың ең көп салмағынан </w:t>
      </w:r>
    </w:p>
    <w:bookmarkEnd w:id="638"/>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шамасы 3 есеге немесе одан да аз болатын зарядтарды есепке алмауға болады.</w:t>
      </w:r>
      <w:r>
        <w:br/>
      </w:r>
      <w:r>
        <w:rPr>
          <w:rFonts w:ascii="Times New Roman"/>
          <w:b w:val="false"/>
          <w:i w:val="false"/>
          <w:color w:val="000000"/>
          <w:sz w:val="28"/>
        </w:rPr>
        <w:t>
</w:t>
      </w:r>
    </w:p>
    <w:bookmarkStart w:name="z820" w:id="639"/>
    <w:p>
      <w:pPr>
        <w:spacing w:after="0"/>
        <w:ind w:left="0"/>
        <w:jc w:val="both"/>
      </w:pPr>
      <w:r>
        <w:rPr>
          <w:rFonts w:ascii="Times New Roman"/>
          <w:b w:val="false"/>
          <w:i w:val="false"/>
          <w:color w:val="000000"/>
          <w:sz w:val="28"/>
        </w:rPr>
        <w:t>
      Зарядтар тобын жарған кезде әр топтағы жарылыстардың арасындағы бәсеңдету 20 мс аз болса, осындай зарядты салмағы зарядтар тобына теңеп алынатын заряд ретінде қарастырылады, rc - (8), (9) формулалары арқылы анықталады, мұндағы N – топтар саны.</w:t>
      </w:r>
    </w:p>
    <w:bookmarkEnd w:id="639"/>
    <w:bookmarkStart w:name="z821" w:id="640"/>
    <w:p>
      <w:pPr>
        <w:spacing w:after="0"/>
        <w:ind w:left="0"/>
        <w:jc w:val="both"/>
      </w:pPr>
      <w:r>
        <w:rPr>
          <w:rFonts w:ascii="Times New Roman"/>
          <w:b w:val="false"/>
          <w:i w:val="false"/>
          <w:color w:val="000000"/>
          <w:sz w:val="28"/>
        </w:rPr>
        <w:t>
      9. Осы Қосымшаның 6, 7, 8-тармақшаларында келтірілген қауіпсіз арақашықтықты анықтау әдістер қанағаттанарлық техникалық жағдайдағы ғимараттар жатады.</w:t>
      </w:r>
    </w:p>
    <w:bookmarkEnd w:id="640"/>
    <w:bookmarkStart w:name="z822" w:id="641"/>
    <w:p>
      <w:pPr>
        <w:spacing w:after="0"/>
        <w:ind w:left="0"/>
        <w:jc w:val="both"/>
      </w:pPr>
      <w:r>
        <w:rPr>
          <w:rFonts w:ascii="Times New Roman"/>
          <w:b w:val="false"/>
          <w:i w:val="false"/>
          <w:color w:val="000000"/>
          <w:sz w:val="28"/>
        </w:rPr>
        <w:t>
      Ғимараттарда зақымданған жағдайда (қабырғаларында жарықтар және т.б.) 5 - 9 формулалары бойынша белігленген қауіпсіз арақашықтық ұлғаяды. Бұл ұлғайтулар мамандандырылған ұйымдардың қорытындысы бойынша белгіленеді. Осындай қорытындылар болмаған жағдайда қауіпсіз арақашықтықтың ұлғайтылуы 2 еседен кем болмайды.</w:t>
      </w:r>
    </w:p>
    <w:bookmarkEnd w:id="641"/>
    <w:bookmarkStart w:name="z823" w:id="642"/>
    <w:p>
      <w:pPr>
        <w:spacing w:after="0"/>
        <w:ind w:left="0"/>
        <w:jc w:val="both"/>
      </w:pPr>
      <w:r>
        <w:rPr>
          <w:rFonts w:ascii="Times New Roman"/>
          <w:b w:val="false"/>
          <w:i w:val="false"/>
          <w:color w:val="000000"/>
          <w:sz w:val="28"/>
        </w:rPr>
        <w:t>
      Қауіпсіз арақашықтықты анықтаудың көрсетілген әдістері бірегей сипаттағы ғимараттар мен имараттар үшін (атомдық электр станция ғимараты, мұнаралар, биіктікті ғимараттар, монументті қоғамдық ғимараттар және тағы сол сияқты), сондай-ақ, жауапты немесе күрделі инженерлік имараттар үшін (көпірлер, әртүрлі қолданыстағы реакторлар, гидротехникалық құрылыстар, радиодіңгектер және тағы сол сияқты) қолданылмайды. Осындай объектілер үшін сейсмикалық қауіпсіздік мәселелері мамандандырылған ұйымдарды тарта отырып, шешіледі.</w:t>
      </w:r>
    </w:p>
    <w:bookmarkEnd w:id="642"/>
    <w:bookmarkStart w:name="z824" w:id="643"/>
    <w:p>
      <w:pPr>
        <w:spacing w:after="0"/>
        <w:ind w:left="0"/>
        <w:jc w:val="both"/>
      </w:pPr>
      <w:r>
        <w:rPr>
          <w:rFonts w:ascii="Times New Roman"/>
          <w:b w:val="false"/>
          <w:i w:val="false"/>
          <w:color w:val="000000"/>
          <w:sz w:val="28"/>
        </w:rPr>
        <w:t>
      Осы Қағидаларда көзделмеген жарылыс шарттары, сондай-ақ, үлкен қашықтықта зарядтар тобы әсерінің сейсмикалық бағыты, қайталанбалы жарылыстар кезінде ғимараттардың зақымдануы, дәрменді жарылыстардың (1000 т ЖЗ және одан жоғары) сейсмикалық әсерінің ерекшеліктері сияқты факторлар, аттестатталған сараптама ұйымдарды тарту арқылы анықталады.</w:t>
      </w:r>
    </w:p>
    <w:bookmarkEnd w:id="643"/>
    <w:bookmarkStart w:name="z825" w:id="644"/>
    <w:p>
      <w:pPr>
        <w:spacing w:after="0"/>
        <w:ind w:left="0"/>
        <w:jc w:val="left"/>
      </w:pPr>
      <w:r>
        <w:rPr>
          <w:rFonts w:ascii="Times New Roman"/>
          <w:b/>
          <w:i w:val="false"/>
          <w:color w:val="000000"/>
        </w:rPr>
        <w:t xml:space="preserve"> 3-тарау. Жарылыс кезінде екпінді ауа толқыны әсері бойынша қауіпсіз қашықтықтарды анықтау</w:t>
      </w:r>
    </w:p>
    <w:bookmarkEnd w:id="644"/>
    <w:bookmarkStart w:name="z826" w:id="645"/>
    <w:p>
      <w:pPr>
        <w:spacing w:after="0"/>
        <w:ind w:left="0"/>
        <w:jc w:val="both"/>
      </w:pPr>
      <w:r>
        <w:rPr>
          <w:rFonts w:ascii="Times New Roman"/>
          <w:b w:val="false"/>
          <w:i w:val="false"/>
          <w:color w:val="000000"/>
          <w:sz w:val="28"/>
        </w:rPr>
        <w:t>
      10. Ғимараттар мен имараттарға екпінді ауа толқынынан қауіпсіз қашықтықтар:</w:t>
      </w:r>
    </w:p>
    <w:bookmarkEnd w:id="645"/>
    <w:bookmarkStart w:name="z827" w:id="646"/>
    <w:p>
      <w:pPr>
        <w:spacing w:after="0"/>
        <w:ind w:left="0"/>
        <w:jc w:val="both"/>
      </w:pPr>
      <w:r>
        <w:rPr>
          <w:rFonts w:ascii="Times New Roman"/>
          <w:b w:val="false"/>
          <w:i w:val="false"/>
          <w:color w:val="000000"/>
          <w:sz w:val="28"/>
        </w:rPr>
        <w:t>
      1) жер бетіндегі ғимараттар мен имараттарға екпінді ауа толқынынан қауіпсіз қашықтықтар келесі формуламен анықталады:</w:t>
      </w:r>
    </w:p>
    <w:bookmarkEnd w:id="646"/>
    <w:bookmarkStart w:name="z828" w:id="647"/>
    <w:p>
      <w:pPr>
        <w:spacing w:after="0"/>
        <w:ind w:left="0"/>
        <w:jc w:val="both"/>
      </w:pPr>
      <w:r>
        <w:rPr>
          <w:rFonts w:ascii="Times New Roman"/>
          <w:b w:val="false"/>
          <w:i w:val="false"/>
          <w:color w:val="000000"/>
          <w:sz w:val="28"/>
        </w:rPr>
        <w:t xml:space="preserve">
      </w:t>
      </w:r>
    </w:p>
    <w:bookmarkEnd w:id="647"/>
    <w:p>
      <w:pPr>
        <w:spacing w:after="0"/>
        <w:ind w:left="0"/>
        <w:jc w:val="both"/>
      </w:pPr>
      <w:r>
        <w:drawing>
          <wp:inline distT="0" distB="0" distL="0" distR="0">
            <wp:extent cx="1879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79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9" w:id="648"/>
    <w:p>
      <w:pPr>
        <w:spacing w:after="0"/>
        <w:ind w:left="0"/>
        <w:jc w:val="both"/>
      </w:pPr>
      <w:r>
        <w:rPr>
          <w:rFonts w:ascii="Times New Roman"/>
          <w:b w:val="false"/>
          <w:i w:val="false"/>
          <w:color w:val="000000"/>
          <w:sz w:val="28"/>
        </w:rPr>
        <w:t xml:space="preserve">
      мұндағы rв - қауіпсіз қашықтық, м; Q – ЖЗ зарядтарының салмағы, кг; </w:t>
      </w:r>
    </w:p>
    <w:bookmarkEnd w:id="648"/>
    <w:bookmarkStart w:name="z830" w:id="649"/>
    <w:p>
      <w:pPr>
        <w:spacing w:after="0"/>
        <w:ind w:left="0"/>
        <w:jc w:val="both"/>
      </w:pPr>
      <w:r>
        <w:rPr>
          <w:rFonts w:ascii="Times New Roman"/>
          <w:b w:val="false"/>
          <w:i w:val="false"/>
          <w:color w:val="000000"/>
          <w:sz w:val="28"/>
        </w:rPr>
        <w:t>
      Q - мәндерінің шамасы зарядтың орналасуы мен салмағына, сондай-ақ, ғимараттың рұқсат етілетін зақымдану шамасына тәуелді болатын пропорционалдық коэффициенттері (осы Қосымшаның 2 кесте).</w:t>
      </w:r>
    </w:p>
    <w:bookmarkEnd w:id="649"/>
    <w:bookmarkStart w:name="z831" w:id="650"/>
    <w:p>
      <w:pPr>
        <w:spacing w:after="0"/>
        <w:ind w:left="0"/>
        <w:jc w:val="both"/>
      </w:pPr>
      <w:r>
        <w:rPr>
          <w:rFonts w:ascii="Times New Roman"/>
          <w:b w:val="false"/>
          <w:i w:val="false"/>
          <w:color w:val="000000"/>
          <w:sz w:val="28"/>
        </w:rPr>
        <w:t>
      (10) және (11) формулалары, ЖЗ дайындау орнынан, ЖМ қоймалардан (сақтау жерлерінен, орынжайлардан және т.б.), ЖМ тиеу, түсіру және қайта өңдеу орындарынан, сондай-ақ, олар тиелген көліктің тұрған орнынан ғимараттарға (имараттарға) дейінгі қауіпсіз қашықтықты анықтау үшін қолданылады.</w:t>
      </w:r>
    </w:p>
    <w:bookmarkEnd w:id="650"/>
    <w:bookmarkStart w:name="z832" w:id="651"/>
    <w:p>
      <w:pPr>
        <w:spacing w:after="0"/>
        <w:ind w:left="0"/>
        <w:jc w:val="both"/>
      </w:pPr>
      <w:r>
        <w:rPr>
          <w:rFonts w:ascii="Times New Roman"/>
          <w:b w:val="false"/>
          <w:i w:val="false"/>
          <w:color w:val="000000"/>
          <w:sz w:val="28"/>
        </w:rPr>
        <w:t>
      (10) формула салмағы 10 т асатын ашық зарядтардың бірінші - үшінші дәрежелі зақымдануы орын алған жағдайда және өзінің биіктігіне сәйкес тереңдетіліп орнатылған, салмағы 20 т асатын зарядтардың бірінші-екінші дәрежелі зақымдануы жағдайында қолданылады.</w:t>
      </w:r>
    </w:p>
    <w:bookmarkEnd w:id="651"/>
    <w:bookmarkStart w:name="z833" w:id="652"/>
    <w:p>
      <w:pPr>
        <w:spacing w:after="0"/>
        <w:ind w:left="0"/>
        <w:jc w:val="both"/>
      </w:pPr>
      <w:r>
        <w:rPr>
          <w:rFonts w:ascii="Times New Roman"/>
          <w:b w:val="false"/>
          <w:i w:val="false"/>
          <w:color w:val="000000"/>
          <w:sz w:val="28"/>
        </w:rPr>
        <w:t>
      (11) формула салмағы 10 т асатын ашық зарядтардың бірінші-үшінші дәрежелі зақымдануы орын алған жағдайда және өзінің биіктігіне сәйкес тереңдетіліп орнатылған, салмағы 20 т асатын зарядтардың бірінші - екінші дәрежелі зақымдануы жағдайында, сонымен қатар, алып тастау зарядтары үшін қолданылады.</w:t>
      </w:r>
    </w:p>
    <w:bookmarkEnd w:id="652"/>
    <w:bookmarkStart w:name="z834" w:id="653"/>
    <w:p>
      <w:pPr>
        <w:spacing w:after="0"/>
        <w:ind w:left="0"/>
        <w:jc w:val="both"/>
      </w:pPr>
      <w:r>
        <w:rPr>
          <w:rFonts w:ascii="Times New Roman"/>
          <w:b w:val="false"/>
          <w:i w:val="false"/>
          <w:color w:val="000000"/>
          <w:sz w:val="28"/>
        </w:rPr>
        <w:t>
      2) осы Қосымшаның 2 кестесін қолданған кезде келесі жағдайлар ескеріледі:</w:t>
      </w:r>
    </w:p>
    <w:bookmarkEnd w:id="653"/>
    <w:bookmarkStart w:name="z835" w:id="654"/>
    <w:p>
      <w:pPr>
        <w:spacing w:after="0"/>
        <w:ind w:left="0"/>
        <w:jc w:val="both"/>
      </w:pPr>
      <w:r>
        <w:rPr>
          <w:rFonts w:ascii="Times New Roman"/>
          <w:b w:val="false"/>
          <w:i w:val="false"/>
          <w:color w:val="000000"/>
          <w:sz w:val="28"/>
        </w:rPr>
        <w:t>
      зақымдану дәрежесі мен коэффициент мәнін таңдаған кезде жергілікті шарттардың барлығы ескеріледі, ал күрделі жағдайларда, қауіпсіздік деңгейін анықтау ұйымның жарылыс жұмыстары жөніндегі басшысының, қорғаудағы объектілерге ие ұйым өкілдерінің қатысуымен жүзеге асырылады;</w:t>
      </w:r>
    </w:p>
    <w:bookmarkEnd w:id="654"/>
    <w:bookmarkStart w:name="z836" w:id="655"/>
    <w:p>
      <w:pPr>
        <w:spacing w:after="0"/>
        <w:ind w:left="0"/>
        <w:jc w:val="both"/>
      </w:pPr>
      <w:r>
        <w:rPr>
          <w:rFonts w:ascii="Times New Roman"/>
          <w:b w:val="false"/>
          <w:i w:val="false"/>
          <w:color w:val="000000"/>
          <w:sz w:val="28"/>
        </w:rPr>
        <w:t>
      ЖМ қоймасының орнын анықтау кезінде зақымдану дәрежесі мен коэффициент мәні қойманың аумағында орналасқан объектілер маңыздығына қарай тағайындалады.</w:t>
      </w:r>
    </w:p>
    <w:bookmarkEnd w:id="655"/>
    <w:bookmarkStart w:name="z837" w:id="656"/>
    <w:p>
      <w:pPr>
        <w:spacing w:after="0"/>
        <w:ind w:left="0"/>
        <w:jc w:val="both"/>
      </w:pPr>
      <w:r>
        <w:rPr>
          <w:rFonts w:ascii="Times New Roman"/>
          <w:b w:val="false"/>
          <w:i w:val="false"/>
          <w:color w:val="000000"/>
          <w:sz w:val="28"/>
        </w:rPr>
        <w:t>
      Жалпы жағдайларда, ЖМ қоймасы мен тағы сол сияқты объектілерден қоныстану пункттеріне, авто-теміржол магистраліне, үлкен су жолдары, зауыттарға, жарылыс және отқауіпті материалдар қоймасына, сондай-ақ, мемлекеттік маңызы бар имараттарға дейінгі қашықтықты есептеген кезде, зақымданудың үшінші деңгейі алынады.</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839" w:id="657"/>
    <w:p>
      <w:pPr>
        <w:spacing w:after="0"/>
        <w:ind w:left="0"/>
        <w:jc w:val="both"/>
      </w:pPr>
      <w:r>
        <w:rPr>
          <w:rFonts w:ascii="Times New Roman"/>
          <w:b w:val="false"/>
          <w:i w:val="false"/>
          <w:color w:val="000000"/>
          <w:sz w:val="28"/>
        </w:rPr>
        <w:t>
      Жарылыс кезінде екпінді ауа толқыны әсері бойынша қауіпсіз қашықтықты есептеудегі Kв мен kв коэффициенттерінің шамасы</w:t>
      </w:r>
    </w:p>
    <w:bookmarkEnd w:id="657"/>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деңгейі</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зақымданулар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заряд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биіктігі бойына тереңдетілген заряд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r>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Шынымен тыстаудың кездейсоқ зақымдануы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Шынымен тыстаудың толықтай бұзылуы. Терезе, есіктердің бөлшегінің бұзылуы, іштегі және сырттағы жеңіл арақабырғалардың бұзылуы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арақабырғалардың, терезе, есіктердің, барақтардың, сарайлардың және т.б. бұзылуы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Ауыздығы аумағында бұзылу</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емес тас және ағаш ғимараттардың бұзылуы, теміржол құрамдарының құлауы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0" w:id="658"/>
    <w:p>
      <w:pPr>
        <w:spacing w:after="0"/>
        <w:ind w:left="0"/>
        <w:jc w:val="both"/>
      </w:pPr>
      <w:r>
        <w:rPr>
          <w:rFonts w:ascii="Times New Roman"/>
          <w:b w:val="false"/>
          <w:i w:val="false"/>
          <w:color w:val="000000"/>
          <w:sz w:val="28"/>
        </w:rPr>
        <w:t>
      Ескерту: заряд биіктігінің 1,5 шамасынан аз тереңдікте зарядтың жарылуы ашық зарядтың жарылысы ретінде қарастырылады.</w:t>
      </w:r>
    </w:p>
    <w:bookmarkEnd w:id="658"/>
    <w:bookmarkStart w:name="z841" w:id="659"/>
    <w:p>
      <w:pPr>
        <w:spacing w:after="0"/>
        <w:ind w:left="0"/>
        <w:jc w:val="both"/>
      </w:pPr>
      <w:r>
        <w:rPr>
          <w:rFonts w:ascii="Times New Roman"/>
          <w:b w:val="false"/>
          <w:i w:val="false"/>
          <w:color w:val="000000"/>
          <w:sz w:val="28"/>
        </w:rPr>
        <w:t>
      Жеке орналасқан екінші кезектегі ғимараттар мен басқа да имараттар, қозғалысы аз автомобиль және темір жолдары үшін, аса берік имараттар (болат және темір көпірлер, болат және темір бетонды мұнаралар, элеваторлар, көміржуғыштар) үшін, ЖМ қоймалары мен тағы сол сияқты объектілердің жағалардың жоғары жағында орналастырған кезде (аса ірі су жолдарын дейінгі қашықтықты есептегенде) зақымданудың төртінші деңгейі алынады;</w:t>
      </w:r>
    </w:p>
    <w:bookmarkEnd w:id="659"/>
    <w:bookmarkStart w:name="z842" w:id="660"/>
    <w:p>
      <w:pPr>
        <w:spacing w:after="0"/>
        <w:ind w:left="0"/>
        <w:jc w:val="both"/>
      </w:pPr>
      <w:r>
        <w:rPr>
          <w:rFonts w:ascii="Times New Roman"/>
          <w:b w:val="false"/>
          <w:i w:val="false"/>
          <w:color w:val="000000"/>
          <w:sz w:val="28"/>
        </w:rPr>
        <w:t>
      электр желісіне дейінгі қашықтық жарылыстан алысқа лақтырылған жыныстың ұшу радиусынан бастап есептеледі, себебі, электр желілері екпінді ауа толқыны әсеріне төзімді конструкциялар қатарына жатқызылады;</w:t>
      </w:r>
    </w:p>
    <w:bookmarkEnd w:id="660"/>
    <w:bookmarkStart w:name="z843" w:id="661"/>
    <w:p>
      <w:pPr>
        <w:spacing w:after="0"/>
        <w:ind w:left="0"/>
        <w:jc w:val="both"/>
      </w:pPr>
      <w:r>
        <w:rPr>
          <w:rFonts w:ascii="Times New Roman"/>
          <w:b w:val="false"/>
          <w:i w:val="false"/>
          <w:color w:val="000000"/>
          <w:sz w:val="28"/>
        </w:rPr>
        <w:t>
      бірінші және екінші деңгейлі зақымдану кезінде қоршалған сақтау орындары сыртқы заряд ретінде қарастырылады. Екінші деңгейден жоғары зақымдануды есептегенде, қоршалған сақтау орындары өзінің биіктігі бойына тереңдетілген зарядтарға жатқызылады;</w:t>
      </w:r>
    </w:p>
    <w:bookmarkEnd w:id="661"/>
    <w:bookmarkStart w:name="z844" w:id="662"/>
    <w:p>
      <w:pPr>
        <w:spacing w:after="0"/>
        <w:ind w:left="0"/>
        <w:jc w:val="both"/>
      </w:pPr>
      <w:r>
        <w:rPr>
          <w:rFonts w:ascii="Times New Roman"/>
          <w:b w:val="false"/>
          <w:i w:val="false"/>
          <w:color w:val="000000"/>
          <w:sz w:val="28"/>
        </w:rPr>
        <w:t>
      осы Қосымшаның 2-кестесіндегі коэффициенттер бірмәнді етіп келтірілмеген. Әрбір мән қауіпсіз қашықтық есептелініп отырған объектінің жағдайына қарай алынады: объект неғұрлым берік болса, осы Қосымшаның 2-кестесінде көрсетілген коэффициент шамасының соғұрлым аз мәні алынады;</w:t>
      </w:r>
    </w:p>
    <w:bookmarkEnd w:id="662"/>
    <w:bookmarkStart w:name="z845" w:id="663"/>
    <w:p>
      <w:pPr>
        <w:spacing w:after="0"/>
        <w:ind w:left="0"/>
        <w:jc w:val="both"/>
      </w:pPr>
      <w:r>
        <w:rPr>
          <w:rFonts w:ascii="Times New Roman"/>
          <w:b w:val="false"/>
          <w:i w:val="false"/>
          <w:color w:val="000000"/>
          <w:sz w:val="28"/>
        </w:rPr>
        <w:t>
      ЖЗ қасиеттері қауіпсіз қашықтықты есептеген кезде ескерілмейді.</w:t>
      </w:r>
    </w:p>
    <w:bookmarkEnd w:id="663"/>
    <w:bookmarkStart w:name="z846" w:id="664"/>
    <w:p>
      <w:pPr>
        <w:spacing w:after="0"/>
        <w:ind w:left="0"/>
        <w:jc w:val="both"/>
      </w:pPr>
      <w:r>
        <w:rPr>
          <w:rFonts w:ascii="Times New Roman"/>
          <w:b w:val="false"/>
          <w:i w:val="false"/>
          <w:color w:val="000000"/>
          <w:sz w:val="28"/>
        </w:rPr>
        <w:t>
      3) егер қорғалынатын объект, екпінді ауа толқыны таралатын жолдағы бөгеттің нақты жанында орналасқан болса (қою өскен орман жанында, белестің етегінде), келтірілген формулалар бойынша анықталған қауіпсіз қашықтық 2 еседен кем емес шамаға азаяды;</w:t>
      </w:r>
    </w:p>
    <w:bookmarkEnd w:id="664"/>
    <w:bookmarkStart w:name="z847" w:id="665"/>
    <w:p>
      <w:pPr>
        <w:spacing w:after="0"/>
        <w:ind w:left="0"/>
        <w:jc w:val="both"/>
      </w:pPr>
      <w:r>
        <w:rPr>
          <w:rFonts w:ascii="Times New Roman"/>
          <w:b w:val="false"/>
          <w:i w:val="false"/>
          <w:color w:val="000000"/>
          <w:sz w:val="28"/>
        </w:rPr>
        <w:t>
      4) жарылысты тар алқапта немесе үйлердің арасындағы көшелерде жасаған кезде қауіпсіз қашықтық 2 есеге арттырылады;</w:t>
      </w:r>
    </w:p>
    <w:bookmarkEnd w:id="665"/>
    <w:bookmarkStart w:name="z848" w:id="666"/>
    <w:p>
      <w:pPr>
        <w:spacing w:after="0"/>
        <w:ind w:left="0"/>
        <w:jc w:val="both"/>
      </w:pPr>
      <w:r>
        <w:rPr>
          <w:rFonts w:ascii="Times New Roman"/>
          <w:b w:val="false"/>
          <w:i w:val="false"/>
          <w:color w:val="000000"/>
          <w:sz w:val="28"/>
        </w:rPr>
        <w:t xml:space="preserve">
      5) егер жарылыс орнынан 1,5 </w:t>
      </w:r>
    </w:p>
    <w:bookmarkEnd w:id="666"/>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радиус аумағында осы бөгеттерга қарсы бағытта орналасқан қабырға, валдар, тағы сол сияқты түріндегі бөгеттер болса, қауіпсіз қашықытық артады: (10) формула бойынша есептегенде - 1,3 есеге, (11) формула бойынша есептегенде – 1,4 есеге;</w:t>
      </w:r>
      <w:r>
        <w:br/>
      </w:r>
      <w:r>
        <w:rPr>
          <w:rFonts w:ascii="Times New Roman"/>
          <w:b w:val="false"/>
          <w:i w:val="false"/>
          <w:color w:val="000000"/>
          <w:sz w:val="28"/>
        </w:rPr>
        <w:t>
</w:t>
      </w:r>
    </w:p>
    <w:bookmarkStart w:name="z849" w:id="667"/>
    <w:p>
      <w:pPr>
        <w:spacing w:after="0"/>
        <w:ind w:left="0"/>
        <w:jc w:val="both"/>
      </w:pPr>
      <w:r>
        <w:rPr>
          <w:rFonts w:ascii="Times New Roman"/>
          <w:b w:val="false"/>
          <w:i w:val="false"/>
          <w:color w:val="000000"/>
          <w:sz w:val="28"/>
        </w:rPr>
        <w:t>
      6) екпінді ауа толқынының зақымдау әсерін бәсеңдету үшін келесі әдістер қолданылады:</w:t>
      </w:r>
    </w:p>
    <w:bookmarkEnd w:id="667"/>
    <w:bookmarkStart w:name="z850" w:id="668"/>
    <w:p>
      <w:pPr>
        <w:spacing w:after="0"/>
        <w:ind w:left="0"/>
        <w:jc w:val="both"/>
      </w:pPr>
      <w:r>
        <w:rPr>
          <w:rFonts w:ascii="Times New Roman"/>
          <w:b w:val="false"/>
          <w:i w:val="false"/>
          <w:color w:val="000000"/>
          <w:sz w:val="28"/>
        </w:rPr>
        <w:t>
      сыртқы зарядты топырақ қатпарымен көмеді (забойка). Көмбенің қатпары зарядтың орналасқан орнынан бес биіктікте болған кезде қауіпсіз қашықтық 4 есеге азаяды. Көмбе материалының құрамына ауыр заттар енбейді (тастар, тасмалта);</w:t>
      </w:r>
    </w:p>
    <w:bookmarkEnd w:id="668"/>
    <w:bookmarkStart w:name="z851" w:id="669"/>
    <w:p>
      <w:pPr>
        <w:spacing w:after="0"/>
        <w:ind w:left="0"/>
        <w:jc w:val="both"/>
      </w:pPr>
      <w:r>
        <w:rPr>
          <w:rFonts w:ascii="Times New Roman"/>
          <w:b w:val="false"/>
          <w:i w:val="false"/>
          <w:color w:val="000000"/>
          <w:sz w:val="28"/>
        </w:rPr>
        <w:t>
      терезе есіктерін ашу немесе терезелерді ашып, оларды осы күйде бекіту; терезелер арасын мықты қалқандармен жабу және тағы басқа;</w:t>
      </w:r>
    </w:p>
    <w:bookmarkEnd w:id="669"/>
    <w:bookmarkStart w:name="z852" w:id="670"/>
    <w:p>
      <w:pPr>
        <w:spacing w:after="0"/>
        <w:ind w:left="0"/>
        <w:jc w:val="both"/>
      </w:pPr>
      <w:r>
        <w:rPr>
          <w:rFonts w:ascii="Times New Roman"/>
          <w:b w:val="false"/>
          <w:i w:val="false"/>
          <w:color w:val="000000"/>
          <w:sz w:val="28"/>
        </w:rPr>
        <w:t>
      құм толтырылған қаптар немесе жәшіктер арқылы қорғау.</w:t>
      </w:r>
    </w:p>
    <w:bookmarkEnd w:id="670"/>
    <w:bookmarkStart w:name="z853" w:id="671"/>
    <w:p>
      <w:pPr>
        <w:spacing w:after="0"/>
        <w:ind w:left="0"/>
        <w:jc w:val="both"/>
      </w:pPr>
      <w:r>
        <w:rPr>
          <w:rFonts w:ascii="Times New Roman"/>
          <w:b w:val="false"/>
          <w:i w:val="false"/>
          <w:color w:val="000000"/>
          <w:sz w:val="28"/>
        </w:rPr>
        <w:t>
      7) ЖМ қоймаларының орналасқан орнын және ЖМ сақтау орнын таңдау кезінде, ЖМ қоймаларына қатысты өзге де объектілерлі орналастару орындарын таңдау кезінде екпінді ауа толқынының әсері бойынша қауіпсіз арақашықтықтар, осы Қосымшаның 3-кестесіне сәйкес қабылдануы мүмкін.</w:t>
      </w:r>
    </w:p>
    <w:bookmarkEnd w:id="671"/>
    <w:bookmarkStart w:name="z854" w:id="672"/>
    <w:p>
      <w:pPr>
        <w:spacing w:after="0"/>
        <w:ind w:left="0"/>
        <w:jc w:val="both"/>
      </w:pPr>
      <w:r>
        <w:rPr>
          <w:rFonts w:ascii="Times New Roman"/>
          <w:b w:val="false"/>
          <w:i w:val="false"/>
          <w:color w:val="000000"/>
          <w:sz w:val="28"/>
        </w:rPr>
        <w:t>
      11. Күзетілетін объектілерден берілген арақашықтықтағы ЖМ сақтау сыйымдылығын анықтиау мысалы.</w:t>
      </w:r>
    </w:p>
    <w:bookmarkEnd w:id="672"/>
    <w:bookmarkStart w:name="z855" w:id="673"/>
    <w:p>
      <w:pPr>
        <w:spacing w:after="0"/>
        <w:ind w:left="0"/>
        <w:jc w:val="both"/>
      </w:pPr>
      <w:r>
        <w:rPr>
          <w:rFonts w:ascii="Times New Roman"/>
          <w:b w:val="false"/>
          <w:i w:val="false"/>
          <w:color w:val="000000"/>
          <w:sz w:val="28"/>
        </w:rPr>
        <w:t>
      егер оның орналасқан орнынан 900 м жерде темірбетонды элеватор ғимараты немесе 1400 м жерде жұмысшы кенті болған жағдайда ЖЗ сақтаудың шекті сыйымдылығын анықтау. Жер бетінде ашық түрде орналасу мүмкіндігін қарастыру.</w:t>
      </w:r>
    </w:p>
    <w:bookmarkEnd w:id="673"/>
    <w:bookmarkStart w:name="z856" w:id="674"/>
    <w:p>
      <w:pPr>
        <w:spacing w:after="0"/>
        <w:ind w:left="0"/>
        <w:jc w:val="both"/>
      </w:pPr>
      <w:r>
        <w:rPr>
          <w:rFonts w:ascii="Times New Roman"/>
          <w:b w:val="false"/>
          <w:i w:val="false"/>
          <w:color w:val="000000"/>
          <w:sz w:val="28"/>
        </w:rPr>
        <w:t>
      Осы Қосымшаның 3-кестесінің 2-тармағынан жұмысшы кентінен 1400 м арақашықтықтағы ЖЗ қоршалмаған сақтау орнында ЖЗ көлемі 100 т қамтымайды, ал элеватордың қауіпсіздігі үшін анағұрлым көп ЖЗ салмағы алынады (осы Қосымшаның 3-кестесінің 1-тармағы), демек, сақтау орнының сыйымдылығын таңдау жұмысшы кентінің қауіпсіздігінен шыға отырып, жүргізіледі.</w:t>
      </w:r>
    </w:p>
    <w:bookmarkEnd w:id="674"/>
    <w:bookmarkStart w:name="z857" w:id="675"/>
    <w:p>
      <w:pPr>
        <w:spacing w:after="0"/>
        <w:ind w:left="0"/>
        <w:jc w:val="both"/>
      </w:pPr>
      <w:r>
        <w:rPr>
          <w:rFonts w:ascii="Times New Roman"/>
          <w:b w:val="false"/>
          <w:i w:val="false"/>
          <w:color w:val="000000"/>
          <w:sz w:val="28"/>
        </w:rPr>
        <w:t>
      12. Сыртқы зарядтарды және қопсыту зарядтарының ұңғымаларын (шпурлы) жару кезінде шынымен тыстауға екпінді ауа толқындарының әсері бойынша қауіпсіз арақашықты анықтау*.</w:t>
      </w:r>
    </w:p>
    <w:bookmarkEnd w:id="675"/>
    <w:bookmarkStart w:name="z858" w:id="676"/>
    <w:p>
      <w:pPr>
        <w:spacing w:after="0"/>
        <w:ind w:left="0"/>
        <w:jc w:val="both"/>
      </w:pPr>
      <w:r>
        <w:rPr>
          <w:rFonts w:ascii="Times New Roman"/>
          <w:b w:val="false"/>
          <w:i w:val="false"/>
          <w:color w:val="000000"/>
          <w:sz w:val="28"/>
        </w:rPr>
        <w:t>
      * Жобада әйнектердің сынып кетуіне жол берілмейтін жағдайлар үшін белгіленеді.</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860" w:id="677"/>
    <w:p>
      <w:pPr>
        <w:spacing w:after="0"/>
        <w:ind w:left="0"/>
        <w:jc w:val="both"/>
      </w:pPr>
      <w:r>
        <w:rPr>
          <w:rFonts w:ascii="Times New Roman"/>
          <w:b w:val="false"/>
          <w:i w:val="false"/>
          <w:color w:val="000000"/>
          <w:sz w:val="28"/>
        </w:rPr>
        <w:t>
      Ауа толқынының әсері бойынша ЖМ қоймалары мен осы тәріздес ЖМ сақтау орындарынан әртүрлі объектілерге дейінгі рұқсат етілетін арақашықтықтар</w:t>
      </w:r>
    </w:p>
    <w:bookmarkEnd w:id="677"/>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арақашықтық есептелетін объектілердің шамамен алынған тізбесі</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қоймаларының сақтау (алаңқайлар) орындарының және осыған ұқсас ЖМ сақтау орындарының орналасу шарттары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формулалары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ЖЗ, кг кезінде объектілерге дейінгі рұқсат етілетін ең аз арақашықтық</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572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279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715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тұрған ғимараттар мен имараттар, қозғалысы аз авто – және теміржолдар, екпінді ауа толқынына аса берік болатын имараттар (темірбетон және болат көпірлер, мұнаралар, элеваторлар, көміржуғыштар және т.с.с.)</w:t>
            </w:r>
          </w:p>
        </w:tc>
        <w:tc>
          <w:tcPr>
            <w:tcW w:w="820" w:type="dxa"/>
            <w:tcBorders/>
            <w:tcMar>
              <w:top w:w="15" w:type="dxa"/>
              <w:left w:w="15" w:type="dxa"/>
              <w:bottom w:w="15" w:type="dxa"/>
              <w:right w:w="15" w:type="dxa"/>
            </w:tcMar>
            <w:vAlign w:val="center"/>
          </w:tcPr>
          <w:bookmarkStart w:name="z861" w:id="678"/>
          <w:p>
            <w:pPr>
              <w:spacing w:after="20"/>
              <w:ind w:left="20"/>
              <w:jc w:val="both"/>
            </w:pPr>
            <w:r>
              <w:rPr>
                <w:rFonts w:ascii="Times New Roman"/>
                <w:b w:val="false"/>
                <w:i w:val="false"/>
                <w:color w:val="000000"/>
                <w:sz w:val="20"/>
              </w:rPr>
              <w:t>
Тереңдетілген</w:t>
            </w:r>
          </w:p>
          <w:bookmarkEnd w:id="678"/>
          <w:p>
            <w:pPr>
              <w:spacing w:after="20"/>
              <w:ind w:left="20"/>
              <w:jc w:val="both"/>
            </w:pPr>
            <w:r>
              <w:rPr>
                <w:rFonts w:ascii="Times New Roman"/>
                <w:b w:val="false"/>
                <w:i w:val="false"/>
                <w:color w:val="000000"/>
                <w:sz w:val="20"/>
              </w:rPr>
              <w:t>
(қоршалған)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509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tcBorders>
          </w:tcPr>
          <w:p/>
        </w:tc>
        <w:tc>
          <w:tcPr>
            <w:tcW w:w="820" w:type="dxa"/>
            <w:tcBorders/>
            <w:tcMar>
              <w:top w:w="15" w:type="dxa"/>
              <w:left w:w="15" w:type="dxa"/>
              <w:bottom w:w="15" w:type="dxa"/>
              <w:right w:w="15" w:type="dxa"/>
            </w:tcMar>
            <w:vAlign w:val="center"/>
          </w:tcPr>
          <w:bookmarkStart w:name="z862" w:id="679"/>
          <w:p>
            <w:pPr>
              <w:spacing w:after="20"/>
              <w:ind w:left="20"/>
              <w:jc w:val="both"/>
            </w:pPr>
            <w:r>
              <w:rPr>
                <w:rFonts w:ascii="Times New Roman"/>
                <w:b w:val="false"/>
                <w:i w:val="false"/>
                <w:color w:val="000000"/>
                <w:sz w:val="20"/>
              </w:rPr>
              <w:t xml:space="preserve">
Ашық </w:t>
            </w:r>
          </w:p>
          <w:bookmarkEnd w:id="679"/>
          <w:p>
            <w:pPr>
              <w:spacing w:after="20"/>
              <w:ind w:left="20"/>
              <w:jc w:val="both"/>
            </w:pPr>
            <w:r>
              <w:rPr>
                <w:rFonts w:ascii="Times New Roman"/>
                <w:b w:val="false"/>
                <w:i w:val="false"/>
                <w:color w:val="000000"/>
                <w:sz w:val="20"/>
              </w:rPr>
              <w:t>
орналасқан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493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 мекендер, авто-теміржол магистральдарі, үлкен су жолдары, зауыттар, фабрикалар, жарылғыш, отқауіпті заттар қоймалары, мемлекеттік маңызы бар имараттар</w:t>
            </w:r>
          </w:p>
        </w:tc>
        <w:tc>
          <w:tcPr>
            <w:tcW w:w="820" w:type="dxa"/>
            <w:tcBorders/>
            <w:tcMar>
              <w:top w:w="15" w:type="dxa"/>
              <w:left w:w="15" w:type="dxa"/>
              <w:bottom w:w="15" w:type="dxa"/>
              <w:right w:w="15" w:type="dxa"/>
            </w:tcMar>
            <w:vAlign w:val="center"/>
          </w:tcPr>
          <w:bookmarkStart w:name="z863" w:id="680"/>
          <w:p>
            <w:pPr>
              <w:spacing w:after="20"/>
              <w:ind w:left="20"/>
              <w:jc w:val="both"/>
            </w:pPr>
            <w:r>
              <w:rPr>
                <w:rFonts w:ascii="Times New Roman"/>
                <w:b w:val="false"/>
                <w:i w:val="false"/>
                <w:color w:val="000000"/>
                <w:sz w:val="20"/>
              </w:rPr>
              <w:t>
Тереңдетілген</w:t>
            </w:r>
          </w:p>
          <w:bookmarkEnd w:id="680"/>
          <w:p>
            <w:pPr>
              <w:spacing w:after="20"/>
              <w:ind w:left="20"/>
              <w:jc w:val="both"/>
            </w:pPr>
            <w:r>
              <w:rPr>
                <w:rFonts w:ascii="Times New Roman"/>
                <w:b w:val="false"/>
                <w:i w:val="false"/>
                <w:color w:val="000000"/>
                <w:sz w:val="20"/>
              </w:rPr>
              <w:t>
(қоршалған)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382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tcBorders>
          </w:tcPr>
          <w:p/>
        </w:tc>
        <w:tc>
          <w:tcPr>
            <w:tcW w:w="820" w:type="dxa"/>
            <w:vMerge w:val="restart"/>
            <w:tcBorders/>
            <w:tcMar>
              <w:top w:w="15" w:type="dxa"/>
              <w:left w:w="15" w:type="dxa"/>
              <w:bottom w:w="15" w:type="dxa"/>
              <w:right w:w="15" w:type="dxa"/>
            </w:tcMar>
            <w:vAlign w:val="center"/>
          </w:tcPr>
          <w:bookmarkStart w:name="z864" w:id="681"/>
          <w:p>
            <w:pPr>
              <w:spacing w:after="20"/>
              <w:ind w:left="20"/>
              <w:jc w:val="both"/>
            </w:pPr>
            <w:r>
              <w:rPr>
                <w:rFonts w:ascii="Times New Roman"/>
                <w:b w:val="false"/>
                <w:i w:val="false"/>
                <w:color w:val="000000"/>
                <w:sz w:val="20"/>
              </w:rPr>
              <w:t xml:space="preserve">
Ашық </w:t>
            </w:r>
          </w:p>
          <w:bookmarkEnd w:id="681"/>
          <w:p>
            <w:pPr>
              <w:spacing w:after="20"/>
              <w:ind w:left="20"/>
              <w:jc w:val="both"/>
            </w:pPr>
            <w:r>
              <w:rPr>
                <w:rFonts w:ascii="Times New Roman"/>
                <w:b w:val="false"/>
                <w:i w:val="false"/>
                <w:color w:val="000000"/>
                <w:sz w:val="20"/>
              </w:rPr>
              <w:t>
орналасқан</w:t>
            </w:r>
          </w:p>
        </w:tc>
        <w:tc>
          <w:tcPr>
            <w:tcW w:w="820" w:type="dxa"/>
            <w:vMerge w:val="restart"/>
            <w:tcBorders/>
            <w:tcMar>
              <w:top w:w="15" w:type="dxa"/>
              <w:left w:w="15" w:type="dxa"/>
              <w:bottom w:w="15" w:type="dxa"/>
              <w:right w:w="15" w:type="dxa"/>
            </w:tcMar>
            <w:vAlign w:val="center"/>
          </w:tcPr>
          <w:bookmarkStart w:name="z865" w:id="682"/>
          <w:p>
            <w:pPr>
              <w:spacing w:after="20"/>
              <w:ind w:left="20"/>
              <w:jc w:val="both"/>
            </w:pPr>
          </w:p>
          <w:bookmarkEnd w:id="682"/>
          <w:p>
            <w:pPr>
              <w:spacing w:after="20"/>
              <w:ind w:left="20"/>
              <w:jc w:val="both"/>
            </w:pPr>
            <w:r>
              <w:drawing>
                <wp:inline distT="0" distB="0" distL="0" distR="0">
                  <wp:extent cx="927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271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723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239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50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858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Әйнектелудің зақымдануы тек ерекше жағдайда ғана жол берілетін объектілер</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(қоршалған)</w:t>
            </w:r>
          </w:p>
        </w:tc>
        <w:tc>
          <w:tcPr>
            <w:tcW w:w="820" w:type="dxa"/>
            <w:tcBorders/>
            <w:tcMar>
              <w:top w:w="15" w:type="dxa"/>
              <w:left w:w="15" w:type="dxa"/>
              <w:bottom w:w="15" w:type="dxa"/>
              <w:right w:w="15" w:type="dxa"/>
            </w:tcMar>
            <w:vAlign w:val="center"/>
          </w:tcPr>
          <w:bookmarkStart w:name="z867" w:id="683"/>
          <w:p>
            <w:pPr>
              <w:spacing w:after="20"/>
              <w:ind w:left="20"/>
              <w:jc w:val="both"/>
            </w:pPr>
          </w:p>
          <w:bookmarkEnd w:id="683"/>
          <w:p>
            <w:pPr>
              <w:spacing w:after="20"/>
              <w:ind w:left="20"/>
              <w:jc w:val="both"/>
            </w:pPr>
            <w:r>
              <w:drawing>
                <wp:inline distT="0" distB="0" distL="0" distR="0">
                  <wp:extent cx="876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76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698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985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орналасқан</w:t>
            </w:r>
          </w:p>
        </w:tc>
        <w:tc>
          <w:tcPr>
            <w:tcW w:w="820" w:type="dxa"/>
            <w:tcBorders/>
            <w:tcMar>
              <w:top w:w="15" w:type="dxa"/>
              <w:left w:w="15" w:type="dxa"/>
              <w:bottom w:w="15" w:type="dxa"/>
              <w:right w:w="15" w:type="dxa"/>
            </w:tcMar>
            <w:vAlign w:val="center"/>
          </w:tcPr>
          <w:bookmarkStart w:name="z868" w:id="684"/>
          <w:p>
            <w:pPr>
              <w:spacing w:after="20"/>
              <w:ind w:left="20"/>
              <w:jc w:val="both"/>
            </w:pPr>
          </w:p>
          <w:bookmarkEnd w:id="684"/>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76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73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366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685"/>
    <w:p>
      <w:pPr>
        <w:spacing w:after="0"/>
        <w:ind w:left="0"/>
        <w:jc w:val="both"/>
      </w:pPr>
      <w:r>
        <w:rPr>
          <w:rFonts w:ascii="Times New Roman"/>
          <w:b w:val="false"/>
          <w:i w:val="false"/>
          <w:color w:val="000000"/>
          <w:sz w:val="28"/>
        </w:rPr>
        <w:t>
      Ескертпе: арақашықтықты таңдаған кезде қойманың толық сыйымдылығына емес, ЖМ ең үлкен сақтау орнының мөлшеріне сүйену керек.</w:t>
      </w:r>
    </w:p>
    <w:bookmarkEnd w:id="685"/>
    <w:bookmarkStart w:name="z870" w:id="686"/>
    <w:p>
      <w:pPr>
        <w:spacing w:after="0"/>
        <w:ind w:left="0"/>
        <w:jc w:val="both"/>
      </w:pPr>
      <w:r>
        <w:rPr>
          <w:rFonts w:ascii="Times New Roman"/>
          <w:b w:val="false"/>
          <w:i w:val="false"/>
          <w:color w:val="000000"/>
          <w:sz w:val="28"/>
        </w:rPr>
        <w:t>
      1) қопсытудың сыртқы және ұңғымалық (теспелі) зарядтардың бір уақытта жарылған кезде қауіпсіз арақашықтық ҚНжЕ IV-2 -82 "Құрылыс конструкциялары мен жұмыстары үшін қарапайым сметалық нормаларды әзірлеу мен қолдану Ережелері. Қосымша. 3-Жинақ. Аттыру-жарылыс жұмыстары" сыныптамасы VI – VIII топтағы жыныстарда жарылыс өткізгенде екпінді ауа толқынының әйнектелуге әсері бойынша формуламен анықталады:</w:t>
      </w:r>
    </w:p>
    <w:bookmarkEnd w:id="686"/>
    <w:bookmarkStart w:name="z871" w:id="687"/>
    <w:p>
      <w:pPr>
        <w:spacing w:after="0"/>
        <w:ind w:left="0"/>
        <w:jc w:val="both"/>
      </w:pPr>
      <w:r>
        <w:rPr>
          <w:rFonts w:ascii="Times New Roman"/>
          <w:b w:val="false"/>
          <w:i w:val="false"/>
          <w:color w:val="000000"/>
          <w:sz w:val="28"/>
        </w:rPr>
        <w:t xml:space="preserve">
      </w:t>
      </w:r>
    </w:p>
    <w:bookmarkEnd w:id="687"/>
    <w:p>
      <w:pPr>
        <w:spacing w:after="0"/>
        <w:ind w:left="0"/>
        <w:jc w:val="both"/>
      </w:pPr>
      <w:r>
        <w:drawing>
          <wp:inline distT="0" distB="0" distL="0" distR="0">
            <wp:extent cx="6616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6167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2" w:id="688"/>
    <w:p>
      <w:pPr>
        <w:spacing w:after="0"/>
        <w:ind w:left="0"/>
        <w:jc w:val="both"/>
      </w:pPr>
      <w:r>
        <w:rPr>
          <w:rFonts w:ascii="Times New Roman"/>
          <w:b w:val="false"/>
          <w:i w:val="false"/>
          <w:color w:val="000000"/>
          <w:sz w:val="28"/>
        </w:rPr>
        <w:t>
      онда Qэ - зарядтың эквивалентті салмағы, кг.</w:t>
      </w:r>
    </w:p>
    <w:bookmarkEnd w:id="688"/>
    <w:bookmarkStart w:name="z873" w:id="689"/>
    <w:p>
      <w:pPr>
        <w:spacing w:after="0"/>
        <w:ind w:left="0"/>
        <w:jc w:val="both"/>
      </w:pPr>
      <w:r>
        <w:rPr>
          <w:rFonts w:ascii="Times New Roman"/>
          <w:b w:val="false"/>
          <w:i w:val="false"/>
          <w:color w:val="000000"/>
          <w:sz w:val="28"/>
        </w:rPr>
        <w:t>
      IX және одан жоғары топтағы жыныстардың жарылысы кезінде (12) - (14) формулалары бойынша анықталған ҚНжЕ бойынша қауіпті аумақ радиусы 1,5 есеге артуы тиіс, ал V және одан төмен топтағы жыныстардағы жарылыс кезінде қауіпті аумақ радиусы 2 есеге азайтылуы мүмкін.</w:t>
      </w:r>
    </w:p>
    <w:bookmarkEnd w:id="689"/>
    <w:bookmarkStart w:name="z874" w:id="690"/>
    <w:p>
      <w:pPr>
        <w:spacing w:after="0"/>
        <w:ind w:left="0"/>
        <w:jc w:val="both"/>
      </w:pPr>
      <w:r>
        <w:rPr>
          <w:rFonts w:ascii="Times New Roman"/>
          <w:b w:val="false"/>
          <w:i w:val="false"/>
          <w:color w:val="000000"/>
          <w:sz w:val="28"/>
        </w:rPr>
        <w:t>
      Зарядтың эквивалентті салмағы келесі түрде анықталады:</w:t>
      </w:r>
    </w:p>
    <w:bookmarkEnd w:id="690"/>
    <w:bookmarkStart w:name="z875" w:id="691"/>
    <w:p>
      <w:pPr>
        <w:spacing w:after="0"/>
        <w:ind w:left="0"/>
        <w:jc w:val="both"/>
      </w:pPr>
      <w:r>
        <w:rPr>
          <w:rFonts w:ascii="Times New Roman"/>
          <w:b w:val="false"/>
          <w:i w:val="false"/>
          <w:color w:val="000000"/>
          <w:sz w:val="28"/>
        </w:rPr>
        <w:t>
      бір мезетте жарылатын сыртқы зарядтар үшін (hзар биіктікте hзаб топырақ қабаттарының көмілуі)</w:t>
      </w:r>
    </w:p>
    <w:bookmarkEnd w:id="691"/>
    <w:bookmarkStart w:name="z876"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199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9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7" w:id="693"/>
    <w:p>
      <w:pPr>
        <w:spacing w:after="0"/>
        <w:ind w:left="0"/>
        <w:jc w:val="both"/>
      </w:pPr>
      <w:r>
        <w:rPr>
          <w:rFonts w:ascii="Times New Roman"/>
          <w:b w:val="false"/>
          <w:i w:val="false"/>
          <w:color w:val="000000"/>
          <w:sz w:val="28"/>
        </w:rPr>
        <w:t xml:space="preserve">
      онда Q – зарядтардың жалпы салмағы, кг; </w:t>
      </w:r>
    </w:p>
    <w:bookmarkEnd w:id="693"/>
    <w:bookmarkStart w:name="z878" w:id="694"/>
    <w:p>
      <w:pPr>
        <w:spacing w:after="0"/>
        <w:ind w:left="0"/>
        <w:jc w:val="both"/>
      </w:pPr>
      <w:r>
        <w:rPr>
          <w:rFonts w:ascii="Times New Roman"/>
          <w:b w:val="false"/>
          <w:i w:val="false"/>
          <w:color w:val="000000"/>
          <w:sz w:val="28"/>
        </w:rPr>
        <w:t>
      Kн - шамасы hзар/hзаб қатынасына байланысты болатын коэффициент.</w:t>
      </w:r>
    </w:p>
    <w:bookmarkEnd w:id="694"/>
    <w:bookmarkStart w:name="z879" w:id="695"/>
    <w:p>
      <w:pPr>
        <w:spacing w:after="0"/>
        <w:ind w:left="0"/>
        <w:jc w:val="both"/>
      </w:pPr>
      <w:r>
        <w:rPr>
          <w:rFonts w:ascii="Times New Roman"/>
          <w:b w:val="false"/>
          <w:i w:val="false"/>
          <w:color w:val="000000"/>
          <w:sz w:val="28"/>
        </w:rPr>
        <w:t>
      Топырақпен көмілген сыртқы зарядтардың жарылысы кезінде зарядтардың эквивалент салмағын есептеуге арналған Kн коэффициентінің шамасы</w:t>
      </w:r>
    </w:p>
    <w:bookmarkEnd w:id="69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hзар/hзаб</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880" w:id="696"/>
    <w:p>
      <w:pPr>
        <w:spacing w:after="0"/>
        <w:ind w:left="0"/>
        <w:jc w:val="both"/>
      </w:pPr>
      <w:r>
        <w:rPr>
          <w:rFonts w:ascii="Times New Roman"/>
          <w:b w:val="false"/>
          <w:i w:val="false"/>
          <w:color w:val="000000"/>
          <w:sz w:val="28"/>
        </w:rPr>
        <w:t>
      бір мезетте жарылатын N ұңғымалық (шпур) зарядтар тобы үшін (ұзындығы өз диаметрінің 12 шамасынан кем емес)</w:t>
      </w:r>
    </w:p>
    <w:bookmarkEnd w:id="696"/>
    <w:bookmarkStart w:name="z881" w:id="697"/>
    <w:p>
      <w:pPr>
        <w:spacing w:after="0"/>
        <w:ind w:left="0"/>
        <w:jc w:val="both"/>
      </w:pPr>
      <w:r>
        <w:rPr>
          <w:rFonts w:ascii="Times New Roman"/>
          <w:b w:val="false"/>
          <w:i w:val="false"/>
          <w:color w:val="000000"/>
          <w:sz w:val="28"/>
        </w:rPr>
        <w:t xml:space="preserve">
      </w:t>
      </w:r>
    </w:p>
    <w:bookmarkEnd w:id="697"/>
    <w:p>
      <w:pPr>
        <w:spacing w:after="0"/>
        <w:ind w:left="0"/>
        <w:jc w:val="both"/>
      </w:pPr>
      <w:r>
        <w:drawing>
          <wp:inline distT="0" distB="0" distL="0" distR="0">
            <wp:extent cx="2425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25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2" w:id="698"/>
    <w:p>
      <w:pPr>
        <w:spacing w:after="0"/>
        <w:ind w:left="0"/>
        <w:jc w:val="both"/>
      </w:pPr>
      <w:r>
        <w:rPr>
          <w:rFonts w:ascii="Times New Roman"/>
          <w:b w:val="false"/>
          <w:i w:val="false"/>
          <w:color w:val="000000"/>
          <w:sz w:val="28"/>
        </w:rPr>
        <w:t xml:space="preserve">
      онда P – 1 м ұңғымаға ЖЗ сыйымдылығы, кг; </w:t>
      </w:r>
    </w:p>
    <w:bookmarkEnd w:id="698"/>
    <w:bookmarkStart w:name="z883" w:id="699"/>
    <w:p>
      <w:pPr>
        <w:spacing w:after="0"/>
        <w:ind w:left="0"/>
        <w:jc w:val="both"/>
      </w:pPr>
      <w:r>
        <w:rPr>
          <w:rFonts w:ascii="Times New Roman"/>
          <w:b w:val="false"/>
          <w:i w:val="false"/>
          <w:color w:val="000000"/>
          <w:sz w:val="28"/>
        </w:rPr>
        <w:t xml:space="preserve">
      lзар - заряд ұзындығы, м; </w:t>
      </w:r>
    </w:p>
    <w:bookmarkEnd w:id="699"/>
    <w:bookmarkStart w:name="z884" w:id="700"/>
    <w:p>
      <w:pPr>
        <w:spacing w:after="0"/>
        <w:ind w:left="0"/>
        <w:jc w:val="both"/>
      </w:pPr>
      <w:r>
        <w:rPr>
          <w:rFonts w:ascii="Times New Roman"/>
          <w:b w:val="false"/>
          <w:i w:val="false"/>
          <w:color w:val="000000"/>
          <w:sz w:val="28"/>
        </w:rPr>
        <w:t>
      Kз - lзаб енгізу ұзындығының d скважина диаметріне қатынасымен анықталатын коэффициент (кенжар болмаған жағдайда lсв ұңғымасының зарядтан бос бөлігінің d-ге қатынасына байланысты);</w:t>
      </w:r>
    </w:p>
    <w:bookmarkEnd w:id="700"/>
    <w:bookmarkStart w:name="z885" w:id="701"/>
    <w:p>
      <w:pPr>
        <w:spacing w:after="0"/>
        <w:ind w:left="0"/>
        <w:jc w:val="both"/>
      </w:pPr>
      <w:r>
        <w:rPr>
          <w:rFonts w:ascii="Times New Roman"/>
          <w:b w:val="false"/>
          <w:i w:val="false"/>
          <w:color w:val="000000"/>
          <w:sz w:val="28"/>
        </w:rPr>
        <w:t>
      lзаб/d немесе lсв/d қатынастарына байланысты Kз коэффициентінің шамасы</w:t>
      </w:r>
    </w:p>
    <w:bookmarkEnd w:id="701"/>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lзаб/d</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lсв/d</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886" w:id="702"/>
    <w:p>
      <w:pPr>
        <w:spacing w:after="0"/>
        <w:ind w:left="0"/>
        <w:jc w:val="both"/>
      </w:pPr>
      <w:r>
        <w:rPr>
          <w:rFonts w:ascii="Times New Roman"/>
          <w:b w:val="false"/>
          <w:i w:val="false"/>
          <w:color w:val="000000"/>
          <w:sz w:val="28"/>
        </w:rPr>
        <w:t>
      біруақытта жарылатын N ұңғымалық (шпурлы) зарядтар тобы үшін (ұзындығы өз диаметрінің 12 шамасынан кем емес)</w:t>
      </w:r>
    </w:p>
    <w:bookmarkEnd w:id="702"/>
    <w:bookmarkStart w:name="z887" w:id="703"/>
    <w:p>
      <w:pPr>
        <w:spacing w:after="0"/>
        <w:ind w:left="0"/>
        <w:jc w:val="both"/>
      </w:pPr>
      <w:r>
        <w:rPr>
          <w:rFonts w:ascii="Times New Roman"/>
          <w:b w:val="false"/>
          <w:i w:val="false"/>
          <w:color w:val="000000"/>
          <w:sz w:val="28"/>
        </w:rPr>
        <w:t xml:space="preserve">
      </w:t>
      </w:r>
    </w:p>
    <w:bookmarkEnd w:id="703"/>
    <w:p>
      <w:pPr>
        <w:spacing w:after="0"/>
        <w:ind w:left="0"/>
        <w:jc w:val="both"/>
      </w:pPr>
      <w:r>
        <w:drawing>
          <wp:inline distT="0" distB="0" distL="0" distR="0">
            <wp:extent cx="2463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63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8" w:id="704"/>
    <w:p>
      <w:pPr>
        <w:spacing w:after="0"/>
        <w:ind w:left="0"/>
        <w:jc w:val="both"/>
      </w:pPr>
      <w:r>
        <w:rPr>
          <w:rFonts w:ascii="Times New Roman"/>
          <w:b w:val="false"/>
          <w:i w:val="false"/>
          <w:color w:val="000000"/>
          <w:sz w:val="28"/>
        </w:rPr>
        <w:t>
      2) зарядтар ДЖ арқылы ынталандырылған барлық жағдайда ДЖ-дегі ЖЗ қосынды салмағы (15) - (17) формулалары арқылы табылған Qэ шамаларына қосылады.</w:t>
      </w:r>
    </w:p>
    <w:bookmarkEnd w:id="704"/>
    <w:bookmarkStart w:name="z889" w:id="705"/>
    <w:p>
      <w:pPr>
        <w:spacing w:after="0"/>
        <w:ind w:left="0"/>
        <w:jc w:val="both"/>
      </w:pPr>
      <w:r>
        <w:rPr>
          <w:rFonts w:ascii="Times New Roman"/>
          <w:b w:val="false"/>
          <w:i w:val="false"/>
          <w:color w:val="000000"/>
          <w:sz w:val="28"/>
        </w:rPr>
        <w:t>
      3) баяу бәсеңдетілетін жарылыс кезінде Qэ және N ретінде сәйкесінше эквивалент зарядтың массасы мен бір топтағы зарядтар саны алынады. Баяу бәсеңдетілетін бірнеше заряд тобы болған кезде, есептеу үшін Qэ ең көп болатын топ алынады. Егер топтарды бойынша есептелген қауіпсіз қашықтық, бәсеңдету аралығы 30 – 50 мс болғанда бәсеңдету аралығы 50 мс және одан жоғары болса, қауіпсіз қашықтық (12) - (14) формулалары бойынша анықталады. (12) - (14) формулалар 1,2 есеге, 20-30 мс үшін 1,5 есеге және 10-20 мс кезінде 2 есеге артады.</w:t>
      </w:r>
    </w:p>
    <w:bookmarkEnd w:id="705"/>
    <w:bookmarkStart w:name="z890" w:id="706"/>
    <w:p>
      <w:pPr>
        <w:spacing w:after="0"/>
        <w:ind w:left="0"/>
        <w:jc w:val="both"/>
      </w:pPr>
      <w:r>
        <w:rPr>
          <w:rFonts w:ascii="Times New Roman"/>
          <w:b w:val="false"/>
          <w:i w:val="false"/>
          <w:color w:val="000000"/>
          <w:sz w:val="28"/>
        </w:rPr>
        <w:t>
      Зарядтар салмағының қосындысы мен бәсеңдету топтарының саны шектелмейді;</w:t>
      </w:r>
    </w:p>
    <w:bookmarkEnd w:id="706"/>
    <w:bookmarkStart w:name="z891" w:id="707"/>
    <w:p>
      <w:pPr>
        <w:spacing w:after="0"/>
        <w:ind w:left="0"/>
        <w:jc w:val="both"/>
      </w:pPr>
      <w:r>
        <w:rPr>
          <w:rFonts w:ascii="Times New Roman"/>
          <w:b w:val="false"/>
          <w:i w:val="false"/>
          <w:color w:val="000000"/>
          <w:sz w:val="28"/>
        </w:rPr>
        <w:t>
      4) егер жарылыс жұмыстары ауа температурасының жағымсыз жағдайында орындалатын болса, (12) - (14) формулаларымен анықталған қауіпсіз қашықтық 1,5 еседен кем емес шамаға арттырылуы тиіс.</w:t>
      </w:r>
    </w:p>
    <w:bookmarkEnd w:id="707"/>
    <w:bookmarkStart w:name="z892" w:id="708"/>
    <w:p>
      <w:pPr>
        <w:spacing w:after="0"/>
        <w:ind w:left="0"/>
        <w:jc w:val="both"/>
      </w:pPr>
      <w:r>
        <w:rPr>
          <w:rFonts w:ascii="Times New Roman"/>
          <w:b w:val="false"/>
          <w:i w:val="false"/>
          <w:color w:val="000000"/>
          <w:sz w:val="28"/>
        </w:rPr>
        <w:t>
      5) Сауықтандыру, балалар мекемелері және әйнектелу аумағы едәуір көп болатын имараттардың маңында, адамдардың көп шоғырланған жерлерінде жарылыс жұмыстарын жүргізген кезде, қауіпсіз қашықтықты анықтау мәселесі арнайы мамандандырылған ұйымдардың қатысуымен жүзеге асырылады.</w:t>
      </w:r>
    </w:p>
    <w:bookmarkEnd w:id="708"/>
    <w:bookmarkStart w:name="z893" w:id="709"/>
    <w:p>
      <w:pPr>
        <w:spacing w:after="0"/>
        <w:ind w:left="0"/>
        <w:jc w:val="both"/>
      </w:pPr>
      <w:r>
        <w:rPr>
          <w:rFonts w:ascii="Times New Roman"/>
          <w:b w:val="false"/>
          <w:i w:val="false"/>
          <w:color w:val="000000"/>
          <w:sz w:val="28"/>
        </w:rPr>
        <w:t>
      13. Ашық жұмыстарда жарылыс жұмыстарын жүргізген кезде екпінді ауа толқыны әсері бойынша қауіпсіз аумақ радиусын есептеу үлгісі:</w:t>
      </w:r>
    </w:p>
    <w:bookmarkEnd w:id="709"/>
    <w:bookmarkStart w:name="z894" w:id="710"/>
    <w:p>
      <w:pPr>
        <w:spacing w:after="0"/>
        <w:ind w:left="0"/>
        <w:jc w:val="both"/>
      </w:pPr>
      <w:r>
        <w:rPr>
          <w:rFonts w:ascii="Times New Roman"/>
          <w:b w:val="false"/>
          <w:i w:val="false"/>
          <w:color w:val="000000"/>
          <w:sz w:val="28"/>
        </w:rPr>
        <w:t>
      1) салмағы 84 кг сыртқы зарядтың екпінді ауа толқыны әсерінен қауіпсіз аумақ радиусын анықтау. Жарылатын жыныстар – ҚНжЕ бойынша IV топтағы ізбесті тастар.</w:t>
      </w:r>
    </w:p>
    <w:bookmarkEnd w:id="710"/>
    <w:bookmarkStart w:name="z895" w:id="711"/>
    <w:p>
      <w:pPr>
        <w:spacing w:after="0"/>
        <w:ind w:left="0"/>
        <w:jc w:val="both"/>
      </w:pPr>
      <w:r>
        <w:rPr>
          <w:rFonts w:ascii="Times New Roman"/>
          <w:b w:val="false"/>
          <w:i w:val="false"/>
          <w:color w:val="000000"/>
          <w:sz w:val="28"/>
        </w:rPr>
        <w:t>
      Заряд салмағы Qэ =84 кг (&lt; 1000 кг) болғандықтан, қауіпсіз аумақ радиусын есептеу үшін (13) формула қолданылады.</w:t>
      </w:r>
    </w:p>
    <w:bookmarkEnd w:id="711"/>
    <w:bookmarkStart w:name="z896" w:id="712"/>
    <w:p>
      <w:pPr>
        <w:spacing w:after="0"/>
        <w:ind w:left="0"/>
        <w:jc w:val="both"/>
      </w:pPr>
      <w:r>
        <w:rPr>
          <w:rFonts w:ascii="Times New Roman"/>
          <w:b w:val="false"/>
          <w:i w:val="false"/>
          <w:color w:val="000000"/>
          <w:sz w:val="28"/>
        </w:rPr>
        <w:t>
      Ауа температурасы жағымды болған жағдайда</w:t>
      </w:r>
    </w:p>
    <w:bookmarkEnd w:id="712"/>
    <w:bookmarkStart w:name="z897"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3467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67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8" w:id="714"/>
    <w:p>
      <w:pPr>
        <w:spacing w:after="0"/>
        <w:ind w:left="0"/>
        <w:jc w:val="both"/>
      </w:pPr>
      <w:r>
        <w:rPr>
          <w:rFonts w:ascii="Times New Roman"/>
          <w:b w:val="false"/>
          <w:i w:val="false"/>
          <w:color w:val="000000"/>
          <w:sz w:val="28"/>
        </w:rPr>
        <w:t>
      Ауа температурасы жағымсыз болған жағдайда қауіпсіз аумақ радиусы 1,5 есеге артады (осы Қосымшаның 12-тармағының 4-тармақшасын қараңыз) және rв шамасы 894 м құрайды;</w:t>
      </w:r>
    </w:p>
    <w:bookmarkEnd w:id="714"/>
    <w:bookmarkStart w:name="z899" w:id="715"/>
    <w:p>
      <w:pPr>
        <w:spacing w:after="0"/>
        <w:ind w:left="0"/>
        <w:jc w:val="both"/>
      </w:pPr>
      <w:r>
        <w:rPr>
          <w:rFonts w:ascii="Times New Roman"/>
          <w:b w:val="false"/>
          <w:i w:val="false"/>
          <w:color w:val="000000"/>
          <w:sz w:val="28"/>
        </w:rPr>
        <w:t>
      2) жалпы салмағы 25 228 кг болатын скважиналық зарядтар сериясының жарылысы кезіндегі екпінді ауа толқыны әсерінен қауіпсіз аумақ радиусын анықтау. Зарядтар (әр ұңғымадағы салмақтары бірдей) бәсеңдетілуі 25 мс болатын аралықта үш топпен жарылады. Бірінші топта 20, екіншісінде – 40, үшінші топта – 10 ұңғыма жарылысы өткізіледі. Скважина диаметрі 0,22 м, ұңғыма тереңдігі 15 м, жарылыс ұзындығы 4,4 м. Жарылатын жыныстар ҚНжЕ бойынша Х топтағы гранит. Жарылыс жұмыстары ауаның жағымсыз жағдайында жүргізіледі.</w:t>
      </w:r>
    </w:p>
    <w:bookmarkEnd w:id="715"/>
    <w:bookmarkStart w:name="z900" w:id="716"/>
    <w:p>
      <w:pPr>
        <w:spacing w:after="0"/>
        <w:ind w:left="0"/>
        <w:jc w:val="both"/>
      </w:pPr>
      <w:r>
        <w:rPr>
          <w:rFonts w:ascii="Times New Roman"/>
          <w:b w:val="false"/>
          <w:i w:val="false"/>
          <w:color w:val="000000"/>
          <w:sz w:val="28"/>
        </w:rPr>
        <w:t>
      Жарылыстар бәсеңдетілуі 25 мс аралығымен берілгендіктен, есептеу кезінде скважиналар саны N = 40 ең көп болатын топ алынады. Заряд ұзындығы 10,6 м, скважинаның 12 диаметрінен көп болғандықтан, эквиваленттік заряд (17) формула бойынша анықталады. Есептеу парамлері келесі түрде болады</w:t>
      </w:r>
    </w:p>
    <w:bookmarkEnd w:id="716"/>
    <w:bookmarkStart w:name="z901" w:id="717"/>
    <w:p>
      <w:pPr>
        <w:spacing w:after="0"/>
        <w:ind w:left="0"/>
        <w:jc w:val="both"/>
      </w:pPr>
      <w:r>
        <w:rPr>
          <w:rFonts w:ascii="Times New Roman"/>
          <w:b w:val="false"/>
          <w:i w:val="false"/>
          <w:color w:val="000000"/>
          <w:sz w:val="28"/>
        </w:rPr>
        <w:t>
      P = 34 кг/м, lзаб/d = 20 и Kз = 0,002. Эквиваленттік заряд</w:t>
      </w:r>
    </w:p>
    <w:bookmarkEnd w:id="717"/>
    <w:bookmarkStart w:name="z902" w:id="718"/>
    <w:p>
      <w:pPr>
        <w:spacing w:after="0"/>
        <w:ind w:left="0"/>
        <w:jc w:val="both"/>
      </w:pPr>
      <w:r>
        <w:rPr>
          <w:rFonts w:ascii="Times New Roman"/>
          <w:b w:val="false"/>
          <w:i w:val="false"/>
          <w:color w:val="000000"/>
          <w:sz w:val="28"/>
        </w:rPr>
        <w:t xml:space="preserve">
      </w:t>
      </w:r>
    </w:p>
    <w:bookmarkEnd w:id="718"/>
    <w:p>
      <w:pPr>
        <w:spacing w:after="0"/>
        <w:ind w:left="0"/>
        <w:jc w:val="both"/>
      </w:pPr>
      <w:r>
        <w:drawing>
          <wp:inline distT="0" distB="0" distL="0" distR="0">
            <wp:extent cx="6172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172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3" w:id="719"/>
    <w:p>
      <w:pPr>
        <w:spacing w:after="0"/>
        <w:ind w:left="0"/>
        <w:jc w:val="both"/>
      </w:pPr>
      <w:r>
        <w:rPr>
          <w:rFonts w:ascii="Times New Roman"/>
          <w:b w:val="false"/>
          <w:i w:val="false"/>
          <w:color w:val="000000"/>
          <w:sz w:val="28"/>
        </w:rPr>
        <w:t>
      Қауіпсіз аумақ радиусын анықтау үшін (13) формула қолданылады. Қауіпсіз аумақ радиусы (Х топтағы гранит үшін) 12-тармақтың 1-тармақшасына сәйкес 1,5 есеге арттырылуы тиіс. Жыныстардың беріктігін, топтардың арасындағы бәсеңдету интервалын (осы Қосымшаның 12-тармақтың 3-тармақшасын қара) және ауа температурасының жағымсыз жағдайын ескергенде (осы Қосымшаның 12-тармақтың 5-тармақшасы)</w:t>
      </w:r>
    </w:p>
    <w:bookmarkEnd w:id="719"/>
    <w:bookmarkStart w:name="z904"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434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43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5" w:id="721"/>
    <w:p>
      <w:pPr>
        <w:spacing w:after="0"/>
        <w:ind w:left="0"/>
        <w:jc w:val="both"/>
      </w:pPr>
      <w:r>
        <w:rPr>
          <w:rFonts w:ascii="Times New Roman"/>
          <w:b w:val="false"/>
          <w:i w:val="false"/>
          <w:color w:val="000000"/>
          <w:sz w:val="28"/>
        </w:rPr>
        <w:t>
      14. Екпінді ауа толқыны әсері бойынша адамға қауіпсіз қашықтықты анықтау:</w:t>
      </w:r>
    </w:p>
    <w:bookmarkEnd w:id="721"/>
    <w:bookmarkStart w:name="z906" w:id="722"/>
    <w:p>
      <w:pPr>
        <w:spacing w:after="0"/>
        <w:ind w:left="0"/>
        <w:jc w:val="both"/>
      </w:pPr>
      <w:r>
        <w:rPr>
          <w:rFonts w:ascii="Times New Roman"/>
          <w:b w:val="false"/>
          <w:i w:val="false"/>
          <w:color w:val="000000"/>
          <w:sz w:val="28"/>
        </w:rPr>
        <w:t>
      сыртқы зарядтың екпінді ауа толқынының адамға әсерінен қауіпсіз қашықтық (м) келесі формуламен анықталады</w:t>
      </w:r>
    </w:p>
    <w:bookmarkEnd w:id="722"/>
    <w:bookmarkStart w:name="z907" w:id="723"/>
    <w:p>
      <w:pPr>
        <w:spacing w:after="0"/>
        <w:ind w:left="0"/>
        <w:jc w:val="both"/>
      </w:pPr>
      <w:r>
        <w:rPr>
          <w:rFonts w:ascii="Times New Roman"/>
          <w:b w:val="false"/>
          <w:i w:val="false"/>
          <w:color w:val="000000"/>
          <w:sz w:val="28"/>
        </w:rPr>
        <w:t xml:space="preserve">
      </w:t>
      </w:r>
    </w:p>
    <w:bookmarkEnd w:id="723"/>
    <w:p>
      <w:pPr>
        <w:spacing w:after="0"/>
        <w:ind w:left="0"/>
        <w:jc w:val="both"/>
      </w:pPr>
      <w:r>
        <w:drawing>
          <wp:inline distT="0" distB="0" distL="0" distR="0">
            <wp:extent cx="2463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63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8" w:id="724"/>
    <w:p>
      <w:pPr>
        <w:spacing w:after="0"/>
        <w:ind w:left="0"/>
        <w:jc w:val="both"/>
      </w:pPr>
      <w:r>
        <w:rPr>
          <w:rFonts w:ascii="Times New Roman"/>
          <w:b w:val="false"/>
          <w:i w:val="false"/>
          <w:color w:val="000000"/>
          <w:sz w:val="28"/>
        </w:rPr>
        <w:t>
      мұндағы Q – ЖЗ сыртқы зарядының салмағы, кг.</w:t>
      </w:r>
    </w:p>
    <w:bookmarkEnd w:id="724"/>
    <w:bookmarkStart w:name="z909" w:id="725"/>
    <w:p>
      <w:pPr>
        <w:spacing w:after="0"/>
        <w:ind w:left="0"/>
        <w:jc w:val="both"/>
      </w:pPr>
      <w:r>
        <w:rPr>
          <w:rFonts w:ascii="Times New Roman"/>
          <w:b w:val="false"/>
          <w:i w:val="false"/>
          <w:color w:val="000000"/>
          <w:sz w:val="28"/>
        </w:rPr>
        <w:t>
      (18) формуласы, жұмысты орындау шарты бойынша жарылысты жүргізу персоналына жарылыс орнына ең жақын қашықтыққа жақындауға рұқсат етілген жағдайда ғана қолданылады. Басқа барлық жағдайларда формула бойынша есептелген қашықтық 2 - 3 есеге арттырылады.</w:t>
      </w:r>
    </w:p>
    <w:bookmarkEnd w:id="725"/>
    <w:bookmarkStart w:name="z910" w:id="726"/>
    <w:p>
      <w:pPr>
        <w:spacing w:after="0"/>
        <w:ind w:left="0"/>
        <w:jc w:val="both"/>
      </w:pPr>
      <w:r>
        <w:rPr>
          <w:rFonts w:ascii="Times New Roman"/>
          <w:b w:val="false"/>
          <w:i w:val="false"/>
          <w:color w:val="000000"/>
          <w:sz w:val="28"/>
        </w:rPr>
        <w:t>
      Жертөлелер қарастырылған жағдайда (18) формула бойынша есептелген қашықтық 1,5 еседен кем болмайтын шамаға қысқартылады.</w:t>
      </w:r>
    </w:p>
    <w:bookmarkEnd w:id="726"/>
    <w:bookmarkStart w:name="z911" w:id="727"/>
    <w:p>
      <w:pPr>
        <w:spacing w:after="0"/>
        <w:ind w:left="0"/>
        <w:jc w:val="left"/>
      </w:pPr>
      <w:r>
        <w:rPr>
          <w:rFonts w:ascii="Times New Roman"/>
          <w:b/>
          <w:i w:val="false"/>
          <w:color w:val="000000"/>
        </w:rPr>
        <w:t xml:space="preserve"> 4-тарау. Детонация беру бойынша қауіпсіз қашықтықты анықтау</w:t>
      </w:r>
    </w:p>
    <w:bookmarkEnd w:id="727"/>
    <w:bookmarkStart w:name="z912" w:id="728"/>
    <w:p>
      <w:pPr>
        <w:spacing w:after="0"/>
        <w:ind w:left="0"/>
        <w:jc w:val="both"/>
      </w:pPr>
      <w:r>
        <w:rPr>
          <w:rFonts w:ascii="Times New Roman"/>
          <w:b w:val="false"/>
          <w:i w:val="false"/>
          <w:color w:val="000000"/>
          <w:sz w:val="28"/>
        </w:rPr>
        <w:t>
      15. Жарылыс материалдары бар, жер бетіндегі бір объектідегі жарылыстың – активті зарядтың, осындай басқа объектіге- пассивті зарядқа детонацияланып берілуіне жол бермейтін rд қашықтығы келесі формуламен анықталады</w:t>
      </w:r>
    </w:p>
    <w:bookmarkEnd w:id="728"/>
    <w:bookmarkStart w:name="z913"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2362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362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4" w:id="730"/>
    <w:p>
      <w:pPr>
        <w:spacing w:after="0"/>
        <w:ind w:left="0"/>
        <w:jc w:val="both"/>
      </w:pPr>
      <w:r>
        <w:rPr>
          <w:rFonts w:ascii="Times New Roman"/>
          <w:b w:val="false"/>
          <w:i w:val="false"/>
          <w:color w:val="000000"/>
          <w:sz w:val="28"/>
        </w:rPr>
        <w:t xml:space="preserve">
      онда, rд - активті заряд орталығынан пассивті заряд бетіне дейінгі қауіпсіз қашықтық, м; </w:t>
      </w:r>
    </w:p>
    <w:bookmarkEnd w:id="730"/>
    <w:bookmarkStart w:name="z915" w:id="731"/>
    <w:p>
      <w:pPr>
        <w:spacing w:after="0"/>
        <w:ind w:left="0"/>
        <w:jc w:val="both"/>
      </w:pPr>
      <w:r>
        <w:rPr>
          <w:rFonts w:ascii="Times New Roman"/>
          <w:b w:val="false"/>
          <w:i w:val="false"/>
          <w:color w:val="000000"/>
          <w:sz w:val="28"/>
        </w:rPr>
        <w:t xml:space="preserve">
      Kд - зарядтың жарылыс материалдары мен жарылыс шарттарына тәуелді болатын кэффициент (осы Қосымшаның 4-кестені қараңыз); </w:t>
      </w:r>
    </w:p>
    <w:bookmarkEnd w:id="731"/>
    <w:bookmarkStart w:name="z916" w:id="732"/>
    <w:p>
      <w:pPr>
        <w:spacing w:after="0"/>
        <w:ind w:left="0"/>
        <w:jc w:val="both"/>
      </w:pPr>
      <w:r>
        <w:rPr>
          <w:rFonts w:ascii="Times New Roman"/>
          <w:b w:val="false"/>
          <w:i w:val="false"/>
          <w:color w:val="000000"/>
          <w:sz w:val="28"/>
        </w:rPr>
        <w:t xml:space="preserve">
      Q - активті заряд ЖЗ салмағы, кг; </w:t>
      </w:r>
    </w:p>
    <w:bookmarkEnd w:id="732"/>
    <w:bookmarkStart w:name="z917" w:id="733"/>
    <w:p>
      <w:pPr>
        <w:spacing w:after="0"/>
        <w:ind w:left="0"/>
        <w:jc w:val="both"/>
      </w:pPr>
      <w:r>
        <w:rPr>
          <w:rFonts w:ascii="Times New Roman"/>
          <w:b w:val="false"/>
          <w:i w:val="false"/>
          <w:color w:val="000000"/>
          <w:sz w:val="28"/>
        </w:rPr>
        <w:t>
      b - пассив зарядтың ең кіші сызықтық мөлшері (штабельдің ені), м.</w:t>
      </w:r>
    </w:p>
    <w:bookmarkEnd w:id="733"/>
    <w:bookmarkStart w:name="z918" w:id="734"/>
    <w:p>
      <w:pPr>
        <w:spacing w:after="0"/>
        <w:ind w:left="0"/>
        <w:jc w:val="both"/>
      </w:pPr>
      <w:r>
        <w:rPr>
          <w:rFonts w:ascii="Times New Roman"/>
          <w:b w:val="false"/>
          <w:i w:val="false"/>
          <w:color w:val="000000"/>
          <w:sz w:val="28"/>
        </w:rPr>
        <w:t>
      16. Осы Қосымшаның 4-кестесі бойынша Kд коэффициентін анықтаған кезде датонация берілудің қауіпсіз қашықтығын есептеу үшін теңестірілетіндер:</w:t>
      </w:r>
    </w:p>
    <w:bookmarkEnd w:id="734"/>
    <w:bookmarkStart w:name="z919" w:id="735"/>
    <w:p>
      <w:pPr>
        <w:spacing w:after="0"/>
        <w:ind w:left="0"/>
        <w:jc w:val="both"/>
      </w:pPr>
      <w:r>
        <w:rPr>
          <w:rFonts w:ascii="Times New Roman"/>
          <w:b w:val="false"/>
          <w:i w:val="false"/>
          <w:color w:val="000000"/>
          <w:sz w:val="28"/>
        </w:rPr>
        <w:t>
      қоршалған сақтау орындары (объектілер) - өз биіктігінің бойымен қайраңға енгізілген зарядтарға;</w:t>
      </w:r>
    </w:p>
    <w:bookmarkEnd w:id="735"/>
    <w:bookmarkStart w:name="z920" w:id="736"/>
    <w:p>
      <w:pPr>
        <w:spacing w:after="0"/>
        <w:ind w:left="0"/>
        <w:jc w:val="both"/>
      </w:pPr>
      <w:r>
        <w:rPr>
          <w:rFonts w:ascii="Times New Roman"/>
          <w:b w:val="false"/>
          <w:i w:val="false"/>
          <w:color w:val="000000"/>
          <w:sz w:val="28"/>
        </w:rPr>
        <w:t>
      қоршалмаған, ЖМ сақтау орындары мен орынжайларының бетінде орналасқандар – ашық зарядтарға.</w:t>
      </w:r>
    </w:p>
    <w:bookmarkEnd w:id="736"/>
    <w:bookmarkStart w:name="z921" w:id="737"/>
    <w:p>
      <w:pPr>
        <w:spacing w:after="0"/>
        <w:ind w:left="0"/>
        <w:jc w:val="both"/>
      </w:pPr>
      <w:r>
        <w:rPr>
          <w:rFonts w:ascii="Times New Roman"/>
          <w:b w:val="false"/>
          <w:i w:val="false"/>
          <w:color w:val="000000"/>
          <w:sz w:val="28"/>
        </w:rPr>
        <w:t>
      17. (19) формуласы бойынша әр объектіні кезекпен белсенді заряд ретінде ескере отырып, екі объектінің (сақтау орындарының) арасындағы қауіпсіз қашықтық анықталады. Объектілер арасындағы қауіпсіз қашықтық ретінде есептелгендердің ішіндегі ең үлкен шама алынады.</w:t>
      </w:r>
    </w:p>
    <w:bookmarkEnd w:id="737"/>
    <w:bookmarkStart w:name="z922" w:id="738"/>
    <w:p>
      <w:pPr>
        <w:spacing w:after="0"/>
        <w:ind w:left="0"/>
        <w:jc w:val="both"/>
      </w:pPr>
      <w:r>
        <w:rPr>
          <w:rFonts w:ascii="Times New Roman"/>
          <w:b w:val="false"/>
          <w:i w:val="false"/>
          <w:color w:val="000000"/>
          <w:sz w:val="28"/>
        </w:rPr>
        <w:t>
      Жарылыс материалдарын бір ось бойымен, ұзынша келген нысандағы сақтау орындарында орналастырған кезде, олардың арасындағы қауіпсіз қашықтық, барлық жағдайларда, үлкенірек сақтау орнының (ені бойынша) екі еселенген шамасынан кем болмайтындай етіп алынады.</w:t>
      </w:r>
    </w:p>
    <w:bookmarkEnd w:id="738"/>
    <w:bookmarkStart w:name="z923" w:id="739"/>
    <w:p>
      <w:pPr>
        <w:spacing w:after="0"/>
        <w:ind w:left="0"/>
        <w:jc w:val="both"/>
      </w:pPr>
      <w:r>
        <w:rPr>
          <w:rFonts w:ascii="Times New Roman"/>
          <w:b w:val="false"/>
          <w:i w:val="false"/>
          <w:color w:val="000000"/>
          <w:sz w:val="28"/>
        </w:rPr>
        <w:t>
      Сақтау орындарының (орынжайлардың) қай жағдайда болмасын орналасуы кезіндегі қауіпсіз қашықтық, өрт қауіпсіздігі ережелерінде анықталған алшақтықтан кем болмауы тиіс.</w:t>
      </w:r>
    </w:p>
    <w:bookmarkEnd w:id="739"/>
    <w:bookmarkStart w:name="z924" w:id="740"/>
    <w:p>
      <w:pPr>
        <w:spacing w:after="0"/>
        <w:ind w:left="0"/>
        <w:jc w:val="both"/>
      </w:pPr>
      <w:r>
        <w:rPr>
          <w:rFonts w:ascii="Times New Roman"/>
          <w:b w:val="false"/>
          <w:i w:val="false"/>
          <w:color w:val="000000"/>
          <w:sz w:val="28"/>
        </w:rPr>
        <w:t>
      Егер қойманы жобалау кезінде объектілер (сақтау орындары) (19) формуламен анықталған шамадан кем ара қашықтықта орналасса, мұндай қойма үшін қауіпсіз қашықтық қоймадағы ЖМ запастарының қосындысына қарай анықталады.</w:t>
      </w:r>
    </w:p>
    <w:bookmarkEnd w:id="740"/>
    <w:bookmarkStart w:name="z925" w:id="741"/>
    <w:p>
      <w:pPr>
        <w:spacing w:after="0"/>
        <w:ind w:left="0"/>
        <w:jc w:val="both"/>
      </w:pPr>
      <w:r>
        <w:rPr>
          <w:rFonts w:ascii="Times New Roman"/>
          <w:b w:val="false"/>
          <w:i w:val="false"/>
          <w:color w:val="000000"/>
          <w:sz w:val="28"/>
        </w:rPr>
        <w:t>
      Сыйымдылығы жағынан негізгі сақтау орнынан кем болатын қауіптілігі жоғары объектілерді (ЫҚ сақтау орындары, қораптау пункттері, ЖЗ бар бункерлер және т.б.) жарылыс материалдарының әрбір сақтау орнынан орналастырған кезде, олардың жарылысы сақтау орындарында детонация болдырмайтындай болуы тиіс. Бұл қашықтық (19) формуламен анықталады да, блесенді заряд ретінде қауіптілігі жоғары объектілердегі ЖМ алынады.</w:t>
      </w:r>
    </w:p>
    <w:bookmarkEnd w:id="741"/>
    <w:bookmarkStart w:name="z926" w:id="742"/>
    <w:p>
      <w:pPr>
        <w:spacing w:after="0"/>
        <w:ind w:left="0"/>
        <w:jc w:val="both"/>
      </w:pPr>
      <w:r>
        <w:rPr>
          <w:rFonts w:ascii="Times New Roman"/>
          <w:b w:val="false"/>
          <w:i w:val="false"/>
          <w:color w:val="000000"/>
          <w:sz w:val="28"/>
        </w:rPr>
        <w:t>
      18. Детонация берілудің қауіпсіз қашықтығын 5 кесте арқылы да табуға болады.</w:t>
      </w:r>
    </w:p>
    <w:bookmarkEnd w:id="742"/>
    <w:bookmarkStart w:name="z927" w:id="743"/>
    <w:p>
      <w:pPr>
        <w:spacing w:after="0"/>
        <w:ind w:left="0"/>
        <w:jc w:val="both"/>
      </w:pPr>
      <w:r>
        <w:rPr>
          <w:rFonts w:ascii="Times New Roman"/>
          <w:b w:val="false"/>
          <w:i w:val="false"/>
          <w:color w:val="000000"/>
          <w:sz w:val="28"/>
        </w:rPr>
        <w:t>
      19. Егер пассив заряд әртүрлі ЖМ тұратын болса (мысалы, аммонит пен тротил), қауіпсіз қашықтықты есептеу кезінде Kд коэффициентінің шамасы детонациялануға неғұрлым сезгіш болатын ЖМ үшін (заряд құрамына кіретін) алынады.</w:t>
      </w:r>
    </w:p>
    <w:bookmarkEnd w:id="743"/>
    <w:bookmarkStart w:name="z928" w:id="744"/>
    <w:p>
      <w:pPr>
        <w:spacing w:after="0"/>
        <w:ind w:left="0"/>
        <w:jc w:val="both"/>
      </w:pPr>
      <w:r>
        <w:rPr>
          <w:rFonts w:ascii="Times New Roman"/>
          <w:b w:val="false"/>
          <w:i w:val="false"/>
          <w:color w:val="000000"/>
          <w:sz w:val="28"/>
        </w:rPr>
        <w:t>
      20. 1 м детонациялану желісін сақтау кезінде ол 10 детонаторға теңестіріледі.</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930" w:id="745"/>
    <w:p>
      <w:pPr>
        <w:spacing w:after="0"/>
        <w:ind w:left="0"/>
        <w:jc w:val="both"/>
      </w:pPr>
      <w:r>
        <w:rPr>
          <w:rFonts w:ascii="Times New Roman"/>
          <w:b w:val="false"/>
          <w:i w:val="false"/>
          <w:color w:val="000000"/>
          <w:sz w:val="28"/>
        </w:rPr>
        <w:t>
      Детонация беру бойынша қауіпсіз қашықтықты есептеуге арналған Kд коэффициентінің шамасы</w:t>
      </w:r>
    </w:p>
    <w:bookmarkEnd w:id="745"/>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0" w:type="auto"/>
            <w:gridSpan w:val="2"/>
            <w:tcBorders/>
            <w:tcMar>
              <w:top w:w="15" w:type="dxa"/>
              <w:left w:w="15" w:type="dxa"/>
              <w:bottom w:w="15" w:type="dxa"/>
              <w:right w:w="15" w:type="dxa"/>
            </w:tcMar>
            <w:vAlign w:val="center"/>
          </w:tcPr>
          <w:bookmarkStart w:name="z931" w:id="746"/>
          <w:p>
            <w:pPr>
              <w:spacing w:after="20"/>
              <w:ind w:left="20"/>
              <w:jc w:val="both"/>
            </w:pPr>
            <w:r>
              <w:rPr>
                <w:rFonts w:ascii="Times New Roman"/>
                <w:b w:val="false"/>
                <w:i w:val="false"/>
                <w:color w:val="000000"/>
                <w:sz w:val="20"/>
              </w:rPr>
              <w:t>
Нитроэфирсіз, аммиак селитрасы негізіндегі ЖЗ</w:t>
            </w:r>
          </w:p>
          <w:bookmarkEnd w:id="746"/>
          <w:p>
            <w:pPr>
              <w:spacing w:after="20"/>
              <w:ind w:left="20"/>
              <w:jc w:val="both"/>
            </w:pPr>
            <w:r>
              <w:rPr>
                <w:rFonts w:ascii="Times New Roman"/>
                <w:b w:val="false"/>
                <w:i w:val="false"/>
                <w:color w:val="000000"/>
                <w:sz w:val="20"/>
              </w:rPr>
              <w:t>
 және 40 % нитроэфирден тұратын ЖЗ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жоғары нитроэфирден тұратын ЖЗ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Детонаторлар</w:t>
            </w:r>
          </w:p>
        </w:tc>
      </w:tr>
      <w:tr>
        <w:trPr>
          <w:trHeight w:val="30" w:hRule="atLeast"/>
        </w:trPr>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заряд</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заряд</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нитроэфирден тұратын аммиак селитрасы негізіндегі ЖЗ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жоғары нитроэфирден тұратын ЖЗ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932" w:id="747"/>
    <w:p>
      <w:pPr>
        <w:spacing w:after="0"/>
        <w:ind w:left="0"/>
        <w:jc w:val="both"/>
      </w:pPr>
      <w:r>
        <w:rPr>
          <w:rFonts w:ascii="Times New Roman"/>
          <w:b w:val="false"/>
          <w:i w:val="false"/>
          <w:color w:val="000000"/>
          <w:sz w:val="28"/>
        </w:rPr>
        <w:t>
      Ескертпе: Т - тереңдетілген заряд; А – ашық заряд.</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934" w:id="748"/>
    <w:p>
      <w:pPr>
        <w:spacing w:after="0"/>
        <w:ind w:left="0"/>
        <w:jc w:val="both"/>
      </w:pPr>
      <w:r>
        <w:rPr>
          <w:rFonts w:ascii="Times New Roman"/>
          <w:b w:val="false"/>
          <w:i w:val="false"/>
          <w:color w:val="000000"/>
          <w:sz w:val="28"/>
        </w:rPr>
        <w:t>
      ЖМ қоймалары арасындағы детонация берудің рұқсат етілетін арақашықтықтар шамалары (rд)</w:t>
      </w:r>
    </w:p>
    <w:bookmarkEnd w:id="748"/>
    <w:bookmarkStart w:name="z935" w:id="749"/>
    <w:p>
      <w:pPr>
        <w:spacing w:after="0"/>
        <w:ind w:left="0"/>
        <w:jc w:val="both"/>
      </w:pPr>
      <w:r>
        <w:rPr>
          <w:rFonts w:ascii="Times New Roman"/>
          <w:b w:val="false"/>
          <w:i w:val="false"/>
          <w:color w:val="000000"/>
          <w:sz w:val="28"/>
        </w:rPr>
        <w:t>
      Есептеу (19) формуласы бойынша b=1,6 м жағдайы үшін жасалған</w:t>
      </w:r>
    </w:p>
    <w:bookmarkEnd w:id="749"/>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заряд</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Kд</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заряд</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сыйымдылығы (ЖМ салмағы), т үшін детонация берілу кезіндегі қауіпсіз арақашықтық (м)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құрамы нитроэфирден тұратын аммиак селитрасы негізіндегі ЖЗ</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құрамы нитроэфирден тұратын аммиак селитрасы негізіндегі ЖЗ</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дейінгі құрамы нитроэфирден тұратын аммиак селитрасы негізіндегі ЖЗ</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дейінгі құрамы нитроэфирден тұратын аммиак селитрасы негізіндегі ЖЗ</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936" w:id="750"/>
    <w:p>
      <w:pPr>
        <w:spacing w:after="0"/>
        <w:ind w:left="0"/>
        <w:jc w:val="both"/>
      </w:pPr>
      <w:r>
        <w:rPr>
          <w:rFonts w:ascii="Times New Roman"/>
          <w:b w:val="false"/>
          <w:i w:val="false"/>
          <w:color w:val="000000"/>
          <w:sz w:val="28"/>
        </w:rPr>
        <w:t>
      21. Детонация беру кезіндегі қауіпсіз арақашықтықты есептеудің мысалы:</w:t>
      </w:r>
    </w:p>
    <w:bookmarkEnd w:id="750"/>
    <w:bookmarkStart w:name="z937" w:id="751"/>
    <w:p>
      <w:pPr>
        <w:spacing w:after="0"/>
        <w:ind w:left="0"/>
        <w:jc w:val="both"/>
      </w:pPr>
      <w:r>
        <w:rPr>
          <w:rFonts w:ascii="Times New Roman"/>
          <w:b w:val="false"/>
          <w:i w:val="false"/>
          <w:color w:val="000000"/>
          <w:sz w:val="28"/>
        </w:rPr>
        <w:t>
      1) біреуі 120 т тротилге арналған, қоршаулы, екіншісі – қоршалмаған, 240 т гранулитке арналған, екі сақтау орнының аралығындағы детонация берілудің rд қауіпсіз қашықтығы анықталады.</w:t>
      </w:r>
    </w:p>
    <w:bookmarkEnd w:id="751"/>
    <w:bookmarkStart w:name="z938" w:id="752"/>
    <w:p>
      <w:pPr>
        <w:spacing w:after="0"/>
        <w:ind w:left="0"/>
        <w:jc w:val="both"/>
      </w:pPr>
      <w:r>
        <w:rPr>
          <w:rFonts w:ascii="Times New Roman"/>
          <w:b w:val="false"/>
          <w:i w:val="false"/>
          <w:color w:val="000000"/>
          <w:sz w:val="28"/>
        </w:rPr>
        <w:t>
      Гранулит сақтау орны үшін қоршауы бар тротил сақтау орнына детонация берілуі бойынша 4-кестесіне сәйкес Kд = 1 табылады. Осыған ұқсас, тротилден гранулитке детонация берілу кезінде Kд = 1, b = 1,6 м.</w:t>
      </w:r>
    </w:p>
    <w:bookmarkEnd w:id="752"/>
    <w:bookmarkStart w:name="z939" w:id="753"/>
    <w:p>
      <w:pPr>
        <w:spacing w:after="0"/>
        <w:ind w:left="0"/>
        <w:jc w:val="both"/>
      </w:pPr>
      <w:r>
        <w:rPr>
          <w:rFonts w:ascii="Times New Roman"/>
          <w:b w:val="false"/>
          <w:i w:val="false"/>
          <w:color w:val="000000"/>
          <w:sz w:val="28"/>
        </w:rPr>
        <w:t>
      Сақтау орындарында әртүрлі ЖЗ орналасуына байланысты, rд шамасын анықтау әр сақтау орны үшін бөлек табылады да, rд шамасының ең үлкен мәні алынады. Бірақ, қарастырылып отырған, екі сақтау орны үшін Kд мәні өзара тең жағдайда, бұл шартты орындамай, белсенді заряд ретінде аумағы үлкенірек сақтау орнын алуға болады.</w:t>
      </w:r>
    </w:p>
    <w:bookmarkEnd w:id="753"/>
    <w:bookmarkStart w:name="z940"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5143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143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1" w:id="755"/>
    <w:p>
      <w:pPr>
        <w:spacing w:after="0"/>
        <w:ind w:left="0"/>
        <w:jc w:val="both"/>
      </w:pPr>
      <w:r>
        <w:rPr>
          <w:rFonts w:ascii="Times New Roman"/>
          <w:b w:val="false"/>
          <w:i w:val="false"/>
          <w:color w:val="000000"/>
          <w:sz w:val="28"/>
        </w:rPr>
        <w:t>
      2) ЖМ қоймасының аумағында 120 т тротилді ашық сақтау орны мен 500000 электродетонаторға (капсюль-детонатор) арналған ашық сақтау орны орналасқан. Детонация берілу кезінде сақтау орындарының арасындағы қауіпсіз rд арақашықтықты анықтау керек.</w:t>
      </w:r>
    </w:p>
    <w:bookmarkEnd w:id="755"/>
    <w:bookmarkStart w:name="z942" w:id="756"/>
    <w:p>
      <w:pPr>
        <w:spacing w:after="0"/>
        <w:ind w:left="0"/>
        <w:jc w:val="both"/>
      </w:pPr>
      <w:r>
        <w:rPr>
          <w:rFonts w:ascii="Times New Roman"/>
          <w:b w:val="false"/>
          <w:i w:val="false"/>
          <w:color w:val="000000"/>
          <w:sz w:val="28"/>
        </w:rPr>
        <w:t>
      Электродетонаторлар құрамындағы ЖЗ салмағын (кг) анықтау қажет</w:t>
      </w:r>
    </w:p>
    <w:bookmarkEnd w:id="756"/>
    <w:bookmarkStart w:name="z943" w:id="757"/>
    <w:p>
      <w:pPr>
        <w:spacing w:after="0"/>
        <w:ind w:left="0"/>
        <w:jc w:val="both"/>
      </w:pPr>
      <w:r>
        <w:rPr>
          <w:rFonts w:ascii="Times New Roman"/>
          <w:b w:val="false"/>
          <w:i w:val="false"/>
          <w:color w:val="000000"/>
          <w:sz w:val="28"/>
        </w:rPr>
        <w:t xml:space="preserve">
      </w:t>
      </w:r>
    </w:p>
    <w:bookmarkEnd w:id="757"/>
    <w:p>
      <w:pPr>
        <w:spacing w:after="0"/>
        <w:ind w:left="0"/>
        <w:jc w:val="both"/>
      </w:pPr>
      <w:r>
        <w:drawing>
          <wp:inline distT="0" distB="0" distL="0" distR="0">
            <wp:extent cx="120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206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4" w:id="758"/>
    <w:p>
      <w:pPr>
        <w:spacing w:after="0"/>
        <w:ind w:left="0"/>
        <w:jc w:val="both"/>
      </w:pPr>
      <w:r>
        <w:rPr>
          <w:rFonts w:ascii="Times New Roman"/>
          <w:b w:val="false"/>
          <w:i w:val="false"/>
          <w:color w:val="000000"/>
          <w:sz w:val="28"/>
        </w:rPr>
        <w:t xml:space="preserve">
      онда, q = 0,0015 кг – бір ЭД-дегі ЖЗ салмағы, </w:t>
      </w:r>
    </w:p>
    <w:bookmarkEnd w:id="758"/>
    <w:bookmarkStart w:name="z945" w:id="759"/>
    <w:p>
      <w:pPr>
        <w:spacing w:after="0"/>
        <w:ind w:left="0"/>
        <w:jc w:val="both"/>
      </w:pPr>
      <w:r>
        <w:rPr>
          <w:rFonts w:ascii="Times New Roman"/>
          <w:b w:val="false"/>
          <w:i w:val="false"/>
          <w:color w:val="000000"/>
          <w:sz w:val="28"/>
        </w:rPr>
        <w:t>
      n – ЭД саны.</w:t>
      </w:r>
    </w:p>
    <w:bookmarkEnd w:id="759"/>
    <w:bookmarkStart w:name="z946"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3797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797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7" w:id="761"/>
    <w:p>
      <w:pPr>
        <w:spacing w:after="0"/>
        <w:ind w:left="0"/>
        <w:jc w:val="both"/>
      </w:pPr>
      <w:r>
        <w:rPr>
          <w:rFonts w:ascii="Times New Roman"/>
          <w:b w:val="false"/>
          <w:i w:val="false"/>
          <w:color w:val="000000"/>
          <w:sz w:val="28"/>
        </w:rPr>
        <w:t>
      Осы Қосымшаның 17-тармағына сәйкес белсенді заряд ретінде электр детонаторларды сақтау орнын аламыз. Осы Қосымшаның 4-кестесі бойынша детонаторлардың ашық зарядынан тротилдің ашық зарядына детонация берілу шарты кезіндегі Kд = 0,7 шамасы табылады; b = 1,6 м.</w:t>
      </w:r>
    </w:p>
    <w:bookmarkEnd w:id="761"/>
    <w:bookmarkStart w:name="z948" w:id="762"/>
    <w:p>
      <w:pPr>
        <w:spacing w:after="0"/>
        <w:ind w:left="0"/>
        <w:jc w:val="both"/>
      </w:pPr>
      <w:r>
        <w:rPr>
          <w:rFonts w:ascii="Times New Roman"/>
          <w:b w:val="false"/>
          <w:i w:val="false"/>
          <w:color w:val="000000"/>
          <w:sz w:val="28"/>
        </w:rPr>
        <w:t>
      Өртке қарсы алшақтық пен сақтау орындарының орналасуын ескермегендегі детонация берілудің қауіпсіз қашықтығы</w:t>
      </w:r>
    </w:p>
    <w:bookmarkEnd w:id="762"/>
    <w:bookmarkStart w:name="z949" w:id="763"/>
    <w:p>
      <w:pPr>
        <w:spacing w:after="0"/>
        <w:ind w:left="0"/>
        <w:jc w:val="both"/>
      </w:pPr>
      <w:r>
        <w:rPr>
          <w:rFonts w:ascii="Times New Roman"/>
          <w:b w:val="false"/>
          <w:i w:val="false"/>
          <w:color w:val="000000"/>
          <w:sz w:val="28"/>
        </w:rPr>
        <w:t xml:space="preserve">
      </w:t>
      </w:r>
    </w:p>
    <w:bookmarkEnd w:id="763"/>
    <w:p>
      <w:pPr>
        <w:spacing w:after="0"/>
        <w:ind w:left="0"/>
        <w:jc w:val="both"/>
      </w:pPr>
      <w:r>
        <w:drawing>
          <wp:inline distT="0" distB="0" distL="0" distR="0">
            <wp:extent cx="351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17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 w:id="764"/>
    <w:p>
      <w:pPr>
        <w:spacing w:after="0"/>
        <w:ind w:left="0"/>
        <w:jc w:val="both"/>
      </w:pPr>
      <w:r>
        <w:rPr>
          <w:rFonts w:ascii="Times New Roman"/>
          <w:b w:val="false"/>
          <w:i w:val="false"/>
          <w:color w:val="000000"/>
          <w:sz w:val="28"/>
        </w:rPr>
        <w:t>
      3) ашық түрдегі қолданыстағы 420 т граммонит сақтау орны мен 40 т тротил үшін жобаланған қоршаулы сақтау орнына детонация берілудің rд қауіпсіз қашықтығын анықтау керек.</w:t>
      </w:r>
    </w:p>
    <w:bookmarkEnd w:id="764"/>
    <w:bookmarkStart w:name="z951" w:id="765"/>
    <w:p>
      <w:pPr>
        <w:spacing w:after="0"/>
        <w:ind w:left="0"/>
        <w:jc w:val="both"/>
      </w:pPr>
      <w:r>
        <w:rPr>
          <w:rFonts w:ascii="Times New Roman"/>
          <w:b w:val="false"/>
          <w:i w:val="false"/>
          <w:color w:val="000000"/>
          <w:sz w:val="28"/>
        </w:rPr>
        <w:t>
      Қойманың аумағында тротил сақтау орнын граммонит сақтау орнынан 45 м әрі емес қашықтықта орналастыруға мүмкіндік бар.</w:t>
      </w:r>
    </w:p>
    <w:bookmarkEnd w:id="765"/>
    <w:bookmarkStart w:name="z952" w:id="766"/>
    <w:p>
      <w:pPr>
        <w:spacing w:after="0"/>
        <w:ind w:left="0"/>
        <w:jc w:val="both"/>
      </w:pPr>
      <w:r>
        <w:rPr>
          <w:rFonts w:ascii="Times New Roman"/>
          <w:b w:val="false"/>
          <w:i w:val="false"/>
          <w:color w:val="000000"/>
          <w:sz w:val="28"/>
        </w:rPr>
        <w:t>
      Белсенді заряд ретінде 420 т граммонит сақтау орнын алып және 4 кестесі бойынша Kд = 1 шамасын анықтай отырып, b = 1,6 м кезіндегі детонация берілудің қауіпсіз қашықтығын анықтаймыз:</w:t>
      </w:r>
    </w:p>
    <w:bookmarkEnd w:id="766"/>
    <w:bookmarkStart w:name="z953"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340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03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4" w:id="768"/>
    <w:p>
      <w:pPr>
        <w:spacing w:after="0"/>
        <w:ind w:left="0"/>
        <w:jc w:val="both"/>
      </w:pPr>
      <w:r>
        <w:rPr>
          <w:rFonts w:ascii="Times New Roman"/>
          <w:b w:val="false"/>
          <w:i w:val="false"/>
          <w:color w:val="000000"/>
          <w:sz w:val="28"/>
        </w:rPr>
        <w:t>
      Егер белсенді заряд ретінде 40 т тротилді сақтау орнын алсақ, (Kд = 1; b = 1,6), онда</w:t>
      </w:r>
    </w:p>
    <w:bookmarkEnd w:id="768"/>
    <w:bookmarkStart w:name="z955"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322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22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6" w:id="770"/>
    <w:p>
      <w:pPr>
        <w:spacing w:after="0"/>
        <w:ind w:left="0"/>
        <w:jc w:val="both"/>
      </w:pPr>
      <w:r>
        <w:rPr>
          <w:rFonts w:ascii="Times New Roman"/>
          <w:b w:val="false"/>
          <w:i w:val="false"/>
          <w:color w:val="000000"/>
          <w:sz w:val="28"/>
        </w:rPr>
        <w:t>
      Осы қосымшаның 17-тармағына сәйкес, тротилді сақтау орнын граммонитті сақтау орнынан 39 м қашықтықта орналастыру үшін, екпінді ауа толқыны әсері мен жарылыстың сейсмикалық әсерінің қауіпсіз қашықтығы, қоймадағы ЖМ запасының қосындысына қарай, қайта есептелуі міндетті.</w:t>
      </w:r>
    </w:p>
    <w:bookmarkEnd w:id="770"/>
    <w:bookmarkStart w:name="z957" w:id="771"/>
    <w:p>
      <w:pPr>
        <w:spacing w:after="0"/>
        <w:ind w:left="0"/>
        <w:jc w:val="left"/>
      </w:pPr>
      <w:r>
        <w:rPr>
          <w:rFonts w:ascii="Times New Roman"/>
          <w:b/>
          <w:i w:val="false"/>
          <w:color w:val="000000"/>
        </w:rPr>
        <w:t xml:space="preserve"> 5-тарау. Шығарынды зарядтарды жару кезінде улы газдардың әсері бойынша қауіпсіз арақашықтықты анықтау</w:t>
      </w:r>
    </w:p>
    <w:bookmarkEnd w:id="771"/>
    <w:bookmarkStart w:name="z958" w:id="772"/>
    <w:p>
      <w:pPr>
        <w:spacing w:after="0"/>
        <w:ind w:left="0"/>
        <w:jc w:val="both"/>
      </w:pPr>
      <w:r>
        <w:rPr>
          <w:rFonts w:ascii="Times New Roman"/>
          <w:b w:val="false"/>
          <w:i w:val="false"/>
          <w:color w:val="000000"/>
          <w:sz w:val="28"/>
        </w:rPr>
        <w:t>
      22. Жалпы салмағы 200 т асатын шашыраңқы зарядтарды бір мезетте жарған кезде жарылыстың газ қауіптілігі ескеріліп, rг қауіпсіз қашықтығы анықталады. Бұл шаманың сыртындағы улы газдардың құрамы (шартты көміртегі тотығына қайта есептегенде) шекті рұқсат етілетін шамадан артпауы керек.</w:t>
      </w:r>
    </w:p>
    <w:bookmarkEnd w:id="772"/>
    <w:bookmarkStart w:name="z959" w:id="773"/>
    <w:p>
      <w:pPr>
        <w:spacing w:after="0"/>
        <w:ind w:left="0"/>
        <w:jc w:val="both"/>
      </w:pPr>
      <w:r>
        <w:rPr>
          <w:rFonts w:ascii="Times New Roman"/>
          <w:b w:val="false"/>
          <w:i w:val="false"/>
          <w:color w:val="000000"/>
          <w:sz w:val="28"/>
        </w:rPr>
        <w:t>
      23. Улы газдардың әсерінен қауіпсіз rг (м) арақашықтығы желдің болмауы немесе жел бағытына перпендикуляр бағытта болған жағдайында шығарындыға зарядтарды жарған кезінде келесі формуламен анықталады</w:t>
      </w:r>
    </w:p>
    <w:bookmarkEnd w:id="773"/>
    <w:bookmarkStart w:name="z960" w:id="774"/>
    <w:p>
      <w:pPr>
        <w:spacing w:after="0"/>
        <w:ind w:left="0"/>
        <w:jc w:val="both"/>
      </w:pPr>
      <w:r>
        <w:rPr>
          <w:rFonts w:ascii="Times New Roman"/>
          <w:b w:val="false"/>
          <w:i w:val="false"/>
          <w:color w:val="000000"/>
          <w:sz w:val="28"/>
        </w:rPr>
        <w:t xml:space="preserve">
      </w:t>
      </w:r>
    </w:p>
    <w:bookmarkEnd w:id="774"/>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775"/>
    <w:p>
      <w:pPr>
        <w:spacing w:after="0"/>
        <w:ind w:left="0"/>
        <w:jc w:val="both"/>
      </w:pPr>
      <w:r>
        <w:rPr>
          <w:rFonts w:ascii="Times New Roman"/>
          <w:b w:val="false"/>
          <w:i w:val="false"/>
          <w:color w:val="000000"/>
          <w:sz w:val="28"/>
        </w:rPr>
        <w:t>
      онда, Q – жарылатын зарядтардың қосынды салмағы, т.</w:t>
      </w:r>
    </w:p>
    <w:bookmarkEnd w:id="775"/>
    <w:bookmarkStart w:name="z962" w:id="776"/>
    <w:p>
      <w:pPr>
        <w:spacing w:after="0"/>
        <w:ind w:left="0"/>
        <w:jc w:val="both"/>
      </w:pPr>
      <w:r>
        <w:rPr>
          <w:rFonts w:ascii="Times New Roman"/>
          <w:b w:val="false"/>
          <w:i w:val="false"/>
          <w:color w:val="000000"/>
          <w:sz w:val="28"/>
        </w:rPr>
        <w:t>
      Желдің таралуына қарсы бағыттағы газқауіпті аумақтың радиусы rг теңестіріліп алынады. Жел бағытына сәйкес болатын газқауіпті аумақтың радиусы rг1 келесі формуламен анықталады</w:t>
      </w:r>
    </w:p>
    <w:bookmarkEnd w:id="776"/>
    <w:bookmarkStart w:name="z963" w:id="777"/>
    <w:p>
      <w:pPr>
        <w:spacing w:after="0"/>
        <w:ind w:left="0"/>
        <w:jc w:val="both"/>
      </w:pPr>
      <w:r>
        <w:rPr>
          <w:rFonts w:ascii="Times New Roman"/>
          <w:b w:val="false"/>
          <w:i w:val="false"/>
          <w:color w:val="000000"/>
          <w:sz w:val="28"/>
        </w:rPr>
        <w:t xml:space="preserve">
      </w:t>
      </w:r>
    </w:p>
    <w:bookmarkEnd w:id="777"/>
    <w:p>
      <w:pPr>
        <w:spacing w:after="0"/>
        <w:ind w:left="0"/>
        <w:jc w:val="both"/>
      </w:pPr>
      <w:r>
        <w:drawing>
          <wp:inline distT="0" distB="0" distL="0" distR="0">
            <wp:extent cx="340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03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4" w:id="778"/>
    <w:p>
      <w:pPr>
        <w:spacing w:after="0"/>
        <w:ind w:left="0"/>
        <w:jc w:val="both"/>
      </w:pPr>
      <w:r>
        <w:rPr>
          <w:rFonts w:ascii="Times New Roman"/>
          <w:b w:val="false"/>
          <w:i w:val="false"/>
          <w:color w:val="000000"/>
          <w:sz w:val="28"/>
        </w:rPr>
        <w:t>
      онда, Vв - жарылыс алдындағы желдің жылдамдығы, м/с.</w:t>
      </w:r>
    </w:p>
    <w:bookmarkEnd w:id="778"/>
    <w:bookmarkStart w:name="z965" w:id="779"/>
    <w:p>
      <w:pPr>
        <w:spacing w:after="0"/>
        <w:ind w:left="0"/>
        <w:jc w:val="both"/>
      </w:pPr>
      <w:r>
        <w:rPr>
          <w:rFonts w:ascii="Times New Roman"/>
          <w:b w:val="false"/>
          <w:i w:val="false"/>
          <w:color w:val="000000"/>
          <w:sz w:val="28"/>
        </w:rPr>
        <w:t>
      24. Улы газдардың әсері бойынша қауіпсіз қашықтықты анықтау үлгілері:</w:t>
      </w:r>
    </w:p>
    <w:bookmarkEnd w:id="779"/>
    <w:bookmarkStart w:name="z966" w:id="780"/>
    <w:p>
      <w:pPr>
        <w:spacing w:after="0"/>
        <w:ind w:left="0"/>
        <w:jc w:val="both"/>
      </w:pPr>
      <w:r>
        <w:rPr>
          <w:rFonts w:ascii="Times New Roman"/>
          <w:b w:val="false"/>
          <w:i w:val="false"/>
          <w:color w:val="000000"/>
          <w:sz w:val="28"/>
        </w:rPr>
        <w:t>
      жалпы салмағы Q = 1000 т болатын шашыраңқы камералық зарядтар сериясының жарылысы кезіндегі улы газдардың әсерінен қауіпсіз қашықтықты анықтау керек.</w:t>
      </w:r>
    </w:p>
    <w:bookmarkEnd w:id="780"/>
    <w:bookmarkStart w:name="z967" w:id="781"/>
    <w:p>
      <w:pPr>
        <w:spacing w:after="0"/>
        <w:ind w:left="0"/>
        <w:jc w:val="both"/>
      </w:pPr>
      <w:r>
        <w:rPr>
          <w:rFonts w:ascii="Times New Roman"/>
          <w:b w:val="false"/>
          <w:i w:val="false"/>
          <w:color w:val="000000"/>
          <w:sz w:val="28"/>
        </w:rPr>
        <w:t>
      Жарылыс алдындағы желдің жылдамдығы Vв = 3 м/с.</w:t>
      </w:r>
    </w:p>
    <w:bookmarkEnd w:id="781"/>
    <w:bookmarkStart w:name="z968" w:id="782"/>
    <w:p>
      <w:pPr>
        <w:spacing w:after="0"/>
        <w:ind w:left="0"/>
        <w:jc w:val="both"/>
      </w:pPr>
      <w:r>
        <w:rPr>
          <w:rFonts w:ascii="Times New Roman"/>
          <w:b w:val="false"/>
          <w:i w:val="false"/>
          <w:color w:val="000000"/>
          <w:sz w:val="28"/>
        </w:rPr>
        <w:t>
      Жел бағытына перпендикуляр бағыттағы rг шамасы (20) формуламен анықталады:</w:t>
      </w:r>
    </w:p>
    <w:bookmarkEnd w:id="782"/>
    <w:bookmarkStart w:name="z969" w:id="783"/>
    <w:p>
      <w:pPr>
        <w:spacing w:after="0"/>
        <w:ind w:left="0"/>
        <w:jc w:val="both"/>
      </w:pPr>
      <w:r>
        <w:rPr>
          <w:rFonts w:ascii="Times New Roman"/>
          <w:b w:val="false"/>
          <w:i w:val="false"/>
          <w:color w:val="000000"/>
          <w:sz w:val="28"/>
        </w:rPr>
        <w:t xml:space="preserve">
      </w:t>
      </w:r>
    </w:p>
    <w:bookmarkEnd w:id="783"/>
    <w:p>
      <w:pPr>
        <w:spacing w:after="0"/>
        <w:ind w:left="0"/>
        <w:jc w:val="both"/>
      </w:pPr>
      <w:r>
        <w:drawing>
          <wp:inline distT="0" distB="0" distL="0" distR="0">
            <wp:extent cx="3327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27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784"/>
    <w:p>
      <w:pPr>
        <w:spacing w:after="0"/>
        <w:ind w:left="0"/>
        <w:jc w:val="both"/>
      </w:pPr>
      <w:r>
        <w:rPr>
          <w:rFonts w:ascii="Times New Roman"/>
          <w:b w:val="false"/>
          <w:i w:val="false"/>
          <w:color w:val="000000"/>
          <w:sz w:val="28"/>
        </w:rPr>
        <w:t>
      Жел бағытына қарсы бағыттағы газқауіпті аумақтың радиусы rг = 1600 м теңестіріліп алынады.</w:t>
      </w:r>
    </w:p>
    <w:bookmarkEnd w:id="784"/>
    <w:bookmarkStart w:name="z971" w:id="785"/>
    <w:p>
      <w:pPr>
        <w:spacing w:after="0"/>
        <w:ind w:left="0"/>
        <w:jc w:val="both"/>
      </w:pPr>
      <w:r>
        <w:rPr>
          <w:rFonts w:ascii="Times New Roman"/>
          <w:b w:val="false"/>
          <w:i w:val="false"/>
          <w:color w:val="000000"/>
          <w:sz w:val="28"/>
        </w:rPr>
        <w:t>
      Жел бағытындағы қауіпсіз қашықтық (21) формула бойынша есептеледі:</w:t>
      </w:r>
    </w:p>
    <w:bookmarkEnd w:id="785"/>
    <w:bookmarkStart w:name="z972" w:id="786"/>
    <w:p>
      <w:pPr>
        <w:spacing w:after="0"/>
        <w:ind w:left="0"/>
        <w:jc w:val="both"/>
      </w:pPr>
      <w:r>
        <w:rPr>
          <w:rFonts w:ascii="Times New Roman"/>
          <w:b w:val="false"/>
          <w:i w:val="false"/>
          <w:color w:val="000000"/>
          <w:sz w:val="28"/>
        </w:rPr>
        <w:t xml:space="preserve">
      </w:t>
      </w:r>
    </w:p>
    <w:bookmarkEnd w:id="786"/>
    <w:p>
      <w:pPr>
        <w:spacing w:after="0"/>
        <w:ind w:left="0"/>
        <w:jc w:val="both"/>
      </w:pPr>
      <w:r>
        <w:drawing>
          <wp:inline distT="0" distB="0" distL="0" distR="0">
            <wp:extent cx="443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432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жарылыс жұмыстарын күрделі жағдайларда, оның ішінде, осы Қағидалармен көзделмеген жайдайларда жүргізген кезде жарылыс жүргізетін ұйымдар қауіпсіз қашықтықтарды арнайы мамандандырылған аттестатталған ұйымдарды қатыстыру арқылы (қажеттілігіне қарай)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