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b8f9" w14:textId="0ceb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17 наурыздағы № 34 бұйрығы. Қазақстан Республикасының Әділет министрлігінде 2023 жылғы 20 наурызда № 32107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19242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"289. Табиғи монополия субъектісі осы Қағидалардың </w:t>
      </w:r>
      <w:r>
        <w:rPr>
          <w:rFonts w:ascii="Times New Roman"/>
          <w:b w:val="false"/>
          <w:i w:val="false"/>
          <w:color w:val="000000"/>
          <w:sz w:val="28"/>
        </w:rPr>
        <w:t>287-тармағында</w:t>
      </w:r>
      <w:r>
        <w:rPr>
          <w:rFonts w:ascii="Times New Roman"/>
          <w:b w:val="false"/>
          <w:i w:val="false"/>
          <w:color w:val="000000"/>
          <w:sz w:val="28"/>
        </w:rPr>
        <w:t xml:space="preserve"> белгіленген мерзімде тиісті әкімшілік-аумақтық бірліктің аумағында таратылатын бұқаралық ақпарат құралдарында тұтынушылар мен өзге де мүдделі тұлғалар алдындағы бекітілген тарифтік сметаның орындалуы туралы, бекітілген инвестициялық бағдарламаның орындалуы туралы, реттеліп көрсетілетін қызметтердің сапасы мен сенімділігі көрсеткіштерінің сақталуы және негіздемелермен бірге табиғи монополиялар субъектілері қызметінің тиімділік көрсеткіштеріне қол жеткізу туралы есептерін, оның ішінде қаржылық есептілікті орналастырады.</w:t>
      </w:r>
    </w:p>
    <w:p>
      <w:pPr>
        <w:spacing w:after="0"/>
        <w:ind w:left="0"/>
        <w:jc w:val="both"/>
      </w:pPr>
      <w:r>
        <w:rPr>
          <w:rFonts w:ascii="Times New Roman"/>
          <w:b w:val="false"/>
          <w:i w:val="false"/>
          <w:color w:val="000000"/>
          <w:sz w:val="28"/>
        </w:rPr>
        <w:t>
      Егер табиғи монополия субъектісінің қаржылық есептілігі Қазақстан Республикасының заңдарына сәйкес міндетті аудитке жататын болса, оны осы тармақтың бірінші бөлігінде көзделген бұқаралық ақпарат құралдарында орналастыру аудит аяқталғаннан кейін күнтізбелік 10 (он) күн ішінде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294-тармақ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"294. Табиғи монополия субъектісі есепті өткізу орнына барлық тілек білдірушілердің қол жеткізуін қамтамасыз етеді. Есеп өткізу және өзге де мамандандырылған режимі бар ғимараттарда өткізілген жағдайда табиғи монополия субъектісі хабарландыруда тыңдаушылардың тізімі алдын ала қалыптастырылатыны туралы көрсетеді, оның мерзімі есепті өткізуге дейін 24 (жиырма төрт) сағат бұрын аяқталады. Егер есеп демалыс күнінен кейінгі келесі жұмыс күні өткізілсе, онда тыңдаушылардың тізімін қалыптастыру жұмыс күнінің бірінші жартысында сағат 12.00-ге дейін аяқталады және есеп жұмыс күнінің екінші жартысында өткізіледі.</w:t>
      </w:r>
    </w:p>
    <w:bookmarkEnd w:id="1"/>
    <w:p>
      <w:pPr>
        <w:spacing w:after="0"/>
        <w:ind w:left="0"/>
        <w:jc w:val="both"/>
      </w:pPr>
      <w:r>
        <w:rPr>
          <w:rFonts w:ascii="Times New Roman"/>
          <w:b w:val="false"/>
          <w:i w:val="false"/>
          <w:color w:val="000000"/>
          <w:sz w:val="28"/>
        </w:rPr>
        <w:t>
      Жария тыңдаулар, табиғи монополиялар субъектілерінің тұтынушылар мен өзге де мүдделі тұлғалар алдындағы есептері қатысушылардың жария тыңдауларға кедергісіз қол жеткізуі қамтамасыз етіле отырып, онлайн-трансляция ұйымдастырумен де өткізіледі.</w:t>
      </w:r>
    </w:p>
    <w:p>
      <w:pPr>
        <w:spacing w:after="0"/>
        <w:ind w:left="0"/>
        <w:jc w:val="both"/>
      </w:pPr>
      <w:r>
        <w:rPr>
          <w:rFonts w:ascii="Times New Roman"/>
          <w:b w:val="false"/>
          <w:i w:val="false"/>
          <w:color w:val="000000"/>
          <w:sz w:val="28"/>
        </w:rPr>
        <w:t>
      Елде төтенше жағдай, шектеу іс-шаралары, оның ішінде карантин енгізілген кезде уәкілетті орган немесе оның аумақтық бөлімшелері, табиғи монополиялар субъектілері жария тыңдауларды, тұтынушылар мен өзге де мүдделі тұлғалар алдындағы есептерді онлайн-трансляциялар арқылы өткізеді.</w:t>
      </w:r>
    </w:p>
    <w:p>
      <w:pPr>
        <w:spacing w:after="0"/>
        <w:ind w:left="0"/>
        <w:jc w:val="both"/>
      </w:pPr>
      <w:r>
        <w:rPr>
          <w:rFonts w:ascii="Times New Roman"/>
          <w:b w:val="false"/>
          <w:i w:val="false"/>
          <w:color w:val="000000"/>
          <w:sz w:val="28"/>
        </w:rPr>
        <w:t>
      Жария тыңдаулар онлайн-трансляциялар арқылы өткізілген кезде уәкілетті органның ведомствосы немесе оның аумақтық бөлімшесі жария тыңдаулар өткізілетін күнге дейін күнтізбелік 10 (он) күннен кешіктірмей, бұқаралық ақпарат құралдарында және интернет-ресурста жария тыңдаулардың күнін, уақытын және онлайн-трансляцияға сілтемені көрсете отырып, алдағы жария тыңдау туралы хабарландыруды орналастырады.".</w:t>
      </w:r>
    </w:p>
    <w:bookmarkStart w:name="z8"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2"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13"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