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b2d6" w14:textId="fa7b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&amp;#601;скери полиция органдарының гауптвахтасындағы ішкі тәртіптеме ж&amp;#601;не онда күдіктілер мен айыпталушыларды ұстау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12 сәуірдегі № 322 бұйрығы. Қазақстан Республикасының Әділет министрлігінде 2023 жылғы 13 сәуірде № 32297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бұйрыққа қосымшаға сәйкес Қазақстан Республикасы Қарулы Күштері әскери полиция органдарының гауптвахтасындағы ішкі тәртіптеме және онда күдіктілер мен айыпталушыларды ұстау қағидалары бекiтілсiн.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Қарулы Күштерінің әскери полиция органдарының гаупвахтасындағы ішкі тәртіптеме және онда күдіктілер мен айыпталушыларды ұстау қағидаларын бекіту туралы" Қазақстан Республикасы Қорғаныс министрінің 2017 жылғы 20 шілдедегі № 366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15526 болып тіркелген)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7"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6"/>
    <w:bookmarkStart w:name="z9" w:id="7"/>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7"/>
    <w:bookmarkStart w:name="z10"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322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гауптвахтасындағы ішкі тәртіптеме және онда күдіктілер мен айыпталушыларды ұстау қағидалары (бұдан әрi – Қағидалар) Қазақстан Республикасы Қарулы Күштері әскери полиция органының гауптвахтасындағы (бұдан әрі – гауптвахталар) iшкi тәртiптемені және онда күдіктілер мен айыпталушыларды (бұдан әрі – гауптвахтаға қамауға алынған әскери қызметшілер) ұстауды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2. Гауптвахтадағы ішкі тәртіптемені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полиция органының бастығы бекітеді. </w:t>
      </w:r>
    </w:p>
    <w:bookmarkEnd w:id="11"/>
    <w:bookmarkStart w:name="z16" w:id="12"/>
    <w:p>
      <w:pPr>
        <w:spacing w:after="0"/>
        <w:ind w:left="0"/>
        <w:jc w:val="both"/>
      </w:pPr>
      <w:r>
        <w:rPr>
          <w:rFonts w:ascii="Times New Roman"/>
          <w:b w:val="false"/>
          <w:i w:val="false"/>
          <w:color w:val="000000"/>
          <w:sz w:val="28"/>
        </w:rPr>
        <w:t xml:space="preserve">
      3. Гауптвахтаға қамауға алынған әскери қызметшілер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нормаларына (Нормативтік құқықтық актілерді мемлекеттік тіркеу тізілімінде № 11844 болып тіркелген) сәйкес тамақтанумен қамтамасыз етіледі. Оларды тамақтануға қабылдау азық-түлік аттестаттары бойынша жүргізіледі.</w:t>
      </w:r>
    </w:p>
    <w:bookmarkEnd w:id="12"/>
    <w:p>
      <w:pPr>
        <w:spacing w:after="0"/>
        <w:ind w:left="0"/>
        <w:jc w:val="both"/>
      </w:pPr>
      <w:r>
        <w:rPr>
          <w:rFonts w:ascii="Times New Roman"/>
          <w:b w:val="false"/>
          <w:i w:val="false"/>
          <w:color w:val="000000"/>
          <w:sz w:val="28"/>
        </w:rPr>
        <w:t>
      Азық-түлік аттестаттары жоқ гауптвахтаға қамауға алынған әскери қызметшілер әскери полиция органы бастығының (әскери бөлім командирінің) бұйрығынан үзінді негізінде жабдықталымға қабылданады.</w:t>
      </w:r>
    </w:p>
    <w:p>
      <w:pPr>
        <w:spacing w:after="0"/>
        <w:ind w:left="0"/>
        <w:jc w:val="both"/>
      </w:pPr>
      <w:r>
        <w:rPr>
          <w:rFonts w:ascii="Times New Roman"/>
          <w:b w:val="false"/>
          <w:i w:val="false"/>
          <w:color w:val="000000"/>
          <w:sz w:val="28"/>
        </w:rPr>
        <w:t>
      Егер гауптвахта жанынан тағам дайындалмаса, онда оны гауптвахтаға жеткізу тәртібін әскери полиция органының бастығы белгілейді.</w:t>
      </w:r>
    </w:p>
    <w:p>
      <w:pPr>
        <w:spacing w:after="0"/>
        <w:ind w:left="0"/>
        <w:jc w:val="both"/>
      </w:pPr>
      <w:r>
        <w:rPr>
          <w:rFonts w:ascii="Times New Roman"/>
          <w:b w:val="false"/>
          <w:i w:val="false"/>
          <w:color w:val="000000"/>
          <w:sz w:val="28"/>
        </w:rPr>
        <w:t>
      Гауптвахтаға қамауға алынған әскери қызметшілер камераларда тамақтанады.</w:t>
      </w:r>
    </w:p>
    <w:bookmarkStart w:name="z17" w:id="13"/>
    <w:p>
      <w:pPr>
        <w:spacing w:after="0"/>
        <w:ind w:left="0"/>
        <w:jc w:val="both"/>
      </w:pPr>
      <w:r>
        <w:rPr>
          <w:rFonts w:ascii="Times New Roman"/>
          <w:b w:val="false"/>
          <w:i w:val="false"/>
          <w:color w:val="000000"/>
          <w:sz w:val="28"/>
        </w:rPr>
        <w:t xml:space="preserve">
      4. Өзге негіздер бойынша гауптвахтаға қамауға алынған әскери қызметшілер мен әскери полиция органдарының әскери қызметшілері арасындағы өзара қарым-қатынас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жалпыәскери жарғыларында (бұдан әрі – Жалпыәскери жарғылар) айқындалады.</w:t>
      </w:r>
    </w:p>
    <w:bookmarkEnd w:id="13"/>
    <w:bookmarkStart w:name="z18" w:id="14"/>
    <w:p>
      <w:pPr>
        <w:spacing w:after="0"/>
        <w:ind w:left="0"/>
        <w:jc w:val="both"/>
      </w:pPr>
      <w:r>
        <w:rPr>
          <w:rFonts w:ascii="Times New Roman"/>
          <w:b w:val="false"/>
          <w:i w:val="false"/>
          <w:color w:val="000000"/>
          <w:sz w:val="28"/>
        </w:rPr>
        <w:t xml:space="preserve">
      5. Әскери полиция органдарының әскери қызметшілері Жалпыәскери жарғыларға және "Әскери полиция органдары туралы" Қазақстан Республикасы Заңының (бұдан әрі – Заң)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12-баптарына</w:t>
      </w:r>
      <w:r>
        <w:rPr>
          <w:rFonts w:ascii="Times New Roman"/>
          <w:b w:val="false"/>
          <w:i w:val="false"/>
          <w:color w:val="000000"/>
          <w:sz w:val="28"/>
        </w:rPr>
        <w:t xml:space="preserve"> сәйкес күшті, арнайы құралдарды, оның ішінде қызметтік иттерді және қаруды қолданады.</w:t>
      </w:r>
    </w:p>
    <w:bookmarkEnd w:id="14"/>
    <w:bookmarkStart w:name="z19" w:id="15"/>
    <w:p>
      <w:pPr>
        <w:spacing w:after="0"/>
        <w:ind w:left="0"/>
        <w:jc w:val="left"/>
      </w:pPr>
      <w:r>
        <w:rPr>
          <w:rFonts w:ascii="Times New Roman"/>
          <w:b/>
          <w:i w:val="false"/>
          <w:color w:val="000000"/>
        </w:rPr>
        <w:t xml:space="preserve"> 2-тарау. Гауптвахтаға қамауға алынған әскери қызметшілерді қабылдау және камералар бойынша орналастыру</w:t>
      </w:r>
    </w:p>
    <w:bookmarkEnd w:id="15"/>
    <w:p>
      <w:pPr>
        <w:spacing w:after="0"/>
        <w:ind w:left="0"/>
        <w:jc w:val="left"/>
      </w:pPr>
    </w:p>
    <w:p>
      <w:pPr>
        <w:spacing w:after="0"/>
        <w:ind w:left="0"/>
        <w:jc w:val="both"/>
      </w:pPr>
      <w:r>
        <w:rPr>
          <w:rFonts w:ascii="Times New Roman"/>
          <w:b w:val="false"/>
          <w:i w:val="false"/>
          <w:color w:val="000000"/>
          <w:sz w:val="28"/>
        </w:rPr>
        <w:t>
      6. Гауптвахтаға қамауға алынатын әскери қызметшілерді қабылдауды тәулік бойы гауптвахта бастығы немесе гауптвахтаның кезекші ауысым бастығы (бұдан әрі – қабылдаушы адам) жүргізеді, ол:</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гауптвахтаға жеткізілген адамды қабылдау үшін негіз болатын құжаттардың бар болуын және олардың дұрыс ресімделуін тексереді;</w:t>
      </w:r>
    </w:p>
    <w:p>
      <w:pPr>
        <w:spacing w:after="0"/>
        <w:ind w:left="0"/>
        <w:jc w:val="both"/>
      </w:pPr>
      <w:r>
        <w:rPr>
          <w:rFonts w:ascii="Times New Roman"/>
          <w:b w:val="false"/>
          <w:i w:val="false"/>
          <w:color w:val="000000"/>
          <w:sz w:val="28"/>
        </w:rPr>
        <w:t xml:space="preserve">
      2) гауптвахтаға қамауға алынатын әскери қызметшілерге сауалнама жүргізеді және жауабын оның жеке басын куәландыратын құжатта көрсетілген мәліметтермен салыстырады; </w:t>
      </w:r>
    </w:p>
    <w:p>
      <w:pPr>
        <w:spacing w:after="0"/>
        <w:ind w:left="0"/>
        <w:jc w:val="both"/>
      </w:pPr>
      <w:r>
        <w:rPr>
          <w:rFonts w:ascii="Times New Roman"/>
          <w:b w:val="false"/>
          <w:i w:val="false"/>
          <w:color w:val="000000"/>
          <w:sz w:val="28"/>
        </w:rPr>
        <w:t xml:space="preserve">
      3) әскери полиция органы медицина қызметкерінің (фельдшердің) қатысуымен медициналық қарап-тексеруді (онымен жынысы бір адам) жүргізеді. </w:t>
      </w:r>
    </w:p>
    <w:p>
      <w:pPr>
        <w:spacing w:after="0"/>
        <w:ind w:left="0"/>
        <w:jc w:val="both"/>
      </w:pPr>
      <w:r>
        <w:rPr>
          <w:rFonts w:ascii="Times New Roman"/>
          <w:b w:val="false"/>
          <w:i w:val="false"/>
          <w:color w:val="000000"/>
          <w:sz w:val="28"/>
        </w:rPr>
        <w:t xml:space="preserve">
      Гауптвахтаға қамауға алынған әскери қызметші туралы, сондай-ақ алынған және сақтауға қабылданған құжаттар, заттар, нәрселер, бұйымдар, құндылық пен ақша сомасы туралы мәліметтерді қабылдаушы адам гауптвахтаға қамауға алынатын әскери қызметшінің қатысуымен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журналына (бұдан әрі – Есепке алу журналы)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7. Гауптвахтаға қамауға алынған әскери қызметшілердің ілеспе құжаттары:</w:t>
      </w:r>
    </w:p>
    <w:bookmarkEnd w:id="16"/>
    <w:bookmarkStart w:name="z25" w:id="17"/>
    <w:p>
      <w:pPr>
        <w:spacing w:after="0"/>
        <w:ind w:left="0"/>
        <w:jc w:val="both"/>
      </w:pPr>
      <w:r>
        <w:rPr>
          <w:rFonts w:ascii="Times New Roman"/>
          <w:b w:val="false"/>
          <w:i w:val="false"/>
          <w:color w:val="000000"/>
          <w:sz w:val="28"/>
        </w:rPr>
        <w:t>
      1) жеке басын куәландыратын құжат;</w:t>
      </w:r>
    </w:p>
    <w:bookmarkEnd w:id="17"/>
    <w:bookmarkStart w:name="z26" w:id="18"/>
    <w:p>
      <w:pPr>
        <w:spacing w:after="0"/>
        <w:ind w:left="0"/>
        <w:jc w:val="both"/>
      </w:pPr>
      <w:r>
        <w:rPr>
          <w:rFonts w:ascii="Times New Roman"/>
          <w:b w:val="false"/>
          <w:i w:val="false"/>
          <w:color w:val="000000"/>
          <w:sz w:val="28"/>
        </w:rPr>
        <w:t xml:space="preserve">
      2) ұстау хаттамасы; </w:t>
      </w:r>
    </w:p>
    <w:bookmarkEnd w:id="18"/>
    <w:bookmarkStart w:name="z27" w:id="19"/>
    <w:p>
      <w:pPr>
        <w:spacing w:after="0"/>
        <w:ind w:left="0"/>
        <w:jc w:val="both"/>
      </w:pPr>
      <w:r>
        <w:rPr>
          <w:rFonts w:ascii="Times New Roman"/>
          <w:b w:val="false"/>
          <w:i w:val="false"/>
          <w:color w:val="000000"/>
          <w:sz w:val="28"/>
        </w:rPr>
        <w:t xml:space="preserve">
      3) судьяның күзетпен ұстау түріндегі бұлтартпау шарасын санкциялау туралы қаулысы; </w:t>
      </w:r>
    </w:p>
    <w:bookmarkEnd w:id="19"/>
    <w:bookmarkStart w:name="z28" w:id="20"/>
    <w:p>
      <w:pPr>
        <w:spacing w:after="0"/>
        <w:ind w:left="0"/>
        <w:jc w:val="both"/>
      </w:pPr>
      <w:r>
        <w:rPr>
          <w:rFonts w:ascii="Times New Roman"/>
          <w:b w:val="false"/>
          <w:i w:val="false"/>
          <w:color w:val="000000"/>
          <w:sz w:val="28"/>
        </w:rPr>
        <w:t xml:space="preserve">
      4) сот талқылау барысында шығарылған күзетпен ұстау түріндегі бұлтартпау шарасын таңдау туралы сот қаулысы; </w:t>
      </w:r>
    </w:p>
    <w:bookmarkEnd w:id="20"/>
    <w:bookmarkStart w:name="z29" w:id="21"/>
    <w:p>
      <w:pPr>
        <w:spacing w:after="0"/>
        <w:ind w:left="0"/>
        <w:jc w:val="both"/>
      </w:pPr>
      <w:r>
        <w:rPr>
          <w:rFonts w:ascii="Times New Roman"/>
          <w:b w:val="false"/>
          <w:i w:val="false"/>
          <w:color w:val="000000"/>
          <w:sz w:val="28"/>
        </w:rPr>
        <w:t xml:space="preserve">
      5) үкімнің көшірмесі; </w:t>
      </w:r>
    </w:p>
    <w:bookmarkEnd w:id="21"/>
    <w:bookmarkStart w:name="z30" w:id="22"/>
    <w:p>
      <w:pPr>
        <w:spacing w:after="0"/>
        <w:ind w:left="0"/>
        <w:jc w:val="both"/>
      </w:pPr>
      <w:r>
        <w:rPr>
          <w:rFonts w:ascii="Times New Roman"/>
          <w:b w:val="false"/>
          <w:i w:val="false"/>
          <w:color w:val="000000"/>
          <w:sz w:val="28"/>
        </w:rPr>
        <w:t xml:space="preserve">
      6) оны орындау туралы өкім болып табылады. </w:t>
      </w:r>
    </w:p>
    <w:bookmarkEnd w:id="22"/>
    <w:bookmarkStart w:name="z31" w:id="23"/>
    <w:p>
      <w:pPr>
        <w:spacing w:after="0"/>
        <w:ind w:left="0"/>
        <w:jc w:val="both"/>
      </w:pPr>
      <w:r>
        <w:rPr>
          <w:rFonts w:ascii="Times New Roman"/>
          <w:b w:val="false"/>
          <w:i w:val="false"/>
          <w:color w:val="000000"/>
          <w:sz w:val="28"/>
        </w:rPr>
        <w:t>
      8. Гауптвахтаға қамауға алу түріндегі бұлтартпау шарасын таңдау туралы судьяның не соттың қаулысынан үзінді ұсынылған жағдайда онда оған қатысты осы бұлтартпау шарасы қолданылған адамның толық сауалнамалық деректері көрсетіледі. Үзінді лауазымды адамның қолтаңбасымен расталады, елтаңбалы мөрмен бекітіледі және күнтізбелік үш күннен кешіктірілмей қаулының көшірмесімен ауыстырылуға тиіс.</w:t>
      </w:r>
    </w:p>
    <w:bookmarkEnd w:id="23"/>
    <w:bookmarkStart w:name="z32" w:id="24"/>
    <w:p>
      <w:pPr>
        <w:spacing w:after="0"/>
        <w:ind w:left="0"/>
        <w:jc w:val="both"/>
      </w:pPr>
      <w:r>
        <w:rPr>
          <w:rFonts w:ascii="Times New Roman"/>
          <w:b w:val="false"/>
          <w:i w:val="false"/>
          <w:color w:val="000000"/>
          <w:sz w:val="28"/>
        </w:rPr>
        <w:t>
      9. Гауптвахтаға қамауға алынған әскери қызметшілердің жеке басын куәландыратын құжаттар жеке істе сақталады, сұрау салу бойынша кейіннен қайтарумен қылмыстық процесті жүргізетін органның өкіліне қолын қойғызып беріледі.</w:t>
      </w:r>
    </w:p>
    <w:bookmarkEnd w:id="24"/>
    <w:bookmarkStart w:name="z33" w:id="25"/>
    <w:p>
      <w:pPr>
        <w:spacing w:after="0"/>
        <w:ind w:left="0"/>
        <w:jc w:val="both"/>
      </w:pPr>
      <w:r>
        <w:rPr>
          <w:rFonts w:ascii="Times New Roman"/>
          <w:b w:val="false"/>
          <w:i w:val="false"/>
          <w:color w:val="000000"/>
          <w:sz w:val="28"/>
        </w:rPr>
        <w:t>
      10. Медицина қызметкерінің (фельдшердің) қорытындысы бойынша шұғыл стационарлық емделуге мұқтаж гауптвахтаға қамауға алынатын әскери қызметшілер гауптвахтаға қабылданбайды және дереу медициналық мекемеге емделуге жіберіледі.</w:t>
      </w:r>
    </w:p>
    <w:bookmarkEnd w:id="25"/>
    <w:bookmarkStart w:name="z34" w:id="26"/>
    <w:p>
      <w:pPr>
        <w:spacing w:after="0"/>
        <w:ind w:left="0"/>
        <w:jc w:val="both"/>
      </w:pPr>
      <w:r>
        <w:rPr>
          <w:rFonts w:ascii="Times New Roman"/>
          <w:b w:val="false"/>
          <w:i w:val="false"/>
          <w:color w:val="000000"/>
          <w:sz w:val="28"/>
        </w:rPr>
        <w:t xml:space="preserve">
      11. Медициналық қарап-тексеруден өткеннен және оның нәтижесін алғаннан кейiн гауптвахтаға қамауға алынған әскери қызметшілер төсек жабдығын алады.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"Гауптвахтаға қамауға алынған әскери қызметшілерге құқықтары мен мiндеттерi, ұстау режимi, тәртiптiк талаптар, өтiнiштер мен шағымдарды беру тәртiбi туралы ақпаратты (жазбаша және ауызша түрде) гауптвахта әскери қызметшілері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13. Гауптвахтаға қамауға алынған әскери қызметшілер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гауптвахтаға қамауға алынған күдіктілер мен айыпталушылардың өзін-өзі ұстау талаптарын сақтайды.</w:t>
      </w:r>
    </w:p>
    <w:bookmarkEnd w:id="27"/>
    <w:bookmarkStart w:name="z37" w:id="28"/>
    <w:p>
      <w:pPr>
        <w:spacing w:after="0"/>
        <w:ind w:left="0"/>
        <w:jc w:val="both"/>
      </w:pPr>
      <w:r>
        <w:rPr>
          <w:rFonts w:ascii="Times New Roman"/>
          <w:b w:val="false"/>
          <w:i w:val="false"/>
          <w:color w:val="000000"/>
          <w:sz w:val="28"/>
        </w:rPr>
        <w:t>
      14. Әрбiр гауптвахта стендісінде гауптвахтаға қамауға алынған әскери қызметшілердің негiзгi құқықтары мен мiндеттерi, өзін-өзі ұстау қағидалары туралы ақпарат орналастырылады.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Гауптвахтаға қамауға алынған әскери қызметшілер мынадай талаптарды сақтап, камера бойынша бөлек және басқа гауптвахтада ұсталатындардан жеке орналастырылады:</w:t>
      </w:r>
    </w:p>
    <w:p>
      <w:pPr>
        <w:spacing w:after="0"/>
        <w:ind w:left="0"/>
        <w:jc w:val="both"/>
      </w:pPr>
      <w:r>
        <w:rPr>
          <w:rFonts w:ascii="Times New Roman"/>
          <w:b w:val="false"/>
          <w:i w:val="false"/>
          <w:color w:val="000000"/>
          <w:sz w:val="28"/>
        </w:rPr>
        <w:t xml:space="preserve">
      1) офицерлер – сержант пен қатардағы жауынгер құрамы лауазымында келісімшарт бойынша әскери қызмет өткеретін әскери қызметшіден бөлек; </w:t>
      </w:r>
    </w:p>
    <w:p>
      <w:pPr>
        <w:spacing w:after="0"/>
        <w:ind w:left="0"/>
        <w:jc w:val="both"/>
      </w:pPr>
      <w:r>
        <w:rPr>
          <w:rFonts w:ascii="Times New Roman"/>
          <w:b w:val="false"/>
          <w:i w:val="false"/>
          <w:color w:val="000000"/>
          <w:sz w:val="28"/>
        </w:rPr>
        <w:t xml:space="preserve">
      2) мерзімді әскери қызмет әскери қызметшілері – Қағидалардың осы тармағының 1) тармақшасында көрсетілген әскери қызметшілер санатынан бөлек; </w:t>
      </w:r>
    </w:p>
    <w:p>
      <w:pPr>
        <w:spacing w:after="0"/>
        <w:ind w:left="0"/>
        <w:jc w:val="both"/>
      </w:pPr>
      <w:r>
        <w:rPr>
          <w:rFonts w:ascii="Times New Roman"/>
          <w:b w:val="false"/>
          <w:i w:val="false"/>
          <w:color w:val="000000"/>
          <w:sz w:val="28"/>
        </w:rPr>
        <w:t xml:space="preserve">
      3) әскери қызметші әйелдер – ер адамдардан бөлек; </w:t>
      </w:r>
    </w:p>
    <w:p>
      <w:pPr>
        <w:spacing w:after="0"/>
        <w:ind w:left="0"/>
        <w:jc w:val="both"/>
      </w:pPr>
      <w:r>
        <w:rPr>
          <w:rFonts w:ascii="Times New Roman"/>
          <w:b w:val="false"/>
          <w:i w:val="false"/>
          <w:color w:val="000000"/>
          <w:sz w:val="28"/>
        </w:rPr>
        <w:t>
      4) бір қылмыстық іс бойынша немесе өзара байланысты бірнеше іс бойынша күдікті немесе айыпталушы әскери қызметшілер;</w:t>
      </w:r>
    </w:p>
    <w:p>
      <w:pPr>
        <w:spacing w:after="0"/>
        <w:ind w:left="0"/>
        <w:jc w:val="both"/>
      </w:pPr>
      <w:r>
        <w:rPr>
          <w:rFonts w:ascii="Times New Roman"/>
          <w:b w:val="false"/>
          <w:i w:val="false"/>
          <w:color w:val="000000"/>
          <w:sz w:val="28"/>
        </w:rPr>
        <w:t>
      5) гауптвахта бастығының шешімі бойынша не іс жүргізуінде қылмыстық іс бар адамның немесе органның жазбаша шешімі бойынша басқа күдіктілер мен айыпталушылар тарапынан өмірі мен денсаулығына қауіп төнетін күдіктілер мен айыпталушылар;</w:t>
      </w:r>
    </w:p>
    <w:p>
      <w:pPr>
        <w:spacing w:after="0"/>
        <w:ind w:left="0"/>
        <w:jc w:val="both"/>
      </w:pPr>
      <w:r>
        <w:rPr>
          <w:rFonts w:ascii="Times New Roman"/>
          <w:b w:val="false"/>
          <w:i w:val="false"/>
          <w:color w:val="000000"/>
          <w:sz w:val="28"/>
        </w:rPr>
        <w:t xml:space="preserve">
      6) инфекциялық аурулармен ауырған немесе ерекше медициналық күтімге және қадағалауға мұқтаж әскери қызметшілер. </w:t>
      </w:r>
    </w:p>
    <w:p>
      <w:pPr>
        <w:spacing w:after="0"/>
        <w:ind w:left="0"/>
        <w:jc w:val="both"/>
      </w:pPr>
      <w:r>
        <w:rPr>
          <w:rFonts w:ascii="Times New Roman"/>
          <w:b w:val="false"/>
          <w:i w:val="false"/>
          <w:color w:val="000000"/>
          <w:sz w:val="28"/>
        </w:rPr>
        <w:t xml:space="preserve">
      Камера бойынша орналастыруды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полиция органының бастығы бекіткен Камера бойынша орналастыру жоспарына сәйкес гауптвахта бастығы немесе кезекші ауысым бастығы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Гауптвахтаға қамауға алынған әскери қызметшілер құлыпқа жабылатын ортақ камерада ұсталады, ортақ камералардың сипаттамасы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Гауптвахтаға қамауға алынған әскери қызметшілерді гауптвахта бастығының дәлелді шешімі бойынша мынадай жағдайда:</w:t>
      </w:r>
    </w:p>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(бұдан әрі – Заң)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етудiң өзге де мүмкiндiгi болмаған кезде; </w:t>
      </w:r>
    </w:p>
    <w:p>
      <w:pPr>
        <w:spacing w:after="0"/>
        <w:ind w:left="0"/>
        <w:jc w:val="both"/>
      </w:pPr>
      <w:r>
        <w:rPr>
          <w:rFonts w:ascii="Times New Roman"/>
          <w:b w:val="false"/>
          <w:i w:val="false"/>
          <w:color w:val="000000"/>
          <w:sz w:val="28"/>
        </w:rPr>
        <w:t>
      2) гауптвахтаға қамауға алынған әскери қызметшілердің өмiрі мен денсаулығы қауiпсiздiгiн қамтамасыз ету мүддесiнде;</w:t>
      </w:r>
    </w:p>
    <w:p>
      <w:pPr>
        <w:spacing w:after="0"/>
        <w:ind w:left="0"/>
        <w:jc w:val="both"/>
      </w:pPr>
      <w:r>
        <w:rPr>
          <w:rFonts w:ascii="Times New Roman"/>
          <w:b w:val="false"/>
          <w:i w:val="false"/>
          <w:color w:val="000000"/>
          <w:sz w:val="28"/>
        </w:rPr>
        <w:t xml:space="preserve">
      3) гауптвахтаға қамауға алынған әскери қызметшінің жеке ұстау туралы жазбаша өтiнiші болған кезде; </w:t>
      </w:r>
    </w:p>
    <w:p>
      <w:pPr>
        <w:spacing w:after="0"/>
        <w:ind w:left="0"/>
        <w:jc w:val="both"/>
      </w:pPr>
      <w:r>
        <w:rPr>
          <w:rFonts w:ascii="Times New Roman"/>
          <w:b w:val="false"/>
          <w:i w:val="false"/>
          <w:color w:val="000000"/>
          <w:sz w:val="28"/>
        </w:rPr>
        <w:t xml:space="preserve">
      4) басқа айыпталушылар мен күдіктілерді, гауптвахта кезекші ауысымының жеке құрамын қорлаған; </w:t>
      </w:r>
    </w:p>
    <w:p>
      <w:pPr>
        <w:spacing w:after="0"/>
        <w:ind w:left="0"/>
        <w:jc w:val="both"/>
      </w:pPr>
      <w:r>
        <w:rPr>
          <w:rFonts w:ascii="Times New Roman"/>
          <w:b w:val="false"/>
          <w:i w:val="false"/>
          <w:color w:val="000000"/>
          <w:sz w:val="28"/>
        </w:rPr>
        <w:t xml:space="preserve">
      5) гауптвахта кезекші ауысымының немесе әскери полиция органының басқа да лауазымды адамдарының талаптарын орындамаған; </w:t>
      </w:r>
    </w:p>
    <w:p>
      <w:pPr>
        <w:spacing w:after="0"/>
        <w:ind w:left="0"/>
        <w:jc w:val="both"/>
      </w:pPr>
      <w:r>
        <w:rPr>
          <w:rFonts w:ascii="Times New Roman"/>
          <w:b w:val="false"/>
          <w:i w:val="false"/>
          <w:color w:val="000000"/>
          <w:sz w:val="28"/>
        </w:rPr>
        <w:t>
      6) гауптвахтаға қамауға алынған күдіктілер мен айыпталушылардың өзін-өзі ұстауына қойылатын талаптар бұзылған;</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Тыйым салынған заттар мен құралдар тізбесі (бұдан әрі – тыйым салынған заттар) бойынша заттар, құралдар сақталған, жасалған және пайдаланылған кезде; </w:t>
      </w:r>
    </w:p>
    <w:p>
      <w:pPr>
        <w:spacing w:after="0"/>
        <w:ind w:left="0"/>
        <w:jc w:val="both"/>
      </w:pPr>
      <w:r>
        <w:rPr>
          <w:rFonts w:ascii="Times New Roman"/>
          <w:b w:val="false"/>
          <w:i w:val="false"/>
          <w:color w:val="000000"/>
          <w:sz w:val="28"/>
        </w:rPr>
        <w:t>
      8) құмар ойындарына қатысқан жағдайда жеке камераға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9"/>
    <w:p>
      <w:pPr>
        <w:spacing w:after="0"/>
        <w:ind w:left="0"/>
        <w:jc w:val="both"/>
      </w:pPr>
      <w:r>
        <w:rPr>
          <w:rFonts w:ascii="Times New Roman"/>
          <w:b w:val="false"/>
          <w:i w:val="false"/>
          <w:color w:val="000000"/>
          <w:sz w:val="28"/>
        </w:rPr>
        <w:t xml:space="preserve">
      17.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қызметшілерді прокурор санкция берген әскери полиция органының дәлелді қаулысы бойынша бір тәуліктен астам мерзімге жеке камераларға орналастыруға жол беріледі. </w:t>
      </w:r>
    </w:p>
    <w:bookmarkEnd w:id="29"/>
    <w:bookmarkStart w:name="z55" w:id="30"/>
    <w:p>
      <w:pPr>
        <w:spacing w:after="0"/>
        <w:ind w:left="0"/>
        <w:jc w:val="both"/>
      </w:pPr>
      <w:r>
        <w:rPr>
          <w:rFonts w:ascii="Times New Roman"/>
          <w:b w:val="false"/>
          <w:i w:val="false"/>
          <w:color w:val="000000"/>
          <w:sz w:val="28"/>
        </w:rPr>
        <w:t>
      18. Гауптвахтаға қамауға алынған әскери қызметшілер барлық жерде жүріп-тұрған (гауптвахта дәліздері мен аумағында жүріп-тұру, серуендеу, санитариялық өңдеу кезінде, жұмыс объектілерінде және басқа) кезде оларды оқшаулау қамтамасыз етіледі.</w:t>
      </w:r>
    </w:p>
    <w:bookmarkEnd w:id="30"/>
    <w:bookmarkStart w:name="z56" w:id="31"/>
    <w:p>
      <w:pPr>
        <w:spacing w:after="0"/>
        <w:ind w:left="0"/>
        <w:jc w:val="both"/>
      </w:pPr>
      <w:r>
        <w:rPr>
          <w:rFonts w:ascii="Times New Roman"/>
          <w:b w:val="false"/>
          <w:i w:val="false"/>
          <w:color w:val="000000"/>
          <w:sz w:val="28"/>
        </w:rPr>
        <w:t>
      19. Оқшаулауды қамтамасыз ету үшін камералардың терезелері камераға табиғи жарық түсуіне кедергі келтірмейтін тормен жабдықталады. Камералардың терезелері күндізгі уақытта қамераға табиғи жарықтың түсуіне және таза ауаның кіруіне кедергі келтірмейтін жеткілікті көлемде болады.</w:t>
      </w:r>
    </w:p>
    <w:bookmarkEnd w:id="31"/>
    <w:bookmarkStart w:name="z57" w:id="32"/>
    <w:p>
      <w:pPr>
        <w:spacing w:after="0"/>
        <w:ind w:left="0"/>
        <w:jc w:val="left"/>
      </w:pPr>
      <w:r>
        <w:rPr>
          <w:rFonts w:ascii="Times New Roman"/>
          <w:b/>
          <w:i w:val="false"/>
          <w:color w:val="000000"/>
        </w:rPr>
        <w:t xml:space="preserve"> 3-тарау. Гауптвахтаға қамауға алынған әскери қызметшілерге жеке тiнту жүргізу, заттарын толық тексеру</w:t>
      </w:r>
    </w:p>
    <w:bookmarkEnd w:id="32"/>
    <w:bookmarkStart w:name="z58" w:id="33"/>
    <w:p>
      <w:pPr>
        <w:spacing w:after="0"/>
        <w:ind w:left="0"/>
        <w:jc w:val="both"/>
      </w:pPr>
      <w:r>
        <w:rPr>
          <w:rFonts w:ascii="Times New Roman"/>
          <w:b w:val="false"/>
          <w:i w:val="false"/>
          <w:color w:val="000000"/>
          <w:sz w:val="28"/>
        </w:rPr>
        <w:t>
      20. Гауптвахтаға қамауға алынған әскери қызметшілер жеке тiнтуге, ал олардың жеке заттары толық тексеруге жатады.</w:t>
      </w:r>
    </w:p>
    <w:bookmarkEnd w:id="33"/>
    <w:bookmarkStart w:name="z59" w:id="34"/>
    <w:p>
      <w:pPr>
        <w:spacing w:after="0"/>
        <w:ind w:left="0"/>
        <w:jc w:val="both"/>
      </w:pPr>
      <w:r>
        <w:rPr>
          <w:rFonts w:ascii="Times New Roman"/>
          <w:b w:val="false"/>
          <w:i w:val="false"/>
          <w:color w:val="000000"/>
          <w:sz w:val="28"/>
        </w:rPr>
        <w:t xml:space="preserve">
      21. Гауптвахтаға қамауға алынған әскери қызметшілерді жеке тiнту және олардың заттарын толық тексеру оларда тыйым салынған заттарды анықтау және алу мақсатында жүргiзiледi. </w:t>
      </w:r>
    </w:p>
    <w:bookmarkEnd w:id="34"/>
    <w:bookmarkStart w:name="z60" w:id="35"/>
    <w:p>
      <w:pPr>
        <w:spacing w:after="0"/>
        <w:ind w:left="0"/>
        <w:jc w:val="both"/>
      </w:pPr>
      <w:r>
        <w:rPr>
          <w:rFonts w:ascii="Times New Roman"/>
          <w:b w:val="false"/>
          <w:i w:val="false"/>
          <w:color w:val="000000"/>
          <w:sz w:val="28"/>
        </w:rPr>
        <w:t>
      22. Жеке тінту толық және толық емес болып бөлінеді.</w:t>
      </w:r>
    </w:p>
    <w:bookmarkEnd w:id="35"/>
    <w:bookmarkStart w:name="z61" w:id="36"/>
    <w:p>
      <w:pPr>
        <w:spacing w:after="0"/>
        <w:ind w:left="0"/>
        <w:jc w:val="both"/>
      </w:pPr>
      <w:r>
        <w:rPr>
          <w:rFonts w:ascii="Times New Roman"/>
          <w:b w:val="false"/>
          <w:i w:val="false"/>
          <w:color w:val="000000"/>
          <w:sz w:val="28"/>
        </w:rPr>
        <w:t xml:space="preserve">
      23. Гауптвахтаға қамауға алынған әскери қызметшілер қабылдау және одан тыс жерге жіберу алдында жеке камераға қамауға алу кезінде толық тінтуге жатады. </w:t>
      </w:r>
    </w:p>
    <w:bookmarkEnd w:id="36"/>
    <w:p>
      <w:pPr>
        <w:spacing w:after="0"/>
        <w:ind w:left="0"/>
        <w:jc w:val="both"/>
      </w:pPr>
      <w:r>
        <w:rPr>
          <w:rFonts w:ascii="Times New Roman"/>
          <w:b w:val="false"/>
          <w:i w:val="false"/>
          <w:color w:val="000000"/>
          <w:sz w:val="28"/>
        </w:rPr>
        <w:t>
      Толық тiнту әскери қызметшіні, оның киiмi мен аяқ киiмiн мұқият қарап-тексерумен сүйемелденеді, оларға толық шешіну, денесінің тиісті жерлерін ашып көрсету ұсынылады. Егер пластырь жапсырмалары, гипс және басқа да таңу бар болса, олар медицина қызметкерінің (фельдшердің) рұқсатымен тексерiледi.</w:t>
      </w:r>
    </w:p>
    <w:p>
      <w:pPr>
        <w:spacing w:after="0"/>
        <w:ind w:left="0"/>
        <w:jc w:val="both"/>
      </w:pPr>
      <w:r>
        <w:rPr>
          <w:rFonts w:ascii="Times New Roman"/>
          <w:b w:val="false"/>
          <w:i w:val="false"/>
          <w:color w:val="000000"/>
          <w:sz w:val="28"/>
        </w:rPr>
        <w:t>
      Одан кейін денесін қарап-тексеру жүргізіледі, ол кезінде қолдары мен аяқтары саусақтарының арасы, табанының өкшелері, екі жағынан қолдарының білектері, тері қабаты, құлақтары, ауыз және мұрын қуыстары, қолтықтарының асты, аяқтарының ортасы, сондай-ақ бар хирургиялық тыртықтары тексеріледі, шаштары тарақпен таралады.</w:t>
      </w:r>
    </w:p>
    <w:p>
      <w:pPr>
        <w:spacing w:after="0"/>
        <w:ind w:left="0"/>
        <w:jc w:val="both"/>
      </w:pPr>
      <w:r>
        <w:rPr>
          <w:rFonts w:ascii="Times New Roman"/>
          <w:b w:val="false"/>
          <w:i w:val="false"/>
          <w:color w:val="000000"/>
          <w:sz w:val="28"/>
        </w:rPr>
        <w:t>
      Денесін қарап-тексергеннен кейін киімі, аяқ киімі мен іш киімі толық тексеріледі. Киімі, тігістері, қыртыстары, маталардың қос қабаттары мен астарлары қарап-тексеріледі және тінтіледі. Күдікті жерлері бізбен тесіледі және тігістері бойынша сөгіледі. Киімнің қалталары, жеңдері, шалбар, іш киім, ұйықтар, шұлықтар ішіне қайырылады. Металл түймелер, ілмектер мен тоғалар қиылады және металл еместермен ауыстырылады. Аяқ киім ішкі және сыртқы жағынан тексеріледі, бұл ретте алынуы және қиылуы мүмкін астарына, жапсырмаларына, ұлтарағына және өкшелеріне ерекше назар аударылады. Аяқ киімнен металл жақтаулары мен тағалары алып тасталады, баулары алынады.</w:t>
      </w:r>
    </w:p>
    <w:bookmarkStart w:name="z62" w:id="37"/>
    <w:p>
      <w:pPr>
        <w:spacing w:after="0"/>
        <w:ind w:left="0"/>
        <w:jc w:val="both"/>
      </w:pPr>
      <w:r>
        <w:rPr>
          <w:rFonts w:ascii="Times New Roman"/>
          <w:b w:val="false"/>
          <w:i w:val="false"/>
          <w:color w:val="000000"/>
          <w:sz w:val="28"/>
        </w:rPr>
        <w:t>
      24. Толық емес тінту гауптвахтаға қамауға алынған әскери қызметшілерді гауптвахтада шегінде камерадан шығарған кезде (медицина қызметкеріне, тергеушіге, жақын туыстарымен және өзге де адамдармен кездесуге дейін және одан кейін, басқа камераға ауыстырған кезде) жүргізіледі.</w:t>
      </w:r>
    </w:p>
    <w:bookmarkEnd w:id="37"/>
    <w:p>
      <w:pPr>
        <w:spacing w:after="0"/>
        <w:ind w:left="0"/>
        <w:jc w:val="both"/>
      </w:pPr>
      <w:r>
        <w:rPr>
          <w:rFonts w:ascii="Times New Roman"/>
          <w:b w:val="false"/>
          <w:i w:val="false"/>
          <w:color w:val="000000"/>
          <w:sz w:val="28"/>
        </w:rPr>
        <w:t xml:space="preserve">
      Толық емес тінту кезінде тінтілетінді шешіндірмей, оның киімі мен аяқ киімі қарап-тексеріледі және тінтіледі. </w:t>
      </w:r>
    </w:p>
    <w:bookmarkStart w:name="z63" w:id="38"/>
    <w:p>
      <w:pPr>
        <w:spacing w:after="0"/>
        <w:ind w:left="0"/>
        <w:jc w:val="both"/>
      </w:pPr>
      <w:r>
        <w:rPr>
          <w:rFonts w:ascii="Times New Roman"/>
          <w:b w:val="false"/>
          <w:i w:val="false"/>
          <w:color w:val="000000"/>
          <w:sz w:val="28"/>
        </w:rPr>
        <w:t>
      25. Гауптвахтаға қамауға алынған әскери қызметшілерді жеке тiнтуді гауптвахтаның әскери қызметшілері жүргiзедi. Жеке толық тексеруді сол жыныстағы екі куәгердің қатысуымен толық тексерілетінмен бір жынысты адам жүргізеді.</w:t>
      </w:r>
    </w:p>
    <w:bookmarkEnd w:id="38"/>
    <w:bookmarkStart w:name="z64" w:id="39"/>
    <w:p>
      <w:pPr>
        <w:spacing w:after="0"/>
        <w:ind w:left="0"/>
        <w:jc w:val="both"/>
      </w:pPr>
      <w:r>
        <w:rPr>
          <w:rFonts w:ascii="Times New Roman"/>
          <w:b w:val="false"/>
          <w:i w:val="false"/>
          <w:color w:val="000000"/>
          <w:sz w:val="28"/>
        </w:rPr>
        <w:t>
      26. Гауптвахтаға қамауға алынатын әскери қызметшілерді, олардың жеке iсiнде тану фотосуреттері болмаған кезде гауптвахта әкімшілігі суретке түсіредi. Олардың әрқайсысына көлемi 4,5х6, 6х9 сантиметр алты фотосурет (үшеуi алдынан және үшеуi қырынан) жасалады.</w:t>
      </w:r>
    </w:p>
    <w:bookmarkEnd w:id="39"/>
    <w:bookmarkStart w:name="z65" w:id="40"/>
    <w:p>
      <w:pPr>
        <w:spacing w:after="0"/>
        <w:ind w:left="0"/>
        <w:jc w:val="both"/>
      </w:pPr>
      <w:r>
        <w:rPr>
          <w:rFonts w:ascii="Times New Roman"/>
          <w:b w:val="false"/>
          <w:i w:val="false"/>
          <w:color w:val="000000"/>
          <w:sz w:val="28"/>
        </w:rPr>
        <w:t>
      27. Гауптвахтаға қамауға алынған әскери қызметшілердің заттарын толық тексеру гауптвахтаға келіп түскен кезде, одан тыс жерге жөнелту алдында, басқа камераға, әскери-медициналық мекемеге ауыстырған кезде олардың қатысуымен жүргiзiледi.</w:t>
      </w:r>
    </w:p>
    <w:bookmarkEnd w:id="40"/>
    <w:p>
      <w:pPr>
        <w:spacing w:after="0"/>
        <w:ind w:left="0"/>
        <w:jc w:val="both"/>
      </w:pPr>
      <w:r>
        <w:rPr>
          <w:rFonts w:ascii="Times New Roman"/>
          <w:b w:val="false"/>
          <w:i w:val="false"/>
          <w:color w:val="000000"/>
          <w:sz w:val="28"/>
        </w:rPr>
        <w:t xml:space="preserve">
      Заттарды толық тексеру екі куәгердің қатысуымен меншігінде бұл заттар бар адамның қатысуымен жүргізіледі. </w:t>
      </w:r>
    </w:p>
    <w:bookmarkStart w:name="z66" w:id="41"/>
    <w:p>
      <w:pPr>
        <w:spacing w:after="0"/>
        <w:ind w:left="0"/>
        <w:jc w:val="both"/>
      </w:pPr>
      <w:r>
        <w:rPr>
          <w:rFonts w:ascii="Times New Roman"/>
          <w:b w:val="false"/>
          <w:i w:val="false"/>
          <w:color w:val="000000"/>
          <w:sz w:val="28"/>
        </w:rPr>
        <w:t xml:space="preserve">
      28. Гауптвахтаға қамауға алынған әскери қызметшілерді жеке тiнту немесе олардың заттарын толық тексеру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күдікті мен айыпталушыны жеке тінту және оның заттарын толық тексеру хаттамасымен ресiмделеді. Жеке тiнту мен заттарды толық тексеру бір уақытта жүргiзiлген кезде бiр хаттама жасалады. </w:t>
      </w:r>
    </w:p>
    <w:bookmarkEnd w:id="41"/>
    <w:bookmarkStart w:name="z67" w:id="42"/>
    <w:p>
      <w:pPr>
        <w:spacing w:after="0"/>
        <w:ind w:left="0"/>
        <w:jc w:val="both"/>
      </w:pPr>
      <w:r>
        <w:rPr>
          <w:rFonts w:ascii="Times New Roman"/>
          <w:b w:val="false"/>
          <w:i w:val="false"/>
          <w:color w:val="000000"/>
          <w:sz w:val="28"/>
        </w:rPr>
        <w:t>
      29. Гауптвахтаға қамауға алынатын әскери қызметшінің тiнту немесе заттарын толық тексеру хаттамасына қол қоюдан бас тартуы хаттаманың өзінде жазылады.</w:t>
      </w:r>
    </w:p>
    <w:bookmarkEnd w:id="42"/>
    <w:bookmarkStart w:name="z68" w:id="43"/>
    <w:p>
      <w:pPr>
        <w:spacing w:after="0"/>
        <w:ind w:left="0"/>
        <w:jc w:val="left"/>
      </w:pPr>
      <w:r>
        <w:rPr>
          <w:rFonts w:ascii="Times New Roman"/>
          <w:b/>
          <w:i w:val="false"/>
          <w:color w:val="000000"/>
        </w:rPr>
        <w:t xml:space="preserve"> 4-тарау. Гауптвахтаға қамауға алынған әскери қызметшілерден тыйым салынған заттарды алу</w:t>
      </w:r>
    </w:p>
    <w:bookmarkEnd w:id="43"/>
    <w:bookmarkStart w:name="z69" w:id="44"/>
    <w:p>
      <w:pPr>
        <w:spacing w:after="0"/>
        <w:ind w:left="0"/>
        <w:jc w:val="both"/>
      </w:pPr>
      <w:r>
        <w:rPr>
          <w:rFonts w:ascii="Times New Roman"/>
          <w:b w:val="false"/>
          <w:i w:val="false"/>
          <w:color w:val="000000"/>
          <w:sz w:val="28"/>
        </w:rPr>
        <w:t>
      30. Гауптвахтаға қамауға алынған әскери қызметшіден сақтауға қабылданған немесе алынған оған тиесілі ақша, құндылықтар мен бағалы заттар гауптвахта бастығына сақтауға тапсырылады. Жеке құжаттар гауптвахта бастығында сақталады.</w:t>
      </w:r>
    </w:p>
    <w:bookmarkEnd w:id="44"/>
    <w:p>
      <w:pPr>
        <w:spacing w:after="0"/>
        <w:ind w:left="0"/>
        <w:jc w:val="both"/>
      </w:pPr>
      <w:r>
        <w:rPr>
          <w:rFonts w:ascii="Times New Roman"/>
          <w:b w:val="false"/>
          <w:i w:val="false"/>
          <w:color w:val="000000"/>
          <w:sz w:val="28"/>
        </w:rPr>
        <w:t>
      Тыйым салынған заттар қамауға алынғандардың заттарын сақтайтын бөлмеге сақтауға тапсырылады.</w:t>
      </w:r>
    </w:p>
    <w:bookmarkStart w:name="z70" w:id="45"/>
    <w:p>
      <w:pPr>
        <w:spacing w:after="0"/>
        <w:ind w:left="0"/>
        <w:jc w:val="both"/>
      </w:pPr>
      <w:r>
        <w:rPr>
          <w:rFonts w:ascii="Times New Roman"/>
          <w:b w:val="false"/>
          <w:i w:val="false"/>
          <w:color w:val="000000"/>
          <w:sz w:val="28"/>
        </w:rPr>
        <w:t xml:space="preserve">
      31. Гауптвахтаға қамауға алынған әскери қызметшілерден заттарды, киім мен азық-түлік өнімін алу не сақтауға қабылдау нәтижесі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үш данада алу актісі жасалады. Бiрiншi данасы гауптвахтаға қамауға алынған әскери қызметшіге берiледi, екiншi данасы бөлiмнің уәкілетті өкіліне беріледі, үшiншi данасы жеке iсте сақталады. </w:t>
      </w:r>
    </w:p>
    <w:bookmarkEnd w:id="45"/>
    <w:p>
      <w:pPr>
        <w:spacing w:after="0"/>
        <w:ind w:left="0"/>
        <w:jc w:val="both"/>
      </w:pPr>
      <w:r>
        <w:rPr>
          <w:rFonts w:ascii="Times New Roman"/>
          <w:b w:val="false"/>
          <w:i w:val="false"/>
          <w:color w:val="000000"/>
          <w:sz w:val="28"/>
        </w:rPr>
        <w:t xml:space="preserve">
      Қамауға алынғанның қатысуымен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журналында алынған және сақтауға қабылданған заттар мен мүлік туралы жазба жасалады және оған үш данада жасалатын қабылдағаны туралы қолхат беріледі (еркін нысанда), одан кейін қамауға алынған камераға орналастыру үшін гауптвахта (кезекші ауысым) бастығына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Гауптвахтаға қамауға алынған әскери қызметшілерден заттар мен азық-түлiк өнімін сақтауға қабылдауды әскери полиция органы медицина қызметкерінің қатысуымен кезекші ауысым бастығы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33. Қамауда ұстау кезеңiнде гауптвахтаға қамауға алынған әскери қызметшіден тыйым салынған заттарды алудың немесе табудың әрбiр фактiсі бойынша олардың келіп түсу көзін және нақты иесiн анықтау мәніне қызметтік тексеру жүргiзiледi.</w:t>
      </w:r>
    </w:p>
    <w:bookmarkEnd w:id="46"/>
    <w:bookmarkStart w:name="z73" w:id="47"/>
    <w:p>
      <w:pPr>
        <w:spacing w:after="0"/>
        <w:ind w:left="0"/>
        <w:jc w:val="both"/>
      </w:pPr>
      <w:r>
        <w:rPr>
          <w:rFonts w:ascii="Times New Roman"/>
          <w:b w:val="false"/>
          <w:i w:val="false"/>
          <w:color w:val="000000"/>
          <w:sz w:val="28"/>
        </w:rPr>
        <w:t>
      34. Гауптвахтаға қамауға алынған әскери қызметшінің өтiнiшi бойынша (еркін нысанда) және адамның не iс жүргізуінде қылмыстық іс бар органның келiсiмiмен гауптвахтада сақтауда тұрған тыйым салынған заттар гауптвахтаға қамауға алынған әскери қызметшінің жақын туыстарына берiледі.</w:t>
      </w:r>
    </w:p>
    <w:bookmarkEnd w:id="47"/>
    <w:bookmarkStart w:name="z74" w:id="48"/>
    <w:p>
      <w:pPr>
        <w:spacing w:after="0"/>
        <w:ind w:left="0"/>
        <w:jc w:val="both"/>
      </w:pPr>
      <w:r>
        <w:rPr>
          <w:rFonts w:ascii="Times New Roman"/>
          <w:b w:val="false"/>
          <w:i w:val="false"/>
          <w:color w:val="000000"/>
          <w:sz w:val="28"/>
        </w:rPr>
        <w:t>
      35. Гауптвахтаға қамауға алынған әскери қызметші қайтыс болған жағдайда сақтауда тұрған оған тиесілі ақша, құндылық, басқа да нәрселер, заттар және азық-түлiк өнімі оның жақын туыстарына беріледі.</w:t>
      </w:r>
    </w:p>
    <w:bookmarkEnd w:id="48"/>
    <w:bookmarkStart w:name="z75" w:id="49"/>
    <w:p>
      <w:pPr>
        <w:spacing w:after="0"/>
        <w:ind w:left="0"/>
        <w:jc w:val="left"/>
      </w:pPr>
      <w:r>
        <w:rPr>
          <w:rFonts w:ascii="Times New Roman"/>
          <w:b/>
          <w:i w:val="false"/>
          <w:color w:val="000000"/>
        </w:rPr>
        <w:t xml:space="preserve"> 5-тарау. Гауптвахтаға қамауға алынған әскери қызметшілерді материалдық-тұрмыстық қамтамасыз ету</w:t>
      </w:r>
    </w:p>
    <w:bookmarkEnd w:id="49"/>
    <w:bookmarkStart w:name="z76" w:id="50"/>
    <w:p>
      <w:pPr>
        <w:spacing w:after="0"/>
        <w:ind w:left="0"/>
        <w:jc w:val="both"/>
      </w:pPr>
      <w:r>
        <w:rPr>
          <w:rFonts w:ascii="Times New Roman"/>
          <w:b w:val="false"/>
          <w:i w:val="false"/>
          <w:color w:val="000000"/>
          <w:sz w:val="28"/>
        </w:rPr>
        <w:t>
      36. Гауптвахтаға қамауға алынған әскери қызметшілер:</w:t>
      </w:r>
    </w:p>
    <w:bookmarkEnd w:id="50"/>
    <w:bookmarkStart w:name="z77" w:id="51"/>
    <w:p>
      <w:pPr>
        <w:spacing w:after="0"/>
        <w:ind w:left="0"/>
        <w:jc w:val="both"/>
      </w:pPr>
      <w:r>
        <w:rPr>
          <w:rFonts w:ascii="Times New Roman"/>
          <w:b w:val="false"/>
          <w:i w:val="false"/>
          <w:color w:val="000000"/>
          <w:sz w:val="28"/>
        </w:rPr>
        <w:t>
      1) ұйықтайтын орынмен;</w:t>
      </w:r>
    </w:p>
    <w:bookmarkEnd w:id="51"/>
    <w:bookmarkStart w:name="z78" w:id="52"/>
    <w:p>
      <w:pPr>
        <w:spacing w:after="0"/>
        <w:ind w:left="0"/>
        <w:jc w:val="both"/>
      </w:pPr>
      <w:r>
        <w:rPr>
          <w:rFonts w:ascii="Times New Roman"/>
          <w:b w:val="false"/>
          <w:i w:val="false"/>
          <w:color w:val="000000"/>
          <w:sz w:val="28"/>
        </w:rPr>
        <w:t>
      2) ұйықтаған уақытта төсек жабдығымен, оның ішінде матрацпен, жастықпен, көрпемен, екi жаймамен, жастық тысымен, сүлгімен (әскери қызметші әйелдер – қосымша сүлгімен);</w:t>
      </w:r>
    </w:p>
    <w:bookmarkEnd w:id="52"/>
    <w:bookmarkStart w:name="z79" w:id="53"/>
    <w:p>
      <w:pPr>
        <w:spacing w:after="0"/>
        <w:ind w:left="0"/>
        <w:jc w:val="both"/>
      </w:pPr>
      <w:r>
        <w:rPr>
          <w:rFonts w:ascii="Times New Roman"/>
          <w:b w:val="false"/>
          <w:i w:val="false"/>
          <w:color w:val="000000"/>
          <w:sz w:val="28"/>
        </w:rPr>
        <w:t>
      3) тамақтану уақытында асханалық ыдыспен және аспаппен;</w:t>
      </w:r>
    </w:p>
    <w:bookmarkEnd w:id="53"/>
    <w:bookmarkStart w:name="z80" w:id="54"/>
    <w:p>
      <w:pPr>
        <w:spacing w:after="0"/>
        <w:ind w:left="0"/>
        <w:jc w:val="both"/>
      </w:pPr>
      <w:r>
        <w:rPr>
          <w:rFonts w:ascii="Times New Roman"/>
          <w:b w:val="false"/>
          <w:i w:val="false"/>
          <w:color w:val="000000"/>
          <w:sz w:val="28"/>
        </w:rPr>
        <w:t>
      4) жалпыәскери жарғылармен, кітаптармен, журналдармен және мерзімді басылыммен қамтамасыз етіледі.</w:t>
      </w:r>
    </w:p>
    <w:bookmarkEnd w:id="54"/>
    <w:bookmarkStart w:name="z81" w:id="55"/>
    <w:p>
      <w:pPr>
        <w:spacing w:after="0"/>
        <w:ind w:left="0"/>
        <w:jc w:val="both"/>
      </w:pPr>
      <w:r>
        <w:rPr>
          <w:rFonts w:ascii="Times New Roman"/>
          <w:b w:val="false"/>
          <w:i w:val="false"/>
          <w:color w:val="000000"/>
          <w:sz w:val="28"/>
        </w:rPr>
        <w:t>
      37. Барлық камераға түнгі уақытта кезекші жарық түсіріледі.</w:t>
      </w:r>
    </w:p>
    <w:bookmarkEnd w:id="55"/>
    <w:bookmarkStart w:name="z82" w:id="56"/>
    <w:p>
      <w:pPr>
        <w:spacing w:after="0"/>
        <w:ind w:left="0"/>
        <w:jc w:val="both"/>
      </w:pPr>
      <w:r>
        <w:rPr>
          <w:rFonts w:ascii="Times New Roman"/>
          <w:b w:val="false"/>
          <w:i w:val="false"/>
          <w:color w:val="000000"/>
          <w:sz w:val="28"/>
        </w:rPr>
        <w:t xml:space="preserve">
      38. Камералар санитариялық-эпидемиологиялық талаптарға (үй-жайдың шаршылық ауданы, көзге қауіпсіз жарық, күндізгі жарықпен әдебиет оқу мүмкіндігі, үй-жайды желдету) жауап беруге тиіс. </w:t>
      </w:r>
    </w:p>
    <w:bookmarkEnd w:id="56"/>
    <w:bookmarkStart w:name="z83" w:id="57"/>
    <w:p>
      <w:pPr>
        <w:spacing w:after="0"/>
        <w:ind w:left="0"/>
        <w:jc w:val="both"/>
      </w:pPr>
      <w:r>
        <w:rPr>
          <w:rFonts w:ascii="Times New Roman"/>
          <w:b w:val="false"/>
          <w:i w:val="false"/>
          <w:color w:val="000000"/>
          <w:sz w:val="28"/>
        </w:rPr>
        <w:t xml:space="preserve">
      39. Гауптвахтаға қамауға алынған әскери қызметшіге аптасына екі реттен сиретпей ұзақтығы 15 минуттан аспайтын душта жуынуға мүмкiндiк берiледi. </w:t>
      </w:r>
    </w:p>
    <w:bookmarkEnd w:id="57"/>
    <w:p>
      <w:pPr>
        <w:spacing w:after="0"/>
        <w:ind w:left="0"/>
        <w:jc w:val="both"/>
      </w:pPr>
      <w:r>
        <w:rPr>
          <w:rFonts w:ascii="Times New Roman"/>
          <w:b w:val="false"/>
          <w:i w:val="false"/>
          <w:color w:val="000000"/>
          <w:sz w:val="28"/>
        </w:rPr>
        <w:t xml:space="preserve">
      Моншада жуыну аптасына бір рет гауптвахта бастығы белгілеген күндері және сағатта жүргізіледі. Моншада жуыну күндері гауптвахтаға қамауға алынған әскери қызметшілердің іш киімі мен төсек-орны ауыстырылады, оларды медициналық қарап-тексеру жүргізіледі. </w:t>
      </w:r>
    </w:p>
    <w:bookmarkStart w:name="z84" w:id="58"/>
    <w:p>
      <w:pPr>
        <w:spacing w:after="0"/>
        <w:ind w:left="0"/>
        <w:jc w:val="both"/>
      </w:pPr>
      <w:r>
        <w:rPr>
          <w:rFonts w:ascii="Times New Roman"/>
          <w:b w:val="false"/>
          <w:i w:val="false"/>
          <w:color w:val="000000"/>
          <w:sz w:val="28"/>
        </w:rPr>
        <w:t>
      40. Гауптвахтаға қамауға алынған әскери қызметшілерге олардың өтiнiшi бойынша өтiнiштер мен шағымдар жазу үшін жазу құралдары (шариктi қалам мен қағаз) берiледi.</w:t>
      </w:r>
    </w:p>
    <w:bookmarkEnd w:id="58"/>
    <w:bookmarkStart w:name="z85" w:id="59"/>
    <w:p>
      <w:pPr>
        <w:spacing w:after="0"/>
        <w:ind w:left="0"/>
        <w:jc w:val="left"/>
      </w:pPr>
      <w:r>
        <w:rPr>
          <w:rFonts w:ascii="Times New Roman"/>
          <w:b/>
          <w:i w:val="false"/>
          <w:color w:val="000000"/>
        </w:rPr>
        <w:t xml:space="preserve"> 6-тарау. Сәлемдеменi, жөнелтілімді қабылдау және гауптвахтаға қамауға алынған әскери қызметшілерге беру</w:t>
      </w:r>
    </w:p>
    <w:bookmarkEnd w:id="59"/>
    <w:bookmarkStart w:name="z86" w:id="60"/>
    <w:p>
      <w:pPr>
        <w:spacing w:after="0"/>
        <w:ind w:left="0"/>
        <w:jc w:val="both"/>
      </w:pPr>
      <w:r>
        <w:rPr>
          <w:rFonts w:ascii="Times New Roman"/>
          <w:b w:val="false"/>
          <w:i w:val="false"/>
          <w:color w:val="000000"/>
          <w:sz w:val="28"/>
        </w:rPr>
        <w:t xml:space="preserve">
      41. Гауптвахтаға қамауға алынған әскери қызметшілерге бірінші кезекте қажет болатын заттар бар сәлемдемені, жөнелтілімді, маусым бойынша киімді алуға рұқсат етіледі. </w:t>
      </w:r>
    </w:p>
    <w:bookmarkEnd w:id="60"/>
    <w:p>
      <w:pPr>
        <w:spacing w:after="0"/>
        <w:ind w:left="0"/>
        <w:jc w:val="both"/>
      </w:pPr>
      <w:r>
        <w:rPr>
          <w:rFonts w:ascii="Times New Roman"/>
          <w:b w:val="false"/>
          <w:i w:val="false"/>
          <w:color w:val="000000"/>
          <w:sz w:val="28"/>
        </w:rPr>
        <w:t xml:space="preserve">
      Сәлемдеме, жөнелтілім гауптвахта бастығының қатысуымен қарап-тексеріледі. </w:t>
      </w:r>
    </w:p>
    <w:bookmarkStart w:name="z87" w:id="61"/>
    <w:p>
      <w:pPr>
        <w:spacing w:after="0"/>
        <w:ind w:left="0"/>
        <w:jc w:val="both"/>
      </w:pPr>
      <w:r>
        <w:rPr>
          <w:rFonts w:ascii="Times New Roman"/>
          <w:b w:val="false"/>
          <w:i w:val="false"/>
          <w:color w:val="000000"/>
          <w:sz w:val="28"/>
        </w:rPr>
        <w:t xml:space="preserve">
      42. Гауптвахтаға қамауға алынған әскери қызметшілер алуы мүмкін азық-түлік өнімінің, бірінші кезекте қажет болатын заттардың, аяқ киімнің, киімнің және басқа да өнеркәсіптік тауарлардың тізбесі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келтірілген. </w:t>
      </w:r>
    </w:p>
    <w:bookmarkEnd w:id="61"/>
    <w:p>
      <w:pPr>
        <w:spacing w:after="0"/>
        <w:ind w:left="0"/>
        <w:jc w:val="both"/>
      </w:pPr>
      <w:r>
        <w:rPr>
          <w:rFonts w:ascii="Times New Roman"/>
          <w:b w:val="false"/>
          <w:i w:val="false"/>
          <w:color w:val="000000"/>
          <w:sz w:val="28"/>
        </w:rPr>
        <w:t>
      Беруге рұқсат етілген заттар тiзбесi гауптвахта стендісінде мемлекеттiк және орыс тiлдерiнде iлiнедi.</w:t>
      </w:r>
    </w:p>
    <w:bookmarkStart w:name="z88" w:id="62"/>
    <w:p>
      <w:pPr>
        <w:spacing w:after="0"/>
        <w:ind w:left="0"/>
        <w:jc w:val="both"/>
      </w:pPr>
      <w:r>
        <w:rPr>
          <w:rFonts w:ascii="Times New Roman"/>
          <w:b w:val="false"/>
          <w:i w:val="false"/>
          <w:color w:val="000000"/>
          <w:sz w:val="28"/>
        </w:rPr>
        <w:t xml:space="preserve">
      43. Жөнелтілімді жеткізген адам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екі данада өтінішті толтырады және оған қол қояды.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Сәлемдеме мен жөнелтілімді қабылдай отырып, гауптвахта әскери қызметшісі жөнелтілімді жеткізген адамға жеке құжаттарын және қабылдағаны туралы қолы қойылған өтініштің бірінші данасын қайтарып береді, ал өтініштің екінші данасын гауптвахтаға қамауға алынған әскери қызметші жөнелтілімді алғаны туралы қолтаңбасын қойғаннан кейін оның жеке ісіне тіркейді. Жеке істе жөнелтілімді алғаны туралы белгі жасалады. Гауптвахтаға қамауға алынған әскери қызметші өтінішке қол қоюдан бас тартқан жағдайда онда ол туралы тиісті белгі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xml:space="preserve">
      45. Сәлемдемеде, жөнелтілімде анықталған тыйым салынған заттар алынады және қайтару себептерін көрсете отырып, жөнелтілімді жеткізген адамға дереу қайтарылады. Жөнелтілім пошта арқылы алынған жағдайда тыйым салынған заттар гауптвахтаға қамауға алынған әскери қызметшінің жеке заттары тізімдемесіне енгізіледі және жазалау мерзімін өтегенге дейін оның басқа да жеке заттарымен бірге сақталады. </w:t>
      </w:r>
    </w:p>
    <w:bookmarkEnd w:id="63"/>
    <w:bookmarkStart w:name="z91" w:id="64"/>
    <w:p>
      <w:pPr>
        <w:spacing w:after="0"/>
        <w:ind w:left="0"/>
        <w:jc w:val="both"/>
      </w:pPr>
      <w:r>
        <w:rPr>
          <w:rFonts w:ascii="Times New Roman"/>
          <w:b w:val="false"/>
          <w:i w:val="false"/>
          <w:color w:val="000000"/>
          <w:sz w:val="28"/>
        </w:rPr>
        <w:t>
      46. Жөнелтілім:</w:t>
      </w:r>
    </w:p>
    <w:bookmarkEnd w:id="64"/>
    <w:bookmarkStart w:name="z92" w:id="65"/>
    <w:p>
      <w:pPr>
        <w:spacing w:after="0"/>
        <w:ind w:left="0"/>
        <w:jc w:val="both"/>
      </w:pPr>
      <w:r>
        <w:rPr>
          <w:rFonts w:ascii="Times New Roman"/>
          <w:b w:val="false"/>
          <w:i w:val="false"/>
          <w:color w:val="000000"/>
          <w:sz w:val="28"/>
        </w:rPr>
        <w:t>
      1) адресат гауптвахтадан босатылған;</w:t>
      </w:r>
    </w:p>
    <w:bookmarkEnd w:id="65"/>
    <w:bookmarkStart w:name="z93" w:id="66"/>
    <w:p>
      <w:pPr>
        <w:spacing w:after="0"/>
        <w:ind w:left="0"/>
        <w:jc w:val="both"/>
      </w:pPr>
      <w:r>
        <w:rPr>
          <w:rFonts w:ascii="Times New Roman"/>
          <w:b w:val="false"/>
          <w:i w:val="false"/>
          <w:color w:val="000000"/>
          <w:sz w:val="28"/>
        </w:rPr>
        <w:t>
      2) гауптвахтаға қамауға алынған әскери қызметші қайтыс болған;</w:t>
      </w:r>
    </w:p>
    <w:bookmarkEnd w:id="66"/>
    <w:bookmarkStart w:name="z94" w:id="67"/>
    <w:p>
      <w:pPr>
        <w:spacing w:after="0"/>
        <w:ind w:left="0"/>
        <w:jc w:val="both"/>
      </w:pPr>
      <w:r>
        <w:rPr>
          <w:rFonts w:ascii="Times New Roman"/>
          <w:b w:val="false"/>
          <w:i w:val="false"/>
          <w:color w:val="000000"/>
          <w:sz w:val="28"/>
        </w:rPr>
        <w:t>
      3) жөнелтілімді жеткізген адам жеке басын куәландыратын құжатты көрсетуден бас тартқан;</w:t>
      </w:r>
    </w:p>
    <w:bookmarkEnd w:id="67"/>
    <w:bookmarkStart w:name="z95" w:id="68"/>
    <w:p>
      <w:pPr>
        <w:spacing w:after="0"/>
        <w:ind w:left="0"/>
        <w:jc w:val="both"/>
      </w:pPr>
      <w:r>
        <w:rPr>
          <w:rFonts w:ascii="Times New Roman"/>
          <w:b w:val="false"/>
          <w:i w:val="false"/>
          <w:color w:val="000000"/>
          <w:sz w:val="28"/>
        </w:rPr>
        <w:t xml:space="preserve">
      4) гауптвахтаға қамауға алынған әскери қызметшінің өз атына келген жөнелтілімді қабылдаудан жазбаша түрде бас тартуы болған жағдайда қабылданбайды және келушіге қайтарылады. </w:t>
      </w:r>
    </w:p>
    <w:bookmarkEnd w:id="68"/>
    <w:bookmarkStart w:name="z96" w:id="69"/>
    <w:p>
      <w:pPr>
        <w:spacing w:after="0"/>
        <w:ind w:left="0"/>
        <w:jc w:val="both"/>
      </w:pPr>
      <w:r>
        <w:rPr>
          <w:rFonts w:ascii="Times New Roman"/>
          <w:b w:val="false"/>
          <w:i w:val="false"/>
          <w:color w:val="000000"/>
          <w:sz w:val="28"/>
        </w:rPr>
        <w:t>
      47. Сәлемдеме немесе жөнелтілім оны қабылдағаннан кейін бір тәуліктен кешіктірілмей гауптвахтаға қамауға алынған әскери қызметшіге беріледі.</w:t>
      </w:r>
    </w:p>
    <w:bookmarkEnd w:id="69"/>
    <w:bookmarkStart w:name="z97" w:id="70"/>
    <w:p>
      <w:pPr>
        <w:spacing w:after="0"/>
        <w:ind w:left="0"/>
        <w:jc w:val="left"/>
      </w:pPr>
      <w:r>
        <w:rPr>
          <w:rFonts w:ascii="Times New Roman"/>
          <w:b/>
          <w:i w:val="false"/>
          <w:color w:val="000000"/>
        </w:rPr>
        <w:t xml:space="preserve"> 7-тарау. Гауптвахтаға қамауға алынған әскери қызметшілердің жеделхаттар мен хаттарды, сондай-ақ өтініштер мен шағымдарды алуы және жөнелтуі</w:t>
      </w:r>
    </w:p>
    <w:bookmarkEnd w:id="70"/>
    <w:bookmarkStart w:name="z98" w:id="71"/>
    <w:p>
      <w:pPr>
        <w:spacing w:after="0"/>
        <w:ind w:left="0"/>
        <w:jc w:val="both"/>
      </w:pPr>
      <w:r>
        <w:rPr>
          <w:rFonts w:ascii="Times New Roman"/>
          <w:b w:val="false"/>
          <w:i w:val="false"/>
          <w:color w:val="000000"/>
          <w:sz w:val="28"/>
        </w:rPr>
        <w:t>
      48. Хат алмасу прокурорға және сотқа жазылған хаттардан басқа, iс жүргізуінде қылмыстық іс бар адамның немесе органның рұқсаты бойынша гаптвахтаға қамауға алынған әскери қызметшілер есебінен жүзеге асырылады және цензураға жатады.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Гауптвахтаға қамауға алынған әскери қызметшілерден хаттар мен жеделхаттың толтырылған бланкілерін гауптвахта әскери қызметшісі күн сайын қабылдайды. Хаттар оларда жөнелтушінің тегі, инициалдары және гауптвахтаның пошталық мекенжайы көрсетіліп қабылданады. Жеделхаттың толтырылған бланкісіне жеделхатқа ақы төлеу үшін гауптвахтаға қамауға алынған әскери қызметшінің дербес шотынан ақша алу өтінішімен гауптвахта бастығының атына жазылған қамауға алынғанның өтініші (еркін нысанда)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72"/>
    <w:p>
      <w:pPr>
        <w:spacing w:after="0"/>
        <w:ind w:left="0"/>
        <w:jc w:val="both"/>
      </w:pPr>
      <w:r>
        <w:rPr>
          <w:rFonts w:ascii="Times New Roman"/>
          <w:b w:val="false"/>
          <w:i w:val="false"/>
          <w:color w:val="000000"/>
          <w:sz w:val="28"/>
        </w:rPr>
        <w:t xml:space="preserve">
      50. Жеделхат жөнелтілгеннен кейін гауптвахтаға қамауға алынған әскери қызметшіге пошта түбіртегі беріледі, ал дербес шотында ақша болған кезде оған тиісті белгісі бар ақша түбіртегі қайтарылады. Қалдық болмаса, ақша түбіртегі өтінішке қоса тіркеледі. Жеделхатты жөнелткен гауптвахтаға қамауға алынған әскери қызметшінің пошта түбіртегін алғаны туралы қолы қойылған өтініші жеке ісіне қоса тіркеледі.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Түсетін хаттарды кезекші ауысым бастығы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Гауптвахта әскери қызметшілері күн сайын камераларды аралайды және гауптвахтаға қамауға алынған әскери қызметшілерден өтініштер мен шағымдарды жазбаша және ауызша түрде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73"/>
    <w:p>
      <w:pPr>
        <w:spacing w:after="0"/>
        <w:ind w:left="0"/>
        <w:jc w:val="both"/>
      </w:pPr>
      <w:r>
        <w:rPr>
          <w:rFonts w:ascii="Times New Roman"/>
          <w:b w:val="false"/>
          <w:i w:val="false"/>
          <w:color w:val="000000"/>
          <w:sz w:val="28"/>
        </w:rPr>
        <w:t xml:space="preserve">
      53. Гауптвахтада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гауптвахтаны инспекциялайтын адамдардың ескертулері мен ұсыныстары кітабы жүргізіледі. </w:t>
      </w:r>
    </w:p>
    <w:bookmarkEnd w:id="73"/>
    <w:bookmarkStart w:name="z104" w:id="74"/>
    <w:p>
      <w:pPr>
        <w:spacing w:after="0"/>
        <w:ind w:left="0"/>
        <w:jc w:val="both"/>
      </w:pPr>
      <w:r>
        <w:rPr>
          <w:rFonts w:ascii="Times New Roman"/>
          <w:b w:val="false"/>
          <w:i w:val="false"/>
          <w:color w:val="000000"/>
          <w:sz w:val="28"/>
        </w:rPr>
        <w:t xml:space="preserve">
      54. Гауптвахтаға қамауға алынған әскери қызметшілердің ұсыныстары, өтініштері мен шағымдары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ұсыныстарды, өтініштер мен шағымдарды тіркеу кітабында тіркеледі және күнтізбелік бір күннен кешіктірілмей әскери полиция органдары арқылы тиесілігі бойынша жолданады. </w:t>
      </w:r>
    </w:p>
    <w:bookmarkEnd w:id="74"/>
    <w:bookmarkStart w:name="z105" w:id="75"/>
    <w:p>
      <w:pPr>
        <w:spacing w:after="0"/>
        <w:ind w:left="0"/>
        <w:jc w:val="both"/>
      </w:pPr>
      <w:r>
        <w:rPr>
          <w:rFonts w:ascii="Times New Roman"/>
          <w:b w:val="false"/>
          <w:i w:val="false"/>
          <w:color w:val="000000"/>
          <w:sz w:val="28"/>
        </w:rPr>
        <w:t xml:space="preserve">
      55. Ауызша нысанда қабылданған өтініштер мен шағымдар гауптвахта бастығына дереу баяндалады. </w:t>
      </w:r>
    </w:p>
    <w:bookmarkEnd w:id="75"/>
    <w:bookmarkStart w:name="z106" w:id="76"/>
    <w:p>
      <w:pPr>
        <w:spacing w:after="0"/>
        <w:ind w:left="0"/>
        <w:jc w:val="both"/>
      </w:pPr>
      <w:r>
        <w:rPr>
          <w:rFonts w:ascii="Times New Roman"/>
          <w:b w:val="false"/>
          <w:i w:val="false"/>
          <w:color w:val="000000"/>
          <w:sz w:val="28"/>
        </w:rPr>
        <w:t xml:space="preserve">
      56. Гауптвахтаға қамауға алынған әскери қызметшілер 2014 жылғы 5 шілдедегі Қазақстан Республикасының Қылмыстық-атқару кодексі (бұдан әрі – ҚР ҚАК)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әскери полиция органдарына, сотқа, прокуратура органдарына, өзге де мемлекеттік органдарға және лауазымды адамдарға, қоғамдық бірлестіктерге, сондай-ақ адам құқықтары мен бостандығын қорғау жөніндегі халықаралық ұйымдарға ауызша және жазбаша ұсыныстарымен, өтініштерімен және шағымдарымен өтініш жасайды.</w:t>
      </w:r>
    </w:p>
    <w:bookmarkEnd w:id="76"/>
    <w:bookmarkStart w:name="z107" w:id="77"/>
    <w:p>
      <w:pPr>
        <w:spacing w:after="0"/>
        <w:ind w:left="0"/>
        <w:jc w:val="both"/>
      </w:pPr>
      <w:r>
        <w:rPr>
          <w:rFonts w:ascii="Times New Roman"/>
          <w:b w:val="false"/>
          <w:i w:val="false"/>
          <w:color w:val="000000"/>
          <w:sz w:val="28"/>
        </w:rPr>
        <w:t xml:space="preserve">
      57. Жазбаша өтiнiшпен немесе шағыммен өтініш жасаған әскери қызметшіге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өтініштің, шағымның қабылданғаны туралы талон беріледі. </w:t>
      </w:r>
    </w:p>
    <w:bookmarkEnd w:id="77"/>
    <w:bookmarkStart w:name="z108" w:id="78"/>
    <w:p>
      <w:pPr>
        <w:spacing w:after="0"/>
        <w:ind w:left="0"/>
        <w:jc w:val="left"/>
      </w:pPr>
      <w:r>
        <w:rPr>
          <w:rFonts w:ascii="Times New Roman"/>
          <w:b/>
          <w:i w:val="false"/>
          <w:color w:val="000000"/>
        </w:rPr>
        <w:t xml:space="preserve"> 8-тарау. Гауптвахтаға қамауға алынған әскери қызметшілердің газеттер мен журналдарға жазылуы</w:t>
      </w:r>
    </w:p>
    <w:bookmarkEnd w:id="78"/>
    <w:bookmarkStart w:name="z109" w:id="79"/>
    <w:p>
      <w:pPr>
        <w:spacing w:after="0"/>
        <w:ind w:left="0"/>
        <w:jc w:val="both"/>
      </w:pPr>
      <w:r>
        <w:rPr>
          <w:rFonts w:ascii="Times New Roman"/>
          <w:b w:val="false"/>
          <w:i w:val="false"/>
          <w:color w:val="000000"/>
          <w:sz w:val="28"/>
        </w:rPr>
        <w:t>
      58. Гауптвахтаға қамауға алынған әскери қызметшілер Қазақстан Республикасының байланыс бөлімшелері арқылы таратылатын газеттер мен журналдарға жазылуға құқылы.</w:t>
      </w:r>
    </w:p>
    <w:bookmarkEnd w:id="79"/>
    <w:bookmarkStart w:name="z110" w:id="80"/>
    <w:p>
      <w:pPr>
        <w:spacing w:after="0"/>
        <w:ind w:left="0"/>
        <w:jc w:val="both"/>
      </w:pPr>
      <w:r>
        <w:rPr>
          <w:rFonts w:ascii="Times New Roman"/>
          <w:b w:val="false"/>
          <w:i w:val="false"/>
          <w:color w:val="000000"/>
          <w:sz w:val="28"/>
        </w:rPr>
        <w:t>
      59. Жазылуды ресімдеу үшін гауптвахтаға қамауға алынған әскери қызметші гауптвахта бастығының атына өтініш жазады (еркін нысанда) және абонемент пен жеткізу карточкасының бланкілері беріледі.</w:t>
      </w:r>
    </w:p>
    <w:bookmarkEnd w:id="80"/>
    <w:bookmarkStart w:name="z111" w:id="81"/>
    <w:p>
      <w:pPr>
        <w:spacing w:after="0"/>
        <w:ind w:left="0"/>
        <w:jc w:val="both"/>
      </w:pPr>
      <w:r>
        <w:rPr>
          <w:rFonts w:ascii="Times New Roman"/>
          <w:b w:val="false"/>
          <w:i w:val="false"/>
          <w:color w:val="000000"/>
          <w:sz w:val="28"/>
        </w:rPr>
        <w:t xml:space="preserve">
      60. Қазақстан Республикасының байланыс бөлімшесінде жазылуды ресімдеуді гауптвахтаның әскери қызметшісі гауптвахтаға қамауға алынған әскери қызметшінің дербес шотындағы қаражат есебінен жүргізеді. </w:t>
      </w:r>
    </w:p>
    <w:bookmarkEnd w:id="81"/>
    <w:bookmarkStart w:name="z112" w:id="82"/>
    <w:p>
      <w:pPr>
        <w:spacing w:after="0"/>
        <w:ind w:left="0"/>
        <w:jc w:val="both"/>
      </w:pPr>
      <w:r>
        <w:rPr>
          <w:rFonts w:ascii="Times New Roman"/>
          <w:b w:val="false"/>
          <w:i w:val="false"/>
          <w:color w:val="000000"/>
          <w:sz w:val="28"/>
        </w:rPr>
        <w:t>
      61. Жазылуды басқа мекенжайға жолдау жазылушы есебінен әскери полиция органы басшылығының рұқсатымен оның жазбаша өтініші бойынша жүзеге асырылады.</w:t>
      </w:r>
    </w:p>
    <w:bookmarkEnd w:id="82"/>
    <w:bookmarkStart w:name="z113" w:id="83"/>
    <w:p>
      <w:pPr>
        <w:spacing w:after="0"/>
        <w:ind w:left="0"/>
        <w:jc w:val="both"/>
      </w:pPr>
      <w:r>
        <w:rPr>
          <w:rFonts w:ascii="Times New Roman"/>
          <w:b w:val="false"/>
          <w:i w:val="false"/>
          <w:color w:val="000000"/>
          <w:sz w:val="28"/>
        </w:rPr>
        <w:t>
      62. Жазылуды гауптвахтаға қамауға алынған әскери қызметшінің атына оның жақын туыстары ресімдей алады.</w:t>
      </w:r>
    </w:p>
    <w:bookmarkEnd w:id="83"/>
    <w:bookmarkStart w:name="z114" w:id="84"/>
    <w:p>
      <w:pPr>
        <w:spacing w:after="0"/>
        <w:ind w:left="0"/>
        <w:jc w:val="both"/>
      </w:pPr>
      <w:r>
        <w:rPr>
          <w:rFonts w:ascii="Times New Roman"/>
          <w:b w:val="false"/>
          <w:i w:val="false"/>
          <w:color w:val="000000"/>
          <w:sz w:val="28"/>
        </w:rPr>
        <w:t>
      63. Жазылу ресімделуі мүмкін басылымдар санына шек қойылмайды.</w:t>
      </w:r>
    </w:p>
    <w:bookmarkEnd w:id="84"/>
    <w:bookmarkStart w:name="z115" w:id="85"/>
    <w:p>
      <w:pPr>
        <w:spacing w:after="0"/>
        <w:ind w:left="0"/>
        <w:jc w:val="left"/>
      </w:pPr>
      <w:r>
        <w:rPr>
          <w:rFonts w:ascii="Times New Roman"/>
          <w:b/>
          <w:i w:val="false"/>
          <w:color w:val="000000"/>
        </w:rPr>
        <w:t xml:space="preserve"> 9-тарау. Гауптвахтаға қамауға алынған әскери қызметшілерді медициналық-санитариялық қамтамасыз ету</w:t>
      </w:r>
    </w:p>
    <w:bookmarkEnd w:id="85"/>
    <w:bookmarkStart w:name="z116" w:id="86"/>
    <w:p>
      <w:pPr>
        <w:spacing w:after="0"/>
        <w:ind w:left="0"/>
        <w:jc w:val="both"/>
      </w:pPr>
      <w:r>
        <w:rPr>
          <w:rFonts w:ascii="Times New Roman"/>
          <w:b w:val="false"/>
          <w:i w:val="false"/>
          <w:color w:val="000000"/>
          <w:sz w:val="28"/>
        </w:rPr>
        <w:t xml:space="preserve">
      64. Гауптвахтаға қамауға алынған әскери қызметшілер әскери полиция органының медицина қызметкеріне күн сайын қарап-тексерген уақытта медициналық көмекке, ал жіті науқастанған жағдайда гауптвахта әскери қызметшісіне жүгінеді. Гауптвахтаға қамауға алынған әскери қызметші жүгінген гауптвахта әскери қызметшісі оған медициналық көмек көрсету және медицина қызметкерін шақырту үшін шаралар қабылдайды. </w:t>
      </w:r>
    </w:p>
    <w:bookmarkEnd w:id="86"/>
    <w:bookmarkStart w:name="z117" w:id="87"/>
    <w:p>
      <w:pPr>
        <w:spacing w:after="0"/>
        <w:ind w:left="0"/>
        <w:jc w:val="both"/>
      </w:pPr>
      <w:r>
        <w:rPr>
          <w:rFonts w:ascii="Times New Roman"/>
          <w:b w:val="false"/>
          <w:i w:val="false"/>
          <w:color w:val="000000"/>
          <w:sz w:val="28"/>
        </w:rPr>
        <w:t xml:space="preserve">
      65. Денсаулық жағдайына шағымданған гауптвахтаға қамауға алынған әскери қызметші медицина қызметкерінің (фельдшердің) қорытындысы бойынша шұғыл білікті медициналық көмек көрсету қажет болған кезде гауптвахта бастығының жазбаша рұқсатымен айдауылдың бірге жүруімен медициналық мекемеге жіберіледі. </w:t>
      </w:r>
    </w:p>
    <w:bookmarkEnd w:id="87"/>
    <w:p>
      <w:pPr>
        <w:spacing w:after="0"/>
        <w:ind w:left="0"/>
        <w:jc w:val="both"/>
      </w:pPr>
      <w:r>
        <w:rPr>
          <w:rFonts w:ascii="Times New Roman"/>
          <w:b w:val="false"/>
          <w:i w:val="false"/>
          <w:color w:val="000000"/>
          <w:sz w:val="28"/>
        </w:rPr>
        <w:t xml:space="preserve">
      Гауптвахта бастығы гауптвахтаға қамауға алынған әскери қызметшінің медициналық мекемеге орналасқаны туралы прокурорды, судьяны және әскери бөлімнің (мекеменің) қолбасшылығын дереу хабардар етеді. </w:t>
      </w:r>
    </w:p>
    <w:p>
      <w:pPr>
        <w:spacing w:after="0"/>
        <w:ind w:left="0"/>
        <w:jc w:val="both"/>
      </w:pPr>
      <w:r>
        <w:rPr>
          <w:rFonts w:ascii="Times New Roman"/>
          <w:b w:val="false"/>
          <w:i w:val="false"/>
          <w:color w:val="000000"/>
          <w:sz w:val="28"/>
        </w:rPr>
        <w:t xml:space="preserve">
      Гауптвахтаға қамауға алынған әскери қызметші госпитальға жатқызылған жағдайда медициналық мекемеде оған оқшауланған палата бөлінеді, оны күзетуді қамтамасыз ету үшін айдауыл қойылады. </w:t>
      </w:r>
    </w:p>
    <w:p>
      <w:pPr>
        <w:spacing w:after="0"/>
        <w:ind w:left="0"/>
        <w:jc w:val="both"/>
      </w:pPr>
      <w:r>
        <w:rPr>
          <w:rFonts w:ascii="Times New Roman"/>
          <w:b w:val="false"/>
          <w:i w:val="false"/>
          <w:color w:val="000000"/>
          <w:sz w:val="28"/>
        </w:rPr>
        <w:t>
      Медициналық мекемеде айдауылды әскери полиция органының бастығымен келісу бойынша әскери бөлім (мекеме) командирі белгілейді. Қажет болған кезде палата жиналмалы күзет құралдарымен жабдықталды.</w:t>
      </w:r>
    </w:p>
    <w:bookmarkStart w:name="z118" w:id="88"/>
    <w:p>
      <w:pPr>
        <w:spacing w:after="0"/>
        <w:ind w:left="0"/>
        <w:jc w:val="both"/>
      </w:pPr>
      <w:r>
        <w:rPr>
          <w:rFonts w:ascii="Times New Roman"/>
          <w:b w:val="false"/>
          <w:i w:val="false"/>
          <w:color w:val="000000"/>
          <w:sz w:val="28"/>
        </w:rPr>
        <w:t>
      66. Гауптвахтаға қамауға алынған әскери қызметші медициналық мекемеден шығарылғаннан кейін, егер судьяның өзге шешімі болмаса, айдауылдың бірге жүруімен гауптвахтаға қайта жіберіледі.</w:t>
      </w:r>
    </w:p>
    <w:bookmarkEnd w:id="88"/>
    <w:bookmarkStart w:name="z119" w:id="89"/>
    <w:p>
      <w:pPr>
        <w:spacing w:after="0"/>
        <w:ind w:left="0"/>
        <w:jc w:val="both"/>
      </w:pPr>
      <w:r>
        <w:rPr>
          <w:rFonts w:ascii="Times New Roman"/>
          <w:b w:val="false"/>
          <w:i w:val="false"/>
          <w:color w:val="000000"/>
          <w:sz w:val="28"/>
        </w:rPr>
        <w:t>
      67. Гауптвахтаға қамауға алынған әскери қызметшілерге амбулаторлық көмек гауптвахтаның камераларында көрсетіледі. Дәрі-дәрмекті беру медицина қызметкерінің (фельдшердің) тағайындауы бойынша белгіленген мөлшерде жеке қол қойдырумен жүзеге асырылады.</w:t>
      </w:r>
    </w:p>
    <w:bookmarkEnd w:id="89"/>
    <w:bookmarkStart w:name="z120" w:id="90"/>
    <w:p>
      <w:pPr>
        <w:spacing w:after="0"/>
        <w:ind w:left="0"/>
        <w:jc w:val="both"/>
      </w:pPr>
      <w:r>
        <w:rPr>
          <w:rFonts w:ascii="Times New Roman"/>
          <w:b w:val="false"/>
          <w:i w:val="false"/>
          <w:color w:val="000000"/>
          <w:sz w:val="28"/>
        </w:rPr>
        <w:t xml:space="preserve">
      68. Медицина қызметкері (фельдшер) гауптвахтаға қамауға алынған әскери қызметшілердің, оның ішінде гауптвахтаға тергеу әрекетінен немесе сот отырыстарынан келген әскери қызметшілердің оларда дене зақымын және тері және инфекциялық аурулар белгілерін анықтау мақсатында сыртқы келбетін қарап-тексеруді жүргізеді. </w:t>
      </w:r>
    </w:p>
    <w:bookmarkEnd w:id="90"/>
    <w:p>
      <w:pPr>
        <w:spacing w:after="0"/>
        <w:ind w:left="0"/>
        <w:jc w:val="both"/>
      </w:pPr>
      <w:r>
        <w:rPr>
          <w:rFonts w:ascii="Times New Roman"/>
          <w:b w:val="false"/>
          <w:i w:val="false"/>
          <w:color w:val="000000"/>
          <w:sz w:val="28"/>
        </w:rPr>
        <w:t>
      Инфекциялық аурулары бар науқастар анықталған кезде олар дереу оқшауландырылады, эпидемияға қарсы іс-шаралар кешені жүргізіледі. Дене зақымы мәніне жүргізілген қарап-тексеру нәтижесі бойынша акт (еркін нысанда) жасалады.</w:t>
      </w:r>
    </w:p>
    <w:bookmarkStart w:name="z121" w:id="91"/>
    <w:p>
      <w:pPr>
        <w:spacing w:after="0"/>
        <w:ind w:left="0"/>
        <w:jc w:val="both"/>
      </w:pPr>
      <w:r>
        <w:rPr>
          <w:rFonts w:ascii="Times New Roman"/>
          <w:b w:val="false"/>
          <w:i w:val="false"/>
          <w:color w:val="000000"/>
          <w:sz w:val="28"/>
        </w:rPr>
        <w:t xml:space="preserve">
      69. Медицина қызметкері (фельдшер) дене зақымын анықтаған кезде медициналық көмек көрсетеді, бір тәулік мерзімде медициналық куәландыру жүргізіледі, оның нәтижесі гауптвахтаға қамауға алынған әскери қызметшінің амбулаторлық картасында тіркеледі. </w:t>
      </w:r>
    </w:p>
    <w:bookmarkEnd w:id="91"/>
    <w:p>
      <w:pPr>
        <w:spacing w:after="0"/>
        <w:ind w:left="0"/>
        <w:jc w:val="both"/>
      </w:pPr>
      <w:r>
        <w:rPr>
          <w:rFonts w:ascii="Times New Roman"/>
          <w:b w:val="false"/>
          <w:i w:val="false"/>
          <w:color w:val="000000"/>
          <w:sz w:val="28"/>
        </w:rPr>
        <w:t xml:space="preserve">
      Медицина қызметкері (фельдшер) гауптвахтаға қамауға алынған әскери қызметшілердің анықталған дене зақымының әрбір фактісі туралы әскери полиция органының бастығына баянатпен дереу баяндайды. </w:t>
      </w:r>
    </w:p>
    <w:bookmarkStart w:name="z122" w:id="92"/>
    <w:p>
      <w:pPr>
        <w:spacing w:after="0"/>
        <w:ind w:left="0"/>
        <w:jc w:val="left"/>
      </w:pPr>
      <w:r>
        <w:rPr>
          <w:rFonts w:ascii="Times New Roman"/>
          <w:b/>
          <w:i w:val="false"/>
          <w:color w:val="000000"/>
        </w:rPr>
        <w:t xml:space="preserve"> 10-тарау. Гауптвахтаға қамауға алынған әскери қызметші тамақтанудан бас тартқан кезде қабылданатын шаралар</w:t>
      </w:r>
    </w:p>
    <w:bookmarkEnd w:id="92"/>
    <w:p>
      <w:pPr>
        <w:spacing w:after="0"/>
        <w:ind w:left="0"/>
        <w:jc w:val="left"/>
      </w:pPr>
    </w:p>
    <w:p>
      <w:pPr>
        <w:spacing w:after="0"/>
        <w:ind w:left="0"/>
        <w:jc w:val="both"/>
      </w:pPr>
      <w:r>
        <w:rPr>
          <w:rFonts w:ascii="Times New Roman"/>
          <w:b w:val="false"/>
          <w:i w:val="false"/>
          <w:color w:val="000000"/>
          <w:sz w:val="28"/>
        </w:rPr>
        <w:t>
      70. Гауптвахтаға қамауға алынған әскери қызметшінің тамақтанудан бас тарту фактiсi анықталған кезде кезекшi ауысым бастығы гауптвахта бастығына баяндайды. Гауптвахта бастығы оның себебін анықтайды және әскери полиция органының бастығына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93"/>
    <w:p>
      <w:pPr>
        <w:spacing w:after="0"/>
        <w:ind w:left="0"/>
        <w:jc w:val="both"/>
      </w:pPr>
      <w:r>
        <w:rPr>
          <w:rFonts w:ascii="Times New Roman"/>
          <w:b w:val="false"/>
          <w:i w:val="false"/>
          <w:color w:val="000000"/>
          <w:sz w:val="28"/>
        </w:rPr>
        <w:t>
      71. Тамақтанудан бас тартатын әскери қызметші гауптвахтада ұсталатын басқа әскери қызметшілерден бөлек ұсталады және медицина қызметкерiнiң (фельдшердің) қадағалауында болады.</w:t>
      </w:r>
    </w:p>
    <w:bookmarkEnd w:id="93"/>
    <w:bookmarkStart w:name="z125" w:id="94"/>
    <w:p>
      <w:pPr>
        <w:spacing w:after="0"/>
        <w:ind w:left="0"/>
        <w:jc w:val="both"/>
      </w:pPr>
      <w:r>
        <w:rPr>
          <w:rFonts w:ascii="Times New Roman"/>
          <w:b w:val="false"/>
          <w:i w:val="false"/>
          <w:color w:val="000000"/>
          <w:sz w:val="28"/>
        </w:rPr>
        <w:t>
      72. Егер оның өмiрiне қауiп төнсе, тамақтанудан бас тартқан гауптвахтаға қамауға алынған әскери қызметшінің денсаулығын сақтауға бағытталған, оның iшiнде мәжбүрлеу сипатындағы шаралар оны қадағалайтын медицина қызметкерiнiң (фельдшердің) жазбаша қорытындысы негiзiнде медициналық көрсеткiштер бойынша жүзеге асырылады.</w:t>
      </w:r>
    </w:p>
    <w:bookmarkEnd w:id="94"/>
    <w:bookmarkStart w:name="z126" w:id="95"/>
    <w:p>
      <w:pPr>
        <w:spacing w:after="0"/>
        <w:ind w:left="0"/>
        <w:jc w:val="both"/>
      </w:pPr>
      <w:r>
        <w:rPr>
          <w:rFonts w:ascii="Times New Roman"/>
          <w:b w:val="false"/>
          <w:i w:val="false"/>
          <w:color w:val="000000"/>
          <w:sz w:val="28"/>
        </w:rPr>
        <w:t xml:space="preserve">
      73. Гауптвахтаға қамауға алынған әскери қызметшінің тамақтанудан бас тартуы басқа күзетпен ұстау орындарына этаппен жөнелтуге немесе айдауылдауға, сондай-ақ тергеу әрекеттеріне және сот отырыстарына қатысуына кедергі болмайды. </w:t>
      </w:r>
    </w:p>
    <w:bookmarkEnd w:id="95"/>
    <w:p>
      <w:pPr>
        <w:spacing w:after="0"/>
        <w:ind w:left="0"/>
        <w:jc w:val="both"/>
      </w:pPr>
      <w:r>
        <w:rPr>
          <w:rFonts w:ascii="Times New Roman"/>
          <w:b w:val="false"/>
          <w:i w:val="false"/>
          <w:color w:val="000000"/>
          <w:sz w:val="28"/>
        </w:rPr>
        <w:t>
      Қажет болған кезде этаппен жөнелту немесе айдауылдау медицина қызметкерінің (фельдшердің) бірге жүруімен жүргізіледі.</w:t>
      </w:r>
    </w:p>
    <w:bookmarkStart w:name="z127" w:id="96"/>
    <w:p>
      <w:pPr>
        <w:spacing w:after="0"/>
        <w:ind w:left="0"/>
        <w:jc w:val="left"/>
      </w:pPr>
      <w:r>
        <w:rPr>
          <w:rFonts w:ascii="Times New Roman"/>
          <w:b/>
          <w:i w:val="false"/>
          <w:color w:val="000000"/>
        </w:rPr>
        <w:t xml:space="preserve"> 11-тарау. Күнделікті сейілдеу</w:t>
      </w:r>
    </w:p>
    <w:bookmarkEnd w:id="96"/>
    <w:bookmarkStart w:name="z128" w:id="97"/>
    <w:p>
      <w:pPr>
        <w:spacing w:after="0"/>
        <w:ind w:left="0"/>
        <w:jc w:val="both"/>
      </w:pPr>
      <w:r>
        <w:rPr>
          <w:rFonts w:ascii="Times New Roman"/>
          <w:b w:val="false"/>
          <w:i w:val="false"/>
          <w:color w:val="000000"/>
          <w:sz w:val="28"/>
        </w:rPr>
        <w:t xml:space="preserve">
      74. Әрбір гауптвахта жанында гауптвахтаға қамауға алынған әскери қызметшілердің сейілдеуіне арналған,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сейілдеу ауласының сипаттамасында белгіленген биіктігі кемінде үш метр қалың дуалмен қоршалған, жоғары жағынан металл тормен жабдықталған аула жабдықталады. </w:t>
      </w:r>
    </w:p>
    <w:bookmarkEnd w:id="97"/>
    <w:bookmarkStart w:name="z129" w:id="98"/>
    <w:p>
      <w:pPr>
        <w:spacing w:after="0"/>
        <w:ind w:left="0"/>
        <w:jc w:val="both"/>
      </w:pPr>
      <w:r>
        <w:rPr>
          <w:rFonts w:ascii="Times New Roman"/>
          <w:b w:val="false"/>
          <w:i w:val="false"/>
          <w:color w:val="000000"/>
          <w:sz w:val="28"/>
        </w:rPr>
        <w:t>
      75. Гауптвахтаға қамауға алынған әскери қызметшілер күн сайын ұзақтығы кемінде 1 сағат сейілдеуді пайдаланады. Жүкті әскери қызметші әйелдер үшін сейілдеу ұзақтығы кемінде 3 сағатты құрайды.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 Сейілдеу камера бойынша күндізгі уақытта гауптвахтаның арнайы жабдықталған аумағында жүргізіледі. Гауптвахтаға қамауға алынған әскери қызметші осы Қағидаларда белгіленген талаптарды бұзған жағдайда гауптвахта бастығының (кезекші ауысым бастығының) шешімі бойынша оның сейілдеуі мерзімінен бұрын тоқтатылады.</w:t>
      </w:r>
    </w:p>
    <w:p>
      <w:pPr>
        <w:spacing w:after="0"/>
        <w:ind w:left="0"/>
        <w:jc w:val="both"/>
      </w:pPr>
      <w:r>
        <w:rPr>
          <w:rFonts w:ascii="Times New Roman"/>
          <w:b w:val="false"/>
          <w:i w:val="false"/>
          <w:color w:val="000000"/>
          <w:sz w:val="28"/>
        </w:rPr>
        <w:t>
      Гауптвахтаға қамауға алынған офицерлер мен әскери қызметші әйелдер сейілдеуге қалған әскери қызметшіден бөлек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99"/>
    <w:p>
      <w:pPr>
        <w:spacing w:after="0"/>
        <w:ind w:left="0"/>
        <w:jc w:val="both"/>
      </w:pPr>
      <w:r>
        <w:rPr>
          <w:rFonts w:ascii="Times New Roman"/>
          <w:b w:val="false"/>
          <w:i w:val="false"/>
          <w:color w:val="000000"/>
          <w:sz w:val="28"/>
        </w:rPr>
        <w:t>
      77. Сейілдеуден босатуды әскери қызметшінің өтінішін қарағаннан кейін гауптвахта бастығы жүзеге асырады.</w:t>
      </w:r>
    </w:p>
    <w:bookmarkEnd w:id="99"/>
    <w:bookmarkStart w:name="z132" w:id="100"/>
    <w:p>
      <w:pPr>
        <w:spacing w:after="0"/>
        <w:ind w:left="0"/>
        <w:jc w:val="left"/>
      </w:pPr>
      <w:r>
        <w:rPr>
          <w:rFonts w:ascii="Times New Roman"/>
          <w:b/>
          <w:i w:val="false"/>
          <w:color w:val="000000"/>
        </w:rPr>
        <w:t xml:space="preserve"> 12-тарау. Гауптвахтаға қамауға алынған әскери қызметшілердің кездесуін өткізу</w:t>
      </w:r>
    </w:p>
    <w:bookmarkEnd w:id="100"/>
    <w:bookmarkStart w:name="z133" w:id="101"/>
    <w:p>
      <w:pPr>
        <w:spacing w:after="0"/>
        <w:ind w:left="0"/>
        <w:jc w:val="both"/>
      </w:pPr>
      <w:r>
        <w:rPr>
          <w:rFonts w:ascii="Times New Roman"/>
          <w:b w:val="false"/>
          <w:i w:val="false"/>
          <w:color w:val="000000"/>
          <w:sz w:val="28"/>
        </w:rPr>
        <w:t>
      78. Гауптвахтаға қамауға алынған әскери қызметшімен кездесуге бір уақытта екеуден артық емес кәмелетке толған адам жіберіледі.</w:t>
      </w:r>
    </w:p>
    <w:bookmarkEnd w:id="101"/>
    <w:bookmarkStart w:name="z134" w:id="102"/>
    <w:p>
      <w:pPr>
        <w:spacing w:after="0"/>
        <w:ind w:left="0"/>
        <w:jc w:val="both"/>
      </w:pPr>
      <w:r>
        <w:rPr>
          <w:rFonts w:ascii="Times New Roman"/>
          <w:b w:val="false"/>
          <w:i w:val="false"/>
          <w:color w:val="000000"/>
          <w:sz w:val="28"/>
        </w:rPr>
        <w:t>
      79. Кездесу жалпы кезектілік тәртібінде беріледі. Кездесуге келген адамдар кездесу уақытында өзін-өзі ұстау қағидалары туралы хабардар етіледі және осы Қағидалардың талаптарын бұзған жағдайда кездесудің тоқтатылатыны туралы ескертіледі.</w:t>
      </w:r>
    </w:p>
    <w:bookmarkEnd w:id="102"/>
    <w:bookmarkStart w:name="z135" w:id="103"/>
    <w:p>
      <w:pPr>
        <w:spacing w:after="0"/>
        <w:ind w:left="0"/>
        <w:jc w:val="both"/>
      </w:pPr>
      <w:r>
        <w:rPr>
          <w:rFonts w:ascii="Times New Roman"/>
          <w:b w:val="false"/>
          <w:i w:val="false"/>
          <w:color w:val="000000"/>
          <w:sz w:val="28"/>
        </w:rPr>
        <w:t>
      80. Кездесуге жеке басын куәландыратын құжаттарынсыз не масаң күйде келген адамдарға кездесу берілмейді. Кездесу беруден бас тарту себептері кездесуге келген адамға жарияланады.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Гауптвахтаға қамауға алынған әскери қызметшілердің қорғаушымен, жақын туыстарымен және өзге де адамдармен кездесуі гауптвахта әскери қызметшілерінің бақылауымен қандай да бiр заттарды беруді болдырмайтын, бірақ сөйлесуге және көзбе-көз кездесуге кедергі келтірмейтін бөлетін қабырға арқылы кездесу өткізуге арналған арнайы жабдықталған орында жүргiзiледi. </w:t>
      </w:r>
    </w:p>
    <w:p>
      <w:pPr>
        <w:spacing w:after="0"/>
        <w:ind w:left="0"/>
        <w:jc w:val="both"/>
      </w:pPr>
      <w:r>
        <w:rPr>
          <w:rFonts w:ascii="Times New Roman"/>
          <w:b w:val="false"/>
          <w:i w:val="false"/>
          <w:color w:val="000000"/>
          <w:sz w:val="28"/>
        </w:rPr>
        <w:t>
      Әрбір гауптвахтада кабиналардан тұратын кездесу өткізуге арналған орын жабдықталады. Кабиналар ілмексіз жеңіл есіктермен жабдықталады.</w:t>
      </w:r>
    </w:p>
    <w:p>
      <w:pPr>
        <w:spacing w:after="0"/>
        <w:ind w:left="0"/>
        <w:jc w:val="both"/>
      </w:pPr>
      <w:r>
        <w:rPr>
          <w:rFonts w:ascii="Times New Roman"/>
          <w:b w:val="false"/>
          <w:i w:val="false"/>
          <w:color w:val="000000"/>
          <w:sz w:val="28"/>
        </w:rPr>
        <w:t>
      Кабиналар арасын бөлетін қабырға сөйлесуге арналған саңылауы бар органикалық әйнектен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04"/>
    <w:p>
      <w:pPr>
        <w:spacing w:after="0"/>
        <w:ind w:left="0"/>
        <w:jc w:val="both"/>
      </w:pPr>
      <w:r>
        <w:rPr>
          <w:rFonts w:ascii="Times New Roman"/>
          <w:b w:val="false"/>
          <w:i w:val="false"/>
          <w:color w:val="000000"/>
          <w:sz w:val="28"/>
        </w:rPr>
        <w:t xml:space="preserve">
      82.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17-бабы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негізінде адвокатураға тиесілігін растайтын құжатын және адвокаттың нақты істі жүргізуге өкілеттігін куәландыратын ордерінің екінші данасын көрсеткеннен кейін қорғаушы ретінде іске қатысатын адвокатпен кездесу беріледі.</w:t>
      </w:r>
    </w:p>
    <w:bookmarkEnd w:id="104"/>
    <w:bookmarkStart w:name="z138" w:id="105"/>
    <w:p>
      <w:pPr>
        <w:spacing w:after="0"/>
        <w:ind w:left="0"/>
        <w:jc w:val="both"/>
      </w:pPr>
      <w:r>
        <w:rPr>
          <w:rFonts w:ascii="Times New Roman"/>
          <w:b w:val="false"/>
          <w:i w:val="false"/>
          <w:color w:val="000000"/>
          <w:sz w:val="28"/>
        </w:rPr>
        <w:t xml:space="preserve">
      83. Гауптвахтаға қамауға алынған әскери қызметшілермен кездесуге рұқсат алған адамдардың әскери полиция органы бастығының немесе оның орнында болатын адамдардың рұқсатынсыз гауптвахтаға техникалық байланыс құралдарын, компьютерлерді, кино, фото, аудио, бейне және көбейту аппаратурасын алып кiруіне және кездесу уақытында оларды пайдалануына жол берілмейді. </w:t>
      </w:r>
    </w:p>
    <w:bookmarkEnd w:id="105"/>
    <w:bookmarkStart w:name="z139" w:id="106"/>
    <w:p>
      <w:pPr>
        <w:spacing w:after="0"/>
        <w:ind w:left="0"/>
        <w:jc w:val="both"/>
      </w:pPr>
      <w:r>
        <w:rPr>
          <w:rFonts w:ascii="Times New Roman"/>
          <w:b w:val="false"/>
          <w:i w:val="false"/>
          <w:color w:val="000000"/>
          <w:sz w:val="28"/>
        </w:rPr>
        <w:t>
      84. Кездесуге келген адамдар кездесуді өткізуге жауапты гауптвахта әскери қызметшілерінің талаптарын орындамаған, тыйым салынған заттарды не қылмыстық іс бойынша шындықты анықтауға кедергі келтіруі немесе қылмыс жасауға ықпал етуі мүмкін мәліметтерді беруге әрекет жасаған жағдайда кездесу мерзімінен бұрын тоқтатылады.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85. Кездесу мерзімінен бұрын тоқтатылған жағдайда оны өткiзуге жауапты гауптвахта әскери қызметшісі кездесудi тоқтату себебiн көрсетіп, ол туралы гауптвахта бастығына жазбаша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07"/>
    <w:p>
      <w:pPr>
        <w:spacing w:after="0"/>
        <w:ind w:left="0"/>
        <w:jc w:val="both"/>
      </w:pPr>
      <w:r>
        <w:rPr>
          <w:rFonts w:ascii="Times New Roman"/>
          <w:b w:val="false"/>
          <w:i w:val="false"/>
          <w:color w:val="000000"/>
          <w:sz w:val="28"/>
        </w:rPr>
        <w:t>
      86. Гауптвахтаға қамауға алынған әскери қызметшілермен кездесу қысқа уақытқа тоқтатылған жағдайда (карантинге, ерекше жағдай режимінің енгізілуіне байланысты) гауптвахта бастығы ол туралы гауптвахтада заңдылықтың сақталуына қадағалауды жүзеге асыратын прокурорды, тиісті сот және тергеу органдарын хабардар етеді, әскери полиция органының бақылау-өткізу пунктінде мемлекеттік және орыс тілдерінде хабарландыру ілінеді.</w:t>
      </w:r>
    </w:p>
    <w:bookmarkEnd w:id="107"/>
    <w:bookmarkStart w:name="z142" w:id="108"/>
    <w:p>
      <w:pPr>
        <w:spacing w:after="0"/>
        <w:ind w:left="0"/>
        <w:jc w:val="left"/>
      </w:pPr>
      <w:r>
        <w:rPr>
          <w:rFonts w:ascii="Times New Roman"/>
          <w:b/>
          <w:i w:val="false"/>
          <w:color w:val="000000"/>
        </w:rPr>
        <w:t xml:space="preserve"> 13-тарау. Гауптвахтаға қамауға алынған әскери қызметшілердің тергеу әрекеттеріне және сот отырысына қатысуын қамтамасыз ету</w:t>
      </w:r>
    </w:p>
    <w:bookmarkEnd w:id="108"/>
    <w:bookmarkStart w:name="z143" w:id="109"/>
    <w:p>
      <w:pPr>
        <w:spacing w:after="0"/>
        <w:ind w:left="0"/>
        <w:jc w:val="both"/>
      </w:pPr>
      <w:r>
        <w:rPr>
          <w:rFonts w:ascii="Times New Roman"/>
          <w:b w:val="false"/>
          <w:i w:val="false"/>
          <w:color w:val="000000"/>
          <w:sz w:val="28"/>
        </w:rPr>
        <w:t xml:space="preserve">
      87. Әскери полиция органының басшылығы қылмыстық іс жүргізетін судьялардың, прокурорлардың, тергеушілердің, анықтауды жүргізетін адамдардың гауптвахтаға қамауға алынған әскери қызметшілермен тергеу әрекеттерін жүргізу үшін жұмыс уақытында гауптвахтаға кедергісіз кіруін қамтамасыз етеді. </w:t>
      </w:r>
    </w:p>
    <w:bookmarkEnd w:id="109"/>
    <w:bookmarkStart w:name="z144" w:id="110"/>
    <w:p>
      <w:pPr>
        <w:spacing w:after="0"/>
        <w:ind w:left="0"/>
        <w:jc w:val="both"/>
      </w:pPr>
      <w:r>
        <w:rPr>
          <w:rFonts w:ascii="Times New Roman"/>
          <w:b w:val="false"/>
          <w:i w:val="false"/>
          <w:color w:val="000000"/>
          <w:sz w:val="28"/>
        </w:rPr>
        <w:t xml:space="preserve">
      88. Гауптвахтаға қамауға алынған әскери қызметшілер Қазақстан Республикасы Қылмыстық-процестік кодексінің (бұдан әрі – ҚПК) 209-бабы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кейінге қалдыруды күттірмейтін жағдайдан басқа, тек күндізгі уақытта жауап алуға шақыртылады.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89. ҚР ҚПК-да көзделген жағдайды қоспағанда, гауптвахтаға қамауға алынған әскери қызметшілерді камерадан кездесуге, сондай-ақ кезекші ауысым кезекшілікті тапсырған-қабылдаған кезеңде, күн тәртібіне сәйкес тамақтану (таңғы ас, түскі ас, кешкі ас) уақытында, сондай-ақ түнгі уақытта (кешкі сағат 22.00-ден бастап келесі күнгі таңғы сағат 6.00-ге дейін) шақырту бойынша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1"/>
    <w:p>
      <w:pPr>
        <w:spacing w:after="0"/>
        <w:ind w:left="0"/>
        <w:jc w:val="both"/>
      </w:pPr>
      <w:r>
        <w:rPr>
          <w:rFonts w:ascii="Times New Roman"/>
          <w:b w:val="false"/>
          <w:i w:val="false"/>
          <w:color w:val="000000"/>
          <w:sz w:val="28"/>
        </w:rPr>
        <w:t>
      90. Тергеушiнiң, анықтау жүргiзетін адамның, прокурордың немесе соттың (судьяның) нұсқауы бойынша гауптвахта аумағында тергеу әрекеттерін, амбулаторлық сот-психиатриялық және басқа да сараптамалар жүргізу үшiн гауптвахта бастығы:</w:t>
      </w:r>
    </w:p>
    <w:bookmarkEnd w:id="111"/>
    <w:bookmarkStart w:name="z147" w:id="112"/>
    <w:p>
      <w:pPr>
        <w:spacing w:after="0"/>
        <w:ind w:left="0"/>
        <w:jc w:val="both"/>
      </w:pPr>
      <w:r>
        <w:rPr>
          <w:rFonts w:ascii="Times New Roman"/>
          <w:b w:val="false"/>
          <w:i w:val="false"/>
          <w:color w:val="000000"/>
          <w:sz w:val="28"/>
        </w:rPr>
        <w:t>
      1) жабдықталған үй-жай береді;</w:t>
      </w:r>
    </w:p>
    <w:bookmarkEnd w:id="112"/>
    <w:bookmarkStart w:name="z148" w:id="113"/>
    <w:p>
      <w:pPr>
        <w:spacing w:after="0"/>
        <w:ind w:left="0"/>
        <w:jc w:val="both"/>
      </w:pPr>
      <w:r>
        <w:rPr>
          <w:rFonts w:ascii="Times New Roman"/>
          <w:b w:val="false"/>
          <w:i w:val="false"/>
          <w:color w:val="000000"/>
          <w:sz w:val="28"/>
        </w:rPr>
        <w:t>
      2) гауптвахтаға қамауға алынған әскери қызметшіні жеткізеді және оны күзетуді қамтамасыз етеді;</w:t>
      </w:r>
    </w:p>
    <w:bookmarkEnd w:id="113"/>
    <w:bookmarkStart w:name="z149" w:id="114"/>
    <w:p>
      <w:pPr>
        <w:spacing w:after="0"/>
        <w:ind w:left="0"/>
        <w:jc w:val="both"/>
      </w:pPr>
      <w:r>
        <w:rPr>
          <w:rFonts w:ascii="Times New Roman"/>
          <w:b w:val="false"/>
          <w:i w:val="false"/>
          <w:color w:val="000000"/>
          <w:sz w:val="28"/>
        </w:rPr>
        <w:t>
      3) тергеу әрекеттеріне қатысу үшiн тартылатын өзге де адамдардың гауптвахтаға кiруiн қамтамасыз етеді.</w:t>
      </w:r>
    </w:p>
    <w:bookmarkEnd w:id="114"/>
    <w:bookmarkStart w:name="z150" w:id="115"/>
    <w:p>
      <w:pPr>
        <w:spacing w:after="0"/>
        <w:ind w:left="0"/>
        <w:jc w:val="both"/>
      </w:pPr>
      <w:r>
        <w:rPr>
          <w:rFonts w:ascii="Times New Roman"/>
          <w:b w:val="false"/>
          <w:i w:val="false"/>
          <w:color w:val="000000"/>
          <w:sz w:val="28"/>
        </w:rPr>
        <w:t xml:space="preserve">
      91. Апелляциялық инстанцияның күзетпен ұстау мерзімін ұзарту туралы, істі бір органнан екіншісіне беру туралы істі қарайтыны туралы хабарламалар гауптвахтаға қамауға алынған әскери қызметшілерге қолын қойдырумен жарияланады және олардың жеке істеріне қоса тіркеледі. </w:t>
      </w:r>
    </w:p>
    <w:bookmarkEnd w:id="115"/>
    <w:bookmarkStart w:name="z151" w:id="116"/>
    <w:p>
      <w:pPr>
        <w:spacing w:after="0"/>
        <w:ind w:left="0"/>
        <w:jc w:val="left"/>
      </w:pPr>
      <w:r>
        <w:rPr>
          <w:rFonts w:ascii="Times New Roman"/>
          <w:b/>
          <w:i w:val="false"/>
          <w:color w:val="000000"/>
        </w:rPr>
        <w:t xml:space="preserve"> 14-тарау. Гауптвахтаға қамауға алынған әскери қызметшілерді көтермелеу және оларға жаза қолдану</w:t>
      </w:r>
    </w:p>
    <w:bookmarkEnd w:id="116"/>
    <w:bookmarkStart w:name="z152" w:id="117"/>
    <w:p>
      <w:pPr>
        <w:spacing w:after="0"/>
        <w:ind w:left="0"/>
        <w:jc w:val="both"/>
      </w:pPr>
      <w:r>
        <w:rPr>
          <w:rFonts w:ascii="Times New Roman"/>
          <w:b w:val="false"/>
          <w:i w:val="false"/>
          <w:color w:val="000000"/>
          <w:sz w:val="28"/>
        </w:rPr>
        <w:t xml:space="preserve">
      92. Көтермелеу және жазалау шаралары барлық гауптвахтаға қамауға алынған әскери қызметшіге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тәртіптік жарғысында (бұдан әрі – Тәртіптік жарғы) белгіленген тәртiппен қолданылады.</w:t>
      </w:r>
    </w:p>
    <w:bookmarkEnd w:id="117"/>
    <w:p>
      <w:pPr>
        <w:spacing w:after="0"/>
        <w:ind w:left="0"/>
        <w:jc w:val="both"/>
      </w:pPr>
      <w:r>
        <w:rPr>
          <w:rFonts w:ascii="Times New Roman"/>
          <w:b w:val="false"/>
          <w:i w:val="false"/>
          <w:color w:val="000000"/>
          <w:sz w:val="28"/>
        </w:rPr>
        <w:t>
      Гауптвахтаға қамауға алынған әрбір әскери қызметшіге әскери полиция органында Тәртіптік жарғыға 2-қосымшаға сәйкес нысан бойынша қызметтік карточка басталады және тіркеледі, ол әскери қызметші босатылған кезде жеке ісімен бірге бұрынғы қызмет орнына жолданады.</w:t>
      </w:r>
    </w:p>
    <w:bookmarkStart w:name="z153" w:id="118"/>
    <w:p>
      <w:pPr>
        <w:spacing w:after="0"/>
        <w:ind w:left="0"/>
        <w:jc w:val="both"/>
      </w:pPr>
      <w:r>
        <w:rPr>
          <w:rFonts w:ascii="Times New Roman"/>
          <w:b w:val="false"/>
          <w:i w:val="false"/>
          <w:color w:val="000000"/>
          <w:sz w:val="28"/>
        </w:rPr>
        <w:t>
      93. Көтермелеу шаралары ретінде бұрын қолданылған жазаны мерзімінен бұрын алу және алғыс жариялау қолданылуы мүмкін.</w:t>
      </w:r>
    </w:p>
    <w:bookmarkEnd w:id="118"/>
    <w:bookmarkStart w:name="z154" w:id="119"/>
    <w:p>
      <w:pPr>
        <w:spacing w:after="0"/>
        <w:ind w:left="0"/>
        <w:jc w:val="both"/>
      </w:pPr>
      <w:r>
        <w:rPr>
          <w:rFonts w:ascii="Times New Roman"/>
          <w:b w:val="false"/>
          <w:i w:val="false"/>
          <w:color w:val="000000"/>
          <w:sz w:val="28"/>
        </w:rPr>
        <w:t>
      94. Гауптвахтада ұстау тәртібін бұзғаны, күдіктіге және айыпталушыға белгіленген міндеттерді орындамағаны үшін мынадай жазалау шаралары қолданылады:</w:t>
      </w:r>
    </w:p>
    <w:bookmarkEnd w:id="119"/>
    <w:bookmarkStart w:name="z155" w:id="120"/>
    <w:p>
      <w:pPr>
        <w:spacing w:after="0"/>
        <w:ind w:left="0"/>
        <w:jc w:val="both"/>
      </w:pPr>
      <w:r>
        <w:rPr>
          <w:rFonts w:ascii="Times New Roman"/>
          <w:b w:val="false"/>
          <w:i w:val="false"/>
          <w:color w:val="000000"/>
          <w:sz w:val="28"/>
        </w:rPr>
        <w:t>
      1) сөгіс;</w:t>
      </w:r>
    </w:p>
    <w:bookmarkEnd w:id="120"/>
    <w:bookmarkStart w:name="z156" w:id="121"/>
    <w:p>
      <w:pPr>
        <w:spacing w:after="0"/>
        <w:ind w:left="0"/>
        <w:jc w:val="both"/>
      </w:pPr>
      <w:r>
        <w:rPr>
          <w:rFonts w:ascii="Times New Roman"/>
          <w:b w:val="false"/>
          <w:i w:val="false"/>
          <w:color w:val="000000"/>
          <w:sz w:val="28"/>
        </w:rPr>
        <w:t>
      2) он бес тәулікке дейінгі мерзімге жеке камераға қамауға алу.</w:t>
      </w:r>
    </w:p>
    <w:bookmarkEnd w:id="121"/>
    <w:bookmarkStart w:name="z157" w:id="122"/>
    <w:p>
      <w:pPr>
        <w:spacing w:after="0"/>
        <w:ind w:left="0"/>
        <w:jc w:val="both"/>
      </w:pPr>
      <w:r>
        <w:rPr>
          <w:rFonts w:ascii="Times New Roman"/>
          <w:b w:val="false"/>
          <w:i w:val="false"/>
          <w:color w:val="000000"/>
          <w:sz w:val="28"/>
        </w:rPr>
        <w:t xml:space="preserve">
      95. Жеке камераға қамауға алу түріндегі жазаны гауптвахта бастығы медицина қызметкерінің (фельдшердің) гауптвахтаға қамауға алынған әскери қызметшіні дәлелді қаулы негізінде жеке камерада ұстау мүмкіндігі туралы қорытындысы болған кезде қолданады. </w:t>
      </w:r>
    </w:p>
    <w:bookmarkEnd w:id="122"/>
    <w:p>
      <w:pPr>
        <w:spacing w:after="0"/>
        <w:ind w:left="0"/>
        <w:jc w:val="both"/>
      </w:pPr>
      <w:r>
        <w:rPr>
          <w:rFonts w:ascii="Times New Roman"/>
          <w:b w:val="false"/>
          <w:i w:val="false"/>
          <w:color w:val="000000"/>
          <w:sz w:val="28"/>
        </w:rPr>
        <w:t>
      Гауптвахтаға қамауға алынған әскери қызметшілерге жаза қолдану туралы қолдарын қойдырумен жарияланады. Бұйрықтың көшірмесі немесе одан үзінді, тексеру материалымен бірге қаулы осы адамның жеке ісіне қоса тіркеледі.</w:t>
      </w:r>
    </w:p>
    <w:bookmarkStart w:name="z158" w:id="123"/>
    <w:p>
      <w:pPr>
        <w:spacing w:after="0"/>
        <w:ind w:left="0"/>
        <w:jc w:val="both"/>
      </w:pPr>
      <w:r>
        <w:rPr>
          <w:rFonts w:ascii="Times New Roman"/>
          <w:b w:val="false"/>
          <w:i w:val="false"/>
          <w:color w:val="000000"/>
          <w:sz w:val="28"/>
        </w:rPr>
        <w:t xml:space="preserve">
      96. Жеке камераға қамауға алынған әскери қызметшіні санитариялық өңдеу ол жазаны өтегеннен кейін, ал медицина қызметкерінің (фельдшердің) нұсқауы бойынша оны жеке камерада ұстау кезеңінде де жүргізіледі. Медицина қызметкерінің (фельдшердің) науқастанғанды жеке камерадан мерзімінен бұрын босату қажеттілігі туралы нұсқауы дереу орындалуға тиіс. </w:t>
      </w:r>
    </w:p>
    <w:bookmarkEnd w:id="123"/>
    <w:bookmarkStart w:name="z159" w:id="124"/>
    <w:p>
      <w:pPr>
        <w:spacing w:after="0"/>
        <w:ind w:left="0"/>
        <w:jc w:val="both"/>
      </w:pPr>
      <w:r>
        <w:rPr>
          <w:rFonts w:ascii="Times New Roman"/>
          <w:b w:val="false"/>
          <w:i w:val="false"/>
          <w:color w:val="000000"/>
          <w:sz w:val="28"/>
        </w:rPr>
        <w:t xml:space="preserve">
      97. Ауызша жарияланғандардан басқа, барлық көтермелеу мен жазаны гауптвахта бастығы жариялайды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гауптвахтаға қамауға алынған әскери қызметшілерді жазалауды және көтермелеуді есепке алу кітабында есепке алынады және әскери қызметшінің қызметтік карточкасына енгізіледі.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98. Жеке камераға қамауға алу туралы кезекші ауысым бастығы баянатпен гауптвахта бастығына баяндайды, ол бұл туралы жоғары бастыққа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25"/>
    <w:p>
      <w:pPr>
        <w:spacing w:after="0"/>
        <w:ind w:left="0"/>
        <w:jc w:val="left"/>
      </w:pPr>
      <w:r>
        <w:rPr>
          <w:rFonts w:ascii="Times New Roman"/>
          <w:b/>
          <w:i w:val="false"/>
          <w:color w:val="000000"/>
        </w:rPr>
        <w:t xml:space="preserve"> 15-тарау. Гауптвахта бастығының гауптвахтаға қамауға алынған әскери қызметшілерді жеке қабылдауы</w:t>
      </w:r>
    </w:p>
    <w:bookmarkEnd w:id="125"/>
    <w:bookmarkStart w:name="z162" w:id="126"/>
    <w:p>
      <w:pPr>
        <w:spacing w:after="0"/>
        <w:ind w:left="0"/>
        <w:jc w:val="both"/>
      </w:pPr>
      <w:r>
        <w:rPr>
          <w:rFonts w:ascii="Times New Roman"/>
          <w:b w:val="false"/>
          <w:i w:val="false"/>
          <w:color w:val="000000"/>
          <w:sz w:val="28"/>
        </w:rPr>
        <w:t xml:space="preserve">
      99. Гауптвахта бастығының гауптвахтаға қамауға алынған әскери қызметшілерді жеке қабылдауы демалыс және мереке күндерінен басқа, күн сайын жұмыс уақытында жүзеге асырылады. </w:t>
      </w:r>
    </w:p>
    <w:bookmarkEnd w:id="126"/>
    <w:bookmarkStart w:name="z163" w:id="127"/>
    <w:p>
      <w:pPr>
        <w:spacing w:after="0"/>
        <w:ind w:left="0"/>
        <w:jc w:val="both"/>
      </w:pPr>
      <w:r>
        <w:rPr>
          <w:rFonts w:ascii="Times New Roman"/>
          <w:b w:val="false"/>
          <w:i w:val="false"/>
          <w:color w:val="000000"/>
          <w:sz w:val="28"/>
        </w:rPr>
        <w:t>
      100. Гауптвахтаға қамауға алынған әскери қызметшілерді жеке қабылдау олардың мәліметіне жеткізілетін және гауптвахтаның ақпарат стендісіне ілінетін гауптвахта бастығы бекіткен кесте бойынша жүзеге асырылады.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Гауптвахтаға қамауға алынған әскери қызметшілерді жеке қабылдауға жазу гаптвахта әскери қызметшілері камераларды аралаған уақытта күн сайын жүзеге асырылады. </w:t>
      </w:r>
    </w:p>
    <w:p>
      <w:pPr>
        <w:spacing w:after="0"/>
        <w:ind w:left="0"/>
        <w:jc w:val="both"/>
      </w:pPr>
      <w:r>
        <w:rPr>
          <w:rFonts w:ascii="Times New Roman"/>
          <w:b w:val="false"/>
          <w:i w:val="false"/>
          <w:color w:val="000000"/>
          <w:sz w:val="28"/>
        </w:rPr>
        <w:t xml:space="preserve">
      Гауптвахта бастығының атына қабылдау туралы өтініштер (еркін нысанда толтырылады) жазбаша беріледі немесе ауызша жасалады және әскери қызметші қабылдауына баруды жоспарлаған лауазымды адамды көрсетіп,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оларды беру кезектілігі тәртібінде әскери полиция органы бастығының жеке қабылдау журналында (бұдан әрі – жеке қабылдау журналы)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28"/>
    <w:p>
      <w:pPr>
        <w:spacing w:after="0"/>
        <w:ind w:left="0"/>
        <w:jc w:val="both"/>
      </w:pPr>
      <w:r>
        <w:rPr>
          <w:rFonts w:ascii="Times New Roman"/>
          <w:b w:val="false"/>
          <w:i w:val="false"/>
          <w:color w:val="000000"/>
          <w:sz w:val="28"/>
        </w:rPr>
        <w:t>
      102. Қабылдау өтiнiштерді беру кезектілігі тәртiбiнде жүргізіледі. Қабылдау аяқталғаннан кейін жеке қабылдау журналында және жеке қабылдау туралы өтiнiште оның нәтижесi тіркеледі. Өтiнiш гауптвахтаға қамауға алынған әскери қызметшінің жеке ісіне қоса тіркеледі.</w:t>
      </w:r>
    </w:p>
    <w:bookmarkEnd w:id="128"/>
    <w:bookmarkStart w:name="z166" w:id="129"/>
    <w:p>
      <w:pPr>
        <w:spacing w:after="0"/>
        <w:ind w:left="0"/>
        <w:jc w:val="both"/>
      </w:pPr>
      <w:r>
        <w:rPr>
          <w:rFonts w:ascii="Times New Roman"/>
          <w:b w:val="false"/>
          <w:i w:val="false"/>
          <w:color w:val="000000"/>
          <w:sz w:val="28"/>
        </w:rPr>
        <w:t xml:space="preserve">
      103. Гауптвахта бастығының гауптвахтаға қамауға алынған әскери қызметшілердің жақын туыстарын немесе өзге де адамдарды жеке қабылдауы гауптвахтаның ақпарат стендісіне ілінетін кесте бойынша қызметтік кабинетте жүргізіледі. </w:t>
      </w:r>
    </w:p>
    <w:bookmarkEnd w:id="129"/>
    <w:bookmarkStart w:name="z167" w:id="130"/>
    <w:p>
      <w:pPr>
        <w:spacing w:after="0"/>
        <w:ind w:left="0"/>
        <w:jc w:val="both"/>
      </w:pPr>
      <w:r>
        <w:rPr>
          <w:rFonts w:ascii="Times New Roman"/>
          <w:b w:val="false"/>
          <w:i w:val="false"/>
          <w:color w:val="000000"/>
          <w:sz w:val="28"/>
        </w:rPr>
        <w:t>
      104. Әскери қызметшілердің жақын туыстарын жеке қабылдау нәтижесі жеке қабылдау журналында тіркеледі.</w:t>
      </w:r>
    </w:p>
    <w:bookmarkEnd w:id="130"/>
    <w:bookmarkStart w:name="z168" w:id="131"/>
    <w:p>
      <w:pPr>
        <w:spacing w:after="0"/>
        <w:ind w:left="0"/>
        <w:jc w:val="left"/>
      </w:pPr>
      <w:r>
        <w:rPr>
          <w:rFonts w:ascii="Times New Roman"/>
          <w:b/>
          <w:i w:val="false"/>
          <w:color w:val="000000"/>
        </w:rPr>
        <w:t xml:space="preserve"> 16-тарау. Гауптвахтаға қамауға алынған әскери қызметшілердің мәйітін беру</w:t>
      </w:r>
    </w:p>
    <w:bookmarkEnd w:id="131"/>
    <w:bookmarkStart w:name="z169" w:id="132"/>
    <w:p>
      <w:pPr>
        <w:spacing w:after="0"/>
        <w:ind w:left="0"/>
        <w:jc w:val="both"/>
      </w:pPr>
      <w:r>
        <w:rPr>
          <w:rFonts w:ascii="Times New Roman"/>
          <w:b w:val="false"/>
          <w:i w:val="false"/>
          <w:color w:val="000000"/>
          <w:sz w:val="28"/>
        </w:rPr>
        <w:t xml:space="preserve">
      105. Заңның </w:t>
      </w:r>
      <w:r>
        <w:rPr>
          <w:rFonts w:ascii="Times New Roman"/>
          <w:b w:val="false"/>
          <w:i w:val="false"/>
          <w:color w:val="000000"/>
          <w:sz w:val="28"/>
        </w:rPr>
        <w:t>23-бабына</w:t>
      </w:r>
      <w:r>
        <w:rPr>
          <w:rFonts w:ascii="Times New Roman"/>
          <w:b w:val="false"/>
          <w:i w:val="false"/>
          <w:color w:val="000000"/>
          <w:sz w:val="28"/>
        </w:rPr>
        <w:t xml:space="preserve"> сәйкес әскери полиция органының басшылығы гауптвахтаға қамауға алынған әскери қызметшінің қайтыс болғаны туралы оның жақын туыстарына, қадағалаушы прокурорға, әскери бөлімнің (мекеменің) қолбасшылығына, сондай-ақ іс жүргізуінде қылмыстық іс бар адамға немесе органға дереу хабарлайды.</w:t>
      </w:r>
    </w:p>
    <w:bookmarkEnd w:id="132"/>
    <w:p>
      <w:pPr>
        <w:spacing w:after="0"/>
        <w:ind w:left="0"/>
        <w:jc w:val="both"/>
      </w:pPr>
      <w:r>
        <w:rPr>
          <w:rFonts w:ascii="Times New Roman"/>
          <w:b w:val="false"/>
          <w:i w:val="false"/>
          <w:color w:val="000000"/>
          <w:sz w:val="28"/>
        </w:rPr>
        <w:t>
      Егер қайтыс болған әскери қызметшінің жақын туыстары гауптвахта орналасқан қалада немесе елді мекенде тұрмаса, хабарлама телеграф арқылы жолданады.</w:t>
      </w:r>
    </w:p>
    <w:bookmarkStart w:name="z170" w:id="133"/>
    <w:p>
      <w:pPr>
        <w:spacing w:after="0"/>
        <w:ind w:left="0"/>
        <w:jc w:val="both"/>
      </w:pPr>
      <w:r>
        <w:rPr>
          <w:rFonts w:ascii="Times New Roman"/>
          <w:b w:val="false"/>
          <w:i w:val="false"/>
          <w:color w:val="000000"/>
          <w:sz w:val="28"/>
        </w:rPr>
        <w:t xml:space="preserve">
      106. Қайтыс болған әскери қызметшінің мәйіті талап етілгенге дейін, бірақ жеті тәуліктен асырылмай не уәкілетті орган қайтыс болу фактісі бойынша тексеруді аяқтағанға дейін денсаулық сақтау органдарының жақын жердегі емдеу мекемесіндегі мәйітханаға сақтауға беріледі. </w:t>
      </w:r>
    </w:p>
    <w:bookmarkEnd w:id="133"/>
    <w:bookmarkStart w:name="z171" w:id="134"/>
    <w:p>
      <w:pPr>
        <w:spacing w:after="0"/>
        <w:ind w:left="0"/>
        <w:jc w:val="both"/>
      </w:pPr>
      <w:r>
        <w:rPr>
          <w:rFonts w:ascii="Times New Roman"/>
          <w:b w:val="false"/>
          <w:i w:val="false"/>
          <w:color w:val="000000"/>
          <w:sz w:val="28"/>
        </w:rPr>
        <w:t>
      107. Мәйітті беру оны талап еткен адамның жазбаша өтініші бойынша іс жүргізуінде қылмыстық іс бар адамның немесе органның, әскери бөлім (мекеме) қолбасшылығының рұқсатымен жүзеге асырылады. Мәйітті алу үшін жеке басын куәландыратын құжатты көрсету қажет.</w:t>
      </w:r>
    </w:p>
    <w:bookmarkEnd w:id="134"/>
    <w:bookmarkStart w:name="z172" w:id="135"/>
    <w:p>
      <w:pPr>
        <w:spacing w:after="0"/>
        <w:ind w:left="0"/>
        <w:jc w:val="both"/>
      </w:pPr>
      <w:r>
        <w:rPr>
          <w:rFonts w:ascii="Times New Roman"/>
          <w:b w:val="false"/>
          <w:i w:val="false"/>
          <w:color w:val="000000"/>
          <w:sz w:val="28"/>
        </w:rPr>
        <w:t>
      108. Егер қайтыс болған адамның туыстары мәйітті алу үшін уақтылы келе алмаса, олар бұл туралы қосымша хабарлайды.</w:t>
      </w:r>
    </w:p>
    <w:bookmarkEnd w:id="135"/>
    <w:bookmarkStart w:name="z173" w:id="136"/>
    <w:p>
      <w:pPr>
        <w:spacing w:after="0"/>
        <w:ind w:left="0"/>
        <w:jc w:val="both"/>
      </w:pPr>
      <w:r>
        <w:rPr>
          <w:rFonts w:ascii="Times New Roman"/>
          <w:b w:val="false"/>
          <w:i w:val="false"/>
          <w:color w:val="000000"/>
          <w:sz w:val="28"/>
        </w:rPr>
        <w:t xml:space="preserve">
      109. Көрсетілген мерзiмде талап етiлмеген қайтыс болған әскери қызметшінің мәйіті мемлекет есебiнен жерлеу үшін берiледi. </w:t>
      </w:r>
    </w:p>
    <w:bookmarkEnd w:id="136"/>
    <w:bookmarkStart w:name="z174" w:id="137"/>
    <w:p>
      <w:pPr>
        <w:spacing w:after="0"/>
        <w:ind w:left="0"/>
        <w:jc w:val="left"/>
      </w:pPr>
      <w:r>
        <w:rPr>
          <w:rFonts w:ascii="Times New Roman"/>
          <w:b/>
          <w:i w:val="false"/>
          <w:color w:val="000000"/>
        </w:rPr>
        <w:t xml:space="preserve"> 17-тарау. Гауптвахтаға қамауға алынған әскери қызметшілерді босату</w:t>
      </w:r>
    </w:p>
    <w:bookmarkEnd w:id="137"/>
    <w:bookmarkStart w:name="z175" w:id="138"/>
    <w:p>
      <w:pPr>
        <w:spacing w:after="0"/>
        <w:ind w:left="0"/>
        <w:jc w:val="both"/>
      </w:pPr>
      <w:r>
        <w:rPr>
          <w:rFonts w:ascii="Times New Roman"/>
          <w:b w:val="false"/>
          <w:i w:val="false"/>
          <w:color w:val="000000"/>
          <w:sz w:val="28"/>
        </w:rPr>
        <w:t xml:space="preserve">
      110. Күзеттен босатылған гауптвахтаға қамауға алынған әскери қызметшіге жеке құжаттары, заттары, оның дербес шотында сақталудағы ақшасы, сондай-ақ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гауптвахтадан босатылғаны туралы анықтама беріледі. Гауптвахтада ұстау кезеңінде әскери қызметшілерге қолданылған көтермелеу мен жазалар туралы гауптвахтадан босатылған күні әскери бөлімнің (мекеменің) қолбасшылығына жазбаша түрде хабарланады.</w:t>
      </w:r>
    </w:p>
    <w:bookmarkEnd w:id="138"/>
    <w:bookmarkStart w:name="z176" w:id="139"/>
    <w:p>
      <w:pPr>
        <w:spacing w:after="0"/>
        <w:ind w:left="0"/>
        <w:jc w:val="both"/>
      </w:pPr>
      <w:r>
        <w:rPr>
          <w:rFonts w:ascii="Times New Roman"/>
          <w:b w:val="false"/>
          <w:i w:val="false"/>
          <w:color w:val="000000"/>
          <w:sz w:val="28"/>
        </w:rPr>
        <w:t xml:space="preserve">
      111. Гауптвахта бастығы әскери бөлімнің (мекеменің) командирін оны күзетпен ұстау мерзімі өткенге дейін 3 тәулік бұрын әскери қызметшінің босатылғаны туралы хабардар етеді. </w:t>
      </w:r>
    </w:p>
    <w:bookmarkEnd w:id="139"/>
    <w:bookmarkStart w:name="z177" w:id="140"/>
    <w:p>
      <w:pPr>
        <w:spacing w:after="0"/>
        <w:ind w:left="0"/>
        <w:jc w:val="both"/>
      </w:pPr>
      <w:r>
        <w:rPr>
          <w:rFonts w:ascii="Times New Roman"/>
          <w:b w:val="false"/>
          <w:i w:val="false"/>
          <w:color w:val="000000"/>
          <w:sz w:val="28"/>
        </w:rPr>
        <w:t>
      112. Әскери бөлім (мекеме) командирі гауптвахта бастығының хабарламасы бойынша көрсетілген уақытта әскери қызметшіні қызмет орнына алып келу үшін гауптвахтаға бөлімнің өкілін жібереді, сондай-ақ оны маусым бойынша киіммен қамтамасыз ету бойынша шаралар қабылдайды.</w:t>
      </w:r>
    </w:p>
    <w:bookmarkEnd w:id="14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"Бекiтемiн"</w:t>
            </w:r>
            <w:r>
              <w:br/>
            </w:r>
            <w:r>
              <w:rPr>
                <w:rFonts w:ascii="Times New Roman"/>
                <w:b w:val="false"/>
                <w:i w:val="false"/>
                <w:color w:val="000000"/>
                <w:sz w:val="20"/>
              </w:rPr>
              <w:t>_______________________</w:t>
            </w:r>
            <w:r>
              <w:br/>
            </w: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тегi, аты</w:t>
            </w:r>
            <w:r>
              <w:br/>
            </w:r>
            <w:r>
              <w:rPr>
                <w:rFonts w:ascii="Times New Roman"/>
                <w:b w:val="false"/>
                <w:i w:val="false"/>
                <w:color w:val="000000"/>
                <w:sz w:val="20"/>
              </w:rPr>
              <w:t>және әкесінің аты (болған кезде)</w:t>
            </w:r>
            <w:r>
              <w:br/>
            </w:r>
            <w:r>
              <w:rPr>
                <w:rFonts w:ascii="Times New Roman"/>
                <w:b w:val="false"/>
                <w:i w:val="false"/>
                <w:color w:val="000000"/>
                <w:sz w:val="20"/>
              </w:rPr>
              <w:t>20 ___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IШКI ТӘРТIПТЕМЕ (үлгiлiк)</w:t>
      </w:r>
    </w:p>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Күдіктілер мен айыпталушылар Қазақстан Республикасы Қарулы Күштері әскери полициясының гауптвахтасына қамауға алынған әскери қызметшілерді ұстаудың ішкі тәртіптемесі қағидаларының талаптарын сақтайды. </w:t>
      </w:r>
    </w:p>
    <w:p>
      <w:pPr>
        <w:spacing w:after="0"/>
        <w:ind w:left="0"/>
        <w:jc w:val="both"/>
      </w:pPr>
      <w:r>
        <w:rPr>
          <w:rFonts w:ascii="Times New Roman"/>
          <w:b w:val="false"/>
          <w:i w:val="false"/>
          <w:color w:val="000000"/>
          <w:sz w:val="28"/>
        </w:rPr>
        <w:t xml:space="preserve">
      2. Гауптвахтада ұсталатын күдіктілер мен айыпталушылар үшін мынадай күн тәртіптемесі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мен күдіктілерді тексеру, төсек жабдығын тапсыру, сәкілерді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қарап-тексеру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әскери қызметшілерінің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қол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сейілдеуі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жабдығын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r>
        <w:rPr>
          <w:rFonts w:ascii="Times New Roman"/>
          <w:b w:val="false"/>
          <w:i w:val="false"/>
          <w:color w:val="000000"/>
          <w:sz w:val="28"/>
        </w:rPr>
        <w:t>
      Әскери полиция органының гауптвахта бастығы________________________________</w:t>
      </w:r>
    </w:p>
    <w:p>
      <w:pPr>
        <w:spacing w:after="0"/>
        <w:ind w:left="0"/>
        <w:jc w:val="both"/>
      </w:pPr>
      <w:r>
        <w:rPr>
          <w:rFonts w:ascii="Times New Roman"/>
          <w:b w:val="false"/>
          <w:i w:val="false"/>
          <w:color w:val="000000"/>
          <w:sz w:val="28"/>
        </w:rPr>
        <w:t>
       (әскери атағы, қолы, тегi, аты және әкесінің аты (болған кезде)</w:t>
      </w:r>
    </w:p>
    <w:p>
      <w:pPr>
        <w:spacing w:after="0"/>
        <w:ind w:left="0"/>
        <w:jc w:val="both"/>
      </w:pPr>
      <w:r>
        <w:rPr>
          <w:rFonts w:ascii="Times New Roman"/>
          <w:b w:val="false"/>
          <w:i w:val="false"/>
          <w:color w:val="000000"/>
          <w:sz w:val="28"/>
        </w:rPr>
        <w:t>
      20 ___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p>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 басталды</w:t>
      </w:r>
    </w:p>
    <w:p>
      <w:pPr>
        <w:spacing w:after="0"/>
        <w:ind w:left="0"/>
        <w:jc w:val="both"/>
      </w:pPr>
      <w:r>
        <w:rPr>
          <w:rFonts w:ascii="Times New Roman"/>
          <w:b w:val="false"/>
          <w:i w:val="false"/>
          <w:color w:val="000000"/>
          <w:sz w:val="28"/>
        </w:rPr>
        <w:t>
      20__жылғы "___"______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қамауға алынған күнi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Кiм ұстады (қамаққа алды, соттады)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себебi (қамаққа алу, не үшiн сотталды, қандай бап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мерзiмге және қандай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киім,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(қамаққа алу, соттау) мерзiмi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алынғанды қабылдау кезiнде медициналық қарап-тексеру уақыты, моншада жуыну және денесiн қарап-тексеру туралы жазба (медицина қызметкерiнiң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күнi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кезiнде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кезде заттарды, құжаттар мен ақшаны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 xml:space="preserve">күдіктілер мен </w:t>
            </w:r>
            <w:r>
              <w:br/>
            </w:r>
            <w:r>
              <w:rPr>
                <w:rFonts w:ascii="Times New Roman"/>
                <w:b w:val="false"/>
                <w:i w:val="false"/>
                <w:color w:val="000000"/>
                <w:sz w:val="20"/>
              </w:rPr>
              <w:t>айыпталушыларды</w:t>
            </w:r>
            <w:r>
              <w:br/>
            </w:r>
            <w:r>
              <w:rPr>
                <w:rFonts w:ascii="Times New Roman"/>
                <w:b w:val="false"/>
                <w:i w:val="false"/>
                <w:color w:val="000000"/>
                <w:sz w:val="20"/>
              </w:rPr>
              <w:t>ұстау тәртібі қағидаларына</w:t>
            </w:r>
            <w:r>
              <w:br/>
            </w:r>
            <w:r>
              <w:rPr>
                <w:rFonts w:ascii="Times New Roman"/>
                <w:b w:val="false"/>
                <w:i w:val="false"/>
                <w:color w:val="000000"/>
                <w:sz w:val="20"/>
              </w:rPr>
              <w:t>3-қосымша</w:t>
            </w:r>
          </w:p>
        </w:tc>
      </w:tr>
    </w:tbl>
    <w:bookmarkStart w:name="z186" w:id="141"/>
    <w:p>
      <w:pPr>
        <w:spacing w:after="0"/>
        <w:ind w:left="0"/>
        <w:jc w:val="left"/>
      </w:pPr>
      <w:r>
        <w:rPr>
          <w:rFonts w:ascii="Times New Roman"/>
          <w:b/>
          <w:i w:val="false"/>
          <w:color w:val="000000"/>
        </w:rPr>
        <w:t xml:space="preserve"> Гауптвахтаға қамауға алынған күдіктілер мен айыпталушылардың өзін-өзі ұстауына қойылатын талаптар</w:t>
      </w:r>
    </w:p>
    <w:bookmarkEnd w:id="141"/>
    <w:bookmarkStart w:name="z187" w:id="142"/>
    <w:p>
      <w:pPr>
        <w:spacing w:after="0"/>
        <w:ind w:left="0"/>
        <w:jc w:val="both"/>
      </w:pPr>
      <w:r>
        <w:rPr>
          <w:rFonts w:ascii="Times New Roman"/>
          <w:b w:val="false"/>
          <w:i w:val="false"/>
          <w:color w:val="000000"/>
          <w:sz w:val="28"/>
        </w:rPr>
        <w:t>
      1. Гауптвахтаға қамауға алынған әскери қызметшілер:</w:t>
      </w:r>
    </w:p>
    <w:bookmarkEnd w:id="142"/>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ұстау тәртібі мен шарттары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күзетпен ұстау тәртібін және Қазақстан Республикасы Қарулы Күштерiнің әскери полиция гауптвахталарындағы ішкі тәртіптемені сақтайды;</w:t>
      </w:r>
    </w:p>
    <w:p>
      <w:pPr>
        <w:spacing w:after="0"/>
        <w:ind w:left="0"/>
        <w:jc w:val="both"/>
      </w:pPr>
      <w:r>
        <w:rPr>
          <w:rFonts w:ascii="Times New Roman"/>
          <w:b w:val="false"/>
          <w:i w:val="false"/>
          <w:color w:val="000000"/>
          <w:sz w:val="28"/>
        </w:rPr>
        <w:t>
      2) гауптвахта әкімшілігінің және әскери полиция органы қолбасшылығының талаптарын орындайды;</w:t>
      </w:r>
    </w:p>
    <w:p>
      <w:pPr>
        <w:spacing w:after="0"/>
        <w:ind w:left="0"/>
        <w:jc w:val="both"/>
      </w:pPr>
      <w:r>
        <w:rPr>
          <w:rFonts w:ascii="Times New Roman"/>
          <w:b w:val="false"/>
          <w:i w:val="false"/>
          <w:color w:val="000000"/>
          <w:sz w:val="28"/>
        </w:rPr>
        <w:t xml:space="preserve">
      3) гигиена мен санитария талаптарын сақтайды; </w:t>
      </w:r>
    </w:p>
    <w:p>
      <w:pPr>
        <w:spacing w:after="0"/>
        <w:ind w:left="0"/>
        <w:jc w:val="both"/>
      </w:pPr>
      <w:r>
        <w:rPr>
          <w:rFonts w:ascii="Times New Roman"/>
          <w:b w:val="false"/>
          <w:i w:val="false"/>
          <w:color w:val="000000"/>
          <w:sz w:val="28"/>
        </w:rPr>
        <w:t>
      4) күнделікті сейілдеуге шығады (сейілдеуден босатуды медицина қызметкерінің қорытындысы бойынша гауптвахта бастығы жүзеге асырады);</w:t>
      </w:r>
    </w:p>
    <w:p>
      <w:pPr>
        <w:spacing w:after="0"/>
        <w:ind w:left="0"/>
        <w:jc w:val="both"/>
      </w:pPr>
      <w:r>
        <w:rPr>
          <w:rFonts w:ascii="Times New Roman"/>
          <w:b w:val="false"/>
          <w:i w:val="false"/>
          <w:color w:val="000000"/>
          <w:sz w:val="28"/>
        </w:rPr>
        <w:t xml:space="preserve">
      5) Өрт қауіпсіздігі қағидаларын сақтайды; </w:t>
      </w:r>
    </w:p>
    <w:p>
      <w:pPr>
        <w:spacing w:after="0"/>
        <w:ind w:left="0"/>
        <w:jc w:val="both"/>
      </w:pPr>
      <w:r>
        <w:rPr>
          <w:rFonts w:ascii="Times New Roman"/>
          <w:b w:val="false"/>
          <w:i w:val="false"/>
          <w:color w:val="000000"/>
          <w:sz w:val="28"/>
        </w:rPr>
        <w:t>
      6) гауптвахта мүлкіне ұқыпты қарайды;</w:t>
      </w:r>
    </w:p>
    <w:p>
      <w:pPr>
        <w:spacing w:after="0"/>
        <w:ind w:left="0"/>
        <w:jc w:val="both"/>
      </w:pPr>
      <w:r>
        <w:rPr>
          <w:rFonts w:ascii="Times New Roman"/>
          <w:b w:val="false"/>
          <w:i w:val="false"/>
          <w:color w:val="000000"/>
          <w:sz w:val="28"/>
        </w:rPr>
        <w:t>
      7) кезектілік тәртібінде камераларды және басқа да үй-жайды жинайды;</w:t>
      </w:r>
    </w:p>
    <w:p>
      <w:pPr>
        <w:spacing w:after="0"/>
        <w:ind w:left="0"/>
        <w:jc w:val="both"/>
      </w:pPr>
      <w:r>
        <w:rPr>
          <w:rFonts w:ascii="Times New Roman"/>
          <w:b w:val="false"/>
          <w:i w:val="false"/>
          <w:color w:val="000000"/>
          <w:sz w:val="28"/>
        </w:rPr>
        <w:t>
      8) гауптвахта әскери қызметшілерінің, сондай-ақ өзге де адамдардың ар-намысын қорлайтын әрекет жасамайды;</w:t>
      </w:r>
    </w:p>
    <w:p>
      <w:pPr>
        <w:spacing w:after="0"/>
        <w:ind w:left="0"/>
        <w:jc w:val="both"/>
      </w:pPr>
      <w:r>
        <w:rPr>
          <w:rFonts w:ascii="Times New Roman"/>
          <w:b w:val="false"/>
          <w:i w:val="false"/>
          <w:color w:val="000000"/>
          <w:sz w:val="28"/>
        </w:rPr>
        <w:t>
      9) күзетпен ұстау тәртібін қамтамасыз ететін гауптвахта әскери қызметшілеріне, сондай-ақ өзге деадамдарға олардың қызметтік міндеттерін орындауына кедергі жасамайды;</w:t>
      </w:r>
    </w:p>
    <w:p>
      <w:pPr>
        <w:spacing w:after="0"/>
        <w:ind w:left="0"/>
        <w:jc w:val="both"/>
      </w:pPr>
      <w:r>
        <w:rPr>
          <w:rFonts w:ascii="Times New Roman"/>
          <w:b w:val="false"/>
          <w:i w:val="false"/>
          <w:color w:val="000000"/>
          <w:sz w:val="28"/>
        </w:rPr>
        <w:t>
      10) белгіленген күн тәртібін сақтайды;</w:t>
      </w:r>
    </w:p>
    <w:p>
      <w:pPr>
        <w:spacing w:after="0"/>
        <w:ind w:left="0"/>
        <w:jc w:val="both"/>
      </w:pPr>
      <w:r>
        <w:rPr>
          <w:rFonts w:ascii="Times New Roman"/>
          <w:b w:val="false"/>
          <w:i w:val="false"/>
          <w:color w:val="000000"/>
          <w:sz w:val="28"/>
        </w:rPr>
        <w:t xml:space="preserve">
      11) гауптвахта әскери қызметшілеріне жалпыәскери жарғыларға сәйкес әскери атағы бойынша немесе лауазымы бойынша өтініш жасайды; </w:t>
      </w:r>
    </w:p>
    <w:p>
      <w:pPr>
        <w:spacing w:after="0"/>
        <w:ind w:left="0"/>
        <w:jc w:val="both"/>
      </w:pPr>
      <w:r>
        <w:rPr>
          <w:rFonts w:ascii="Times New Roman"/>
          <w:b w:val="false"/>
          <w:i w:val="false"/>
          <w:color w:val="000000"/>
          <w:sz w:val="28"/>
        </w:rPr>
        <w:t>
      12) гауптвахта әскери қызметшілері камераларға кірген кезде олардың командасы бойынша тұрады және көрсетілген жерде сапқа тұрады;</w:t>
      </w:r>
    </w:p>
    <w:p>
      <w:pPr>
        <w:spacing w:after="0"/>
        <w:ind w:left="0"/>
        <w:jc w:val="both"/>
      </w:pPr>
      <w:r>
        <w:rPr>
          <w:rFonts w:ascii="Times New Roman"/>
          <w:b w:val="false"/>
          <w:i w:val="false"/>
          <w:color w:val="000000"/>
          <w:sz w:val="28"/>
        </w:rPr>
        <w:t>
      13) сыртқы пішінін ұқыпты ұстайды;</w:t>
      </w:r>
    </w:p>
    <w:p>
      <w:pPr>
        <w:spacing w:after="0"/>
        <w:ind w:left="0"/>
        <w:jc w:val="both"/>
      </w:pPr>
      <w:r>
        <w:rPr>
          <w:rFonts w:ascii="Times New Roman"/>
          <w:b w:val="false"/>
          <w:i w:val="false"/>
          <w:color w:val="000000"/>
          <w:sz w:val="28"/>
        </w:rPr>
        <w:t>
      14) айдауылмен немесе гауптвахта әскери қызметшілерінің бірге жүруімен жүрген кезде қолын артында ұстайды;</w:t>
      </w:r>
    </w:p>
    <w:p>
      <w:pPr>
        <w:spacing w:after="0"/>
        <w:ind w:left="0"/>
        <w:jc w:val="both"/>
      </w:pPr>
      <w:r>
        <w:rPr>
          <w:rFonts w:ascii="Times New Roman"/>
          <w:b w:val="false"/>
          <w:i w:val="false"/>
          <w:color w:val="000000"/>
          <w:sz w:val="28"/>
        </w:rPr>
        <w:t>
      15) гауптвахта әскери қызметшілерінің, өзге де лауазымды адамдардың талабы бойынша өз әскери бөлімін, әскери атағын, тегін, атын және әкесінің атын (болған кезде) хабарлайды;</w:t>
      </w:r>
    </w:p>
    <w:p>
      <w:pPr>
        <w:spacing w:after="0"/>
        <w:ind w:left="0"/>
        <w:jc w:val="both"/>
      </w:pPr>
      <w:r>
        <w:rPr>
          <w:rFonts w:ascii="Times New Roman"/>
          <w:b w:val="false"/>
          <w:i w:val="false"/>
          <w:color w:val="000000"/>
          <w:sz w:val="28"/>
        </w:rPr>
        <w:t>
      16) тыныштықты сақтайды;</w:t>
      </w:r>
    </w:p>
    <w:p>
      <w:pPr>
        <w:spacing w:after="0"/>
        <w:ind w:left="0"/>
        <w:jc w:val="both"/>
      </w:pPr>
      <w:r>
        <w:rPr>
          <w:rFonts w:ascii="Times New Roman"/>
          <w:b w:val="false"/>
          <w:i w:val="false"/>
          <w:color w:val="000000"/>
          <w:sz w:val="28"/>
        </w:rPr>
        <w:t>
      17) кезектілік тәртібінде камера бойынша кезекшілік атқарады.</w:t>
      </w:r>
    </w:p>
    <w:bookmarkStart w:name="z188" w:id="143"/>
    <w:p>
      <w:pPr>
        <w:spacing w:after="0"/>
        <w:ind w:left="0"/>
        <w:jc w:val="both"/>
      </w:pPr>
      <w:r>
        <w:rPr>
          <w:rFonts w:ascii="Times New Roman"/>
          <w:b w:val="false"/>
          <w:i w:val="false"/>
          <w:color w:val="000000"/>
          <w:sz w:val="28"/>
        </w:rPr>
        <w:t>
      2. Гауптвахтаға қамауға алынған әскери қызметшілердің өзін-өзі ұстау қағидаларын бұзуы:</w:t>
      </w:r>
    </w:p>
    <w:bookmarkEnd w:id="143"/>
    <w:p>
      <w:pPr>
        <w:spacing w:after="0"/>
        <w:ind w:left="0"/>
        <w:jc w:val="both"/>
      </w:pPr>
      <w:r>
        <w:rPr>
          <w:rFonts w:ascii="Times New Roman"/>
          <w:b w:val="false"/>
          <w:i w:val="false"/>
          <w:color w:val="000000"/>
          <w:sz w:val="28"/>
        </w:rPr>
        <w:t>
      1) гауптвахтаның басқа камераларында немесе өзге де үй-жайында ұсталатын әскери қызметшілермен сөйлесу, қандай да бір заттарды беру, тарсылдату немесе олармен хат алмасу;</w:t>
      </w:r>
    </w:p>
    <w:p>
      <w:pPr>
        <w:spacing w:after="0"/>
        <w:ind w:left="0"/>
        <w:jc w:val="both"/>
      </w:pPr>
      <w:r>
        <w:rPr>
          <w:rFonts w:ascii="Times New Roman"/>
          <w:b w:val="false"/>
          <w:i w:val="false"/>
          <w:color w:val="000000"/>
          <w:sz w:val="28"/>
        </w:rPr>
        <w:t>
      2) сөйлесудің, қандай-да бір заттарды берудің және бостандықта жүрген адамдармен хат алмасудың белгіленген тәртібін бұзу;</w:t>
      </w:r>
    </w:p>
    <w:p>
      <w:pPr>
        <w:spacing w:after="0"/>
        <w:ind w:left="0"/>
        <w:jc w:val="both"/>
      </w:pPr>
      <w:r>
        <w:rPr>
          <w:rFonts w:ascii="Times New Roman"/>
          <w:b w:val="false"/>
          <w:i w:val="false"/>
          <w:color w:val="000000"/>
          <w:sz w:val="28"/>
        </w:rPr>
        <w:t>
      3) әкімшіліктің рұқсатынсыз гауптвахта камерасынан және басқа да үй-жайынан шығу;</w:t>
      </w:r>
    </w:p>
    <w:p>
      <w:pPr>
        <w:spacing w:after="0"/>
        <w:ind w:left="0"/>
        <w:jc w:val="both"/>
      </w:pPr>
      <w:r>
        <w:rPr>
          <w:rFonts w:ascii="Times New Roman"/>
          <w:b w:val="false"/>
          <w:i w:val="false"/>
          <w:color w:val="000000"/>
          <w:sz w:val="28"/>
        </w:rPr>
        <w:t>
      4) гауптвахта объектілерін күзету желісін бұзу;</w:t>
      </w:r>
    </w:p>
    <w:p>
      <w:pPr>
        <w:spacing w:after="0"/>
        <w:ind w:left="0"/>
        <w:jc w:val="both"/>
      </w:pPr>
      <w:r>
        <w:rPr>
          <w:rFonts w:ascii="Times New Roman"/>
          <w:b w:val="false"/>
          <w:i w:val="false"/>
          <w:color w:val="000000"/>
          <w:sz w:val="28"/>
        </w:rPr>
        <w:t>
      5) алкогольдік ішімдікті, есірткі және психотроптық заттарды дайындау және тұтыну;</w:t>
      </w:r>
    </w:p>
    <w:p>
      <w:pPr>
        <w:spacing w:after="0"/>
        <w:ind w:left="0"/>
        <w:jc w:val="both"/>
      </w:pPr>
      <w:r>
        <w:rPr>
          <w:rFonts w:ascii="Times New Roman"/>
          <w:b w:val="false"/>
          <w:i w:val="false"/>
          <w:color w:val="000000"/>
          <w:sz w:val="28"/>
        </w:rPr>
        <w:t>
      6) материалдық немесе өзге де пайда алу мақсатында үстел ойындарын ойнау;</w:t>
      </w:r>
    </w:p>
    <w:p>
      <w:pPr>
        <w:spacing w:after="0"/>
        <w:ind w:left="0"/>
        <w:jc w:val="both"/>
      </w:pPr>
      <w:r>
        <w:rPr>
          <w:rFonts w:ascii="Times New Roman"/>
          <w:b w:val="false"/>
          <w:i w:val="false"/>
          <w:color w:val="000000"/>
          <w:sz w:val="28"/>
        </w:rPr>
        <w:t>
      7) өзіне немесе өзге де адамдарға татуировка салу;</w:t>
      </w:r>
    </w:p>
    <w:p>
      <w:pPr>
        <w:spacing w:after="0"/>
        <w:ind w:left="0"/>
        <w:jc w:val="both"/>
      </w:pPr>
      <w:r>
        <w:rPr>
          <w:rFonts w:ascii="Times New Roman"/>
          <w:b w:val="false"/>
          <w:i w:val="false"/>
          <w:color w:val="000000"/>
          <w:sz w:val="28"/>
        </w:rPr>
        <w:t>
      8) әкімшіліктің рұқсатынсыз ұйықтау орындарына перде ілу немесе ауыстыру;</w:t>
      </w:r>
    </w:p>
    <w:p>
      <w:pPr>
        <w:spacing w:after="0"/>
        <w:ind w:left="0"/>
        <w:jc w:val="both"/>
      </w:pPr>
      <w:r>
        <w:rPr>
          <w:rFonts w:ascii="Times New Roman"/>
          <w:b w:val="false"/>
          <w:i w:val="false"/>
          <w:color w:val="000000"/>
          <w:sz w:val="28"/>
        </w:rPr>
        <w:t>
      9) қолдан жасалған электр аспабын пайдалану;</w:t>
      </w:r>
    </w:p>
    <w:p>
      <w:pPr>
        <w:spacing w:after="0"/>
        <w:ind w:left="0"/>
        <w:jc w:val="both"/>
      </w:pPr>
      <w:r>
        <w:rPr>
          <w:rFonts w:ascii="Times New Roman"/>
          <w:b w:val="false"/>
          <w:i w:val="false"/>
          <w:color w:val="000000"/>
          <w:sz w:val="28"/>
        </w:rPr>
        <w:t>
      10) әкімшіліктің рұқсатынсыз электр аспабын пайдалану;</w:t>
      </w:r>
    </w:p>
    <w:p>
      <w:pPr>
        <w:spacing w:after="0"/>
        <w:ind w:left="0"/>
        <w:jc w:val="both"/>
      </w:pPr>
      <w:r>
        <w:rPr>
          <w:rFonts w:ascii="Times New Roman"/>
          <w:b w:val="false"/>
          <w:i w:val="false"/>
          <w:color w:val="000000"/>
          <w:sz w:val="28"/>
        </w:rPr>
        <w:t>
      11) камерада ашық от жағу;</w:t>
      </w:r>
    </w:p>
    <w:p>
      <w:pPr>
        <w:spacing w:after="0"/>
        <w:ind w:left="0"/>
        <w:jc w:val="both"/>
      </w:pPr>
      <w:r>
        <w:rPr>
          <w:rFonts w:ascii="Times New Roman"/>
          <w:b w:val="false"/>
          <w:i w:val="false"/>
          <w:color w:val="000000"/>
          <w:sz w:val="28"/>
        </w:rPr>
        <w:t>
      12) әкімшіліктің рұқсатынсыз сантехникаға, жарық беру және басқа да аспапқа жөндеу жүргізу немесе камерада жарықтандыруды реттеу;</w:t>
      </w:r>
    </w:p>
    <w:p>
      <w:pPr>
        <w:spacing w:after="0"/>
        <w:ind w:left="0"/>
        <w:jc w:val="both"/>
      </w:pPr>
      <w:r>
        <w:rPr>
          <w:rFonts w:ascii="Times New Roman"/>
          <w:b w:val="false"/>
          <w:i w:val="false"/>
          <w:color w:val="000000"/>
          <w:sz w:val="28"/>
        </w:rPr>
        <w:t>
      13) камералардағы санитариялық торапты ластау;</w:t>
      </w:r>
    </w:p>
    <w:p>
      <w:pPr>
        <w:spacing w:after="0"/>
        <w:ind w:left="0"/>
        <w:jc w:val="both"/>
      </w:pPr>
      <w:r>
        <w:rPr>
          <w:rFonts w:ascii="Times New Roman"/>
          <w:b w:val="false"/>
          <w:i w:val="false"/>
          <w:color w:val="000000"/>
          <w:sz w:val="28"/>
        </w:rPr>
        <w:t>
      14) гауптвахтаға қамауға алынған күдіктілер мен айыпталушылардың негізгі құқықтары мен міндеттері туралы ақпаратты камераның қабырғасынан алу;</w:t>
      </w:r>
    </w:p>
    <w:p>
      <w:pPr>
        <w:spacing w:after="0"/>
        <w:ind w:left="0"/>
        <w:jc w:val="both"/>
      </w:pPr>
      <w:r>
        <w:rPr>
          <w:rFonts w:ascii="Times New Roman"/>
          <w:b w:val="false"/>
          <w:i w:val="false"/>
          <w:color w:val="000000"/>
          <w:sz w:val="28"/>
        </w:rPr>
        <w:t>
      15) қабырғаларға, камера мүкәммалына қағаз, фото, сурет, газет пен журнал қималарын жапсыру, оған жазбалар мен суреттер салу;</w:t>
      </w:r>
    </w:p>
    <w:p>
      <w:pPr>
        <w:spacing w:after="0"/>
        <w:ind w:left="0"/>
        <w:jc w:val="both"/>
      </w:pPr>
      <w:r>
        <w:rPr>
          <w:rFonts w:ascii="Times New Roman"/>
          <w:b w:val="false"/>
          <w:i w:val="false"/>
          <w:color w:val="000000"/>
          <w:sz w:val="28"/>
        </w:rPr>
        <w:t>
      16) тыныштықты бұзу;</w:t>
      </w:r>
    </w:p>
    <w:p>
      <w:pPr>
        <w:spacing w:after="0"/>
        <w:ind w:left="0"/>
        <w:jc w:val="both"/>
      </w:pPr>
      <w:r>
        <w:rPr>
          <w:rFonts w:ascii="Times New Roman"/>
          <w:b w:val="false"/>
          <w:i w:val="false"/>
          <w:color w:val="000000"/>
          <w:sz w:val="28"/>
        </w:rPr>
        <w:t>
      17) саптан шығу, темекі шегу, сөйлесу, камерадағы есіктің көзіне қарау, қандай да бір заттарды көтеру, гауптвахта аумағы бойынша жүрген кезде дабыл дабылдамасының батырмасын басу;</w:t>
      </w:r>
    </w:p>
    <w:p>
      <w:pPr>
        <w:spacing w:after="0"/>
        <w:ind w:left="0"/>
        <w:jc w:val="both"/>
      </w:pPr>
      <w:r>
        <w:rPr>
          <w:rFonts w:ascii="Times New Roman"/>
          <w:b w:val="false"/>
          <w:i w:val="false"/>
          <w:color w:val="000000"/>
          <w:sz w:val="28"/>
        </w:rPr>
        <w:t>
      18) терезеден бірдеңе лақтыру, терезе алдына шығу, форточкадан шығару, есіктің "көзшесіне" тығыз жақындау, "көзшені" жабу;</w:t>
      </w:r>
    </w:p>
    <w:p>
      <w:pPr>
        <w:spacing w:after="0"/>
        <w:ind w:left="0"/>
        <w:jc w:val="both"/>
      </w:pPr>
      <w:r>
        <w:rPr>
          <w:rFonts w:ascii="Times New Roman"/>
          <w:b w:val="false"/>
          <w:i w:val="false"/>
          <w:color w:val="000000"/>
          <w:sz w:val="28"/>
        </w:rPr>
        <w:t>
      19) жеке пайдаланудағы заттарды сату, сыйға тарту немесе өзге де тәсілмен иеліктен шығару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 xml:space="preserve">күдіктілер мен </w:t>
            </w:r>
            <w:r>
              <w:br/>
            </w:r>
            <w:r>
              <w:rPr>
                <w:rFonts w:ascii="Times New Roman"/>
                <w:b w:val="false"/>
                <w:i w:val="false"/>
                <w:color w:val="000000"/>
                <w:sz w:val="20"/>
              </w:rPr>
              <w:t>айыпталушыларды</w:t>
            </w:r>
            <w:r>
              <w:br/>
            </w:r>
            <w:r>
              <w:rPr>
                <w:rFonts w:ascii="Times New Roman"/>
                <w:b w:val="false"/>
                <w:i w:val="false"/>
                <w:color w:val="000000"/>
                <w:sz w:val="20"/>
              </w:rPr>
              <w:t>ұстау тәртібі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w:t>
            </w:r>
            <w:r>
              <w:br/>
            </w:r>
            <w:r>
              <w:rPr>
                <w:rFonts w:ascii="Times New Roman"/>
                <w:b w:val="false"/>
                <w:i w:val="false"/>
                <w:color w:val="000000"/>
                <w:sz w:val="20"/>
              </w:rPr>
              <w:t xml:space="preserve">әскери полиция органының </w:t>
            </w:r>
            <w:r>
              <w:br/>
            </w:r>
            <w:r>
              <w:rPr>
                <w:rFonts w:ascii="Times New Roman"/>
                <w:b w:val="false"/>
                <w:i w:val="false"/>
                <w:color w:val="000000"/>
                <w:sz w:val="20"/>
              </w:rPr>
              <w:t>бастығы</w:t>
            </w:r>
            <w:r>
              <w:br/>
            </w:r>
            <w:r>
              <w:rPr>
                <w:rFonts w:ascii="Times New Roman"/>
                <w:b w:val="false"/>
                <w:i w:val="false"/>
                <w:color w:val="000000"/>
                <w:sz w:val="20"/>
              </w:rPr>
              <w:t>___________________________</w:t>
            </w:r>
            <w:r>
              <w:br/>
            </w:r>
            <w:r>
              <w:rPr>
                <w:rFonts w:ascii="Times New Roman"/>
                <w:b w:val="false"/>
                <w:i w:val="false"/>
                <w:color w:val="000000"/>
                <w:sz w:val="20"/>
              </w:rPr>
              <w:t xml:space="preserve">(әскери атағы, қолы, тегi, </w:t>
            </w:r>
            <w:r>
              <w:br/>
            </w:r>
            <w:r>
              <w:rPr>
                <w:rFonts w:ascii="Times New Roman"/>
                <w:b w:val="false"/>
                <w:i w:val="false"/>
                <w:color w:val="000000"/>
                <w:sz w:val="20"/>
              </w:rPr>
              <w:t xml:space="preserve">аты және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20 ___ жылғы "___"_________</w:t>
            </w:r>
          </w:p>
        </w:tc>
      </w:tr>
    </w:tbl>
    <w:bookmarkStart w:name="z190" w:id="144"/>
    <w:p>
      <w:pPr>
        <w:spacing w:after="0"/>
        <w:ind w:left="0"/>
        <w:jc w:val="left"/>
      </w:pPr>
      <w:r>
        <w:rPr>
          <w:rFonts w:ascii="Times New Roman"/>
          <w:b/>
          <w:i w:val="false"/>
          <w:color w:val="000000"/>
        </w:rPr>
        <w:t xml:space="preserve"> Камера бойынша орналастыру жоспары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ӘПО бастығының орынбасары 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(болған кезде)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Ортақ камералардың сипаттамасы</w:t>
      </w:r>
    </w:p>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Гауптвахтаға қамауға алынған әскери қызметшілер ұсталатын камералардың құрылымы сыртқы қоршаған ортадан және іргелес үй-жайлардан сенiмдi оқшаулауды қамтамасыз етеді. Камералардың жоспарланған нысаны есiк негізінің "көзшесі" арқылы оларды анағұрлым жақсы шолып көруді қамтамасыз етеді.</w:t>
      </w:r>
    </w:p>
    <w:p>
      <w:pPr>
        <w:spacing w:after="0"/>
        <w:ind w:left="0"/>
        <w:jc w:val="both"/>
      </w:pPr>
      <w:r>
        <w:rPr>
          <w:rFonts w:ascii="Times New Roman"/>
          <w:b w:val="false"/>
          <w:i w:val="false"/>
          <w:color w:val="000000"/>
          <w:sz w:val="28"/>
        </w:rPr>
        <w:t xml:space="preserve">
      Камераның есiгi металдан жасалған. Еден деңгейiнен биiктiгі 95 см төмен емес тамақ үлестіруге арналған форточка орнатылады. Камерадағы әскери қызметшілердің өзін-өзі ұстауын қадағалау үшін кіретін есікке "көзше" жабдықталады. </w:t>
      </w:r>
    </w:p>
    <w:p>
      <w:pPr>
        <w:spacing w:after="0"/>
        <w:ind w:left="0"/>
        <w:jc w:val="both"/>
      </w:pPr>
      <w:r>
        <w:rPr>
          <w:rFonts w:ascii="Times New Roman"/>
          <w:b w:val="false"/>
          <w:i w:val="false"/>
          <w:color w:val="000000"/>
          <w:sz w:val="28"/>
        </w:rPr>
        <w:t xml:space="preserve">
      Камералардағы және ортақ пайдаланылатын орындардағы (жуынуға арналған бөлмедегі, дәретханадағы) есік пен терезе техникалық күзет құралдарымен жабдықталады. Үй-жай терезесінің қажет болған кезде ішкі жағынан металл тормен қапталған металл торы болады. </w:t>
      </w:r>
    </w:p>
    <w:p>
      <w:pPr>
        <w:spacing w:after="0"/>
        <w:ind w:left="0"/>
        <w:jc w:val="both"/>
      </w:pPr>
      <w:r>
        <w:rPr>
          <w:rFonts w:ascii="Times New Roman"/>
          <w:b w:val="false"/>
          <w:i w:val="false"/>
          <w:color w:val="000000"/>
          <w:sz w:val="28"/>
        </w:rPr>
        <w:t xml:space="preserve">
      Ортақ камера бiр адамға 0,4 метр есебінен қайырылып жиналатын сәкімен, үстелмен, ағаш орындықпен, түкіргішпен, ауызсуға арналған ыдыспен және кружкамен жабдықталады. </w:t>
      </w:r>
    </w:p>
    <w:p>
      <w:pPr>
        <w:spacing w:after="0"/>
        <w:ind w:left="0"/>
        <w:jc w:val="both"/>
      </w:pPr>
      <w:r>
        <w:rPr>
          <w:rFonts w:ascii="Times New Roman"/>
          <w:b w:val="false"/>
          <w:i w:val="false"/>
          <w:color w:val="000000"/>
          <w:sz w:val="28"/>
        </w:rPr>
        <w:t>
      Офицерлерді және әскери қызметші әйелдерді ұстауға арналған камералар ағаш кереуетпен, үстелмен, орындықтармен, жеке заттары мен жуыну керек-жарағына арналған тумбочкамен, ауызсуға арналған ыдыспен және кружкамен, ілгішпен және түкіргішпен жабдықталады.</w:t>
      </w:r>
    </w:p>
    <w:p>
      <w:pPr>
        <w:spacing w:after="0"/>
        <w:ind w:left="0"/>
        <w:jc w:val="both"/>
      </w:pPr>
      <w:r>
        <w:rPr>
          <w:rFonts w:ascii="Times New Roman"/>
          <w:b w:val="false"/>
          <w:i w:val="false"/>
          <w:color w:val="000000"/>
          <w:sz w:val="28"/>
        </w:rPr>
        <w:t>
      Камераның барлық жабдығы еденге бекітіледі.</w:t>
      </w:r>
    </w:p>
    <w:p>
      <w:pPr>
        <w:spacing w:after="0"/>
        <w:ind w:left="0"/>
        <w:jc w:val="both"/>
      </w:pPr>
      <w:r>
        <w:rPr>
          <w:rFonts w:ascii="Times New Roman"/>
          <w:b w:val="false"/>
          <w:i w:val="false"/>
          <w:color w:val="000000"/>
          <w:sz w:val="28"/>
        </w:rPr>
        <w:t>
      Барлық камераға арналған құлып бірдей болады және біркелкі кілтпен бекітіледі. Бір кілт кезекші ауысым бастығында, екіншісі – гауптвахта бастығында және үшіншісі – әскери полиция органы бойынша кезекшіде сақталады.</w:t>
      </w:r>
    </w:p>
    <w:p>
      <w:pPr>
        <w:spacing w:after="0"/>
        <w:ind w:left="0"/>
        <w:jc w:val="both"/>
      </w:pPr>
      <w:r>
        <w:rPr>
          <w:rFonts w:ascii="Times New Roman"/>
          <w:b w:val="false"/>
          <w:i w:val="false"/>
          <w:color w:val="000000"/>
          <w:sz w:val="28"/>
        </w:rPr>
        <w:t xml:space="preserve">
      Камераларда терезенің ішкі жағынан терезе саңылауына қолжетімділікті шектейтін металл тор орнатылады. </w:t>
      </w:r>
    </w:p>
    <w:p>
      <w:pPr>
        <w:spacing w:after="0"/>
        <w:ind w:left="0"/>
        <w:jc w:val="both"/>
      </w:pPr>
      <w:r>
        <w:rPr>
          <w:rFonts w:ascii="Times New Roman"/>
          <w:b w:val="false"/>
          <w:i w:val="false"/>
          <w:color w:val="000000"/>
          <w:sz w:val="28"/>
        </w:rPr>
        <w:t xml:space="preserve">
      Гауптвахта дәлізінде жуыну керек-жарағы мен аяқ киім тазалауға арналған құралдарға арналған құлыпқа жабылатын шкафтар болады. Шкафтардың кілті кезекші ауысым бастығында сақталады. </w:t>
      </w:r>
    </w:p>
    <w:p>
      <w:pPr>
        <w:spacing w:after="0"/>
        <w:ind w:left="0"/>
        <w:jc w:val="both"/>
      </w:pPr>
      <w:r>
        <w:rPr>
          <w:rFonts w:ascii="Times New Roman"/>
          <w:b w:val="false"/>
          <w:i w:val="false"/>
          <w:color w:val="000000"/>
          <w:sz w:val="28"/>
        </w:rPr>
        <w:t>
      Астары жылы күртеше мен бас киім гауптвахтаға қамаққа алынған адамдардың заттарын сақтауға арналған бөлмеде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тәртібі қағидаларына</w:t>
            </w:r>
            <w:r>
              <w:br/>
            </w:r>
            <w:r>
              <w:rPr>
                <w:rFonts w:ascii="Times New Roman"/>
                <w:b w:val="false"/>
                <w:i w:val="false"/>
                <w:color w:val="000000"/>
                <w:sz w:val="20"/>
              </w:rPr>
              <w:t>6-қосымша</w:t>
            </w:r>
          </w:p>
        </w:tc>
      </w:tr>
    </w:tbl>
    <w:bookmarkStart w:name="z194" w:id="145"/>
    <w:p>
      <w:pPr>
        <w:spacing w:after="0"/>
        <w:ind w:left="0"/>
        <w:jc w:val="left"/>
      </w:pPr>
      <w:r>
        <w:rPr>
          <w:rFonts w:ascii="Times New Roman"/>
          <w:b/>
          <w:i w:val="false"/>
          <w:color w:val="000000"/>
        </w:rPr>
        <w:t xml:space="preserve"> Тыйым салынған заттар мен құралдар тізбесі</w:t>
      </w:r>
    </w:p>
    <w:bookmarkEnd w:id="145"/>
    <w:p>
      <w:pPr>
        <w:spacing w:after="0"/>
        <w:ind w:left="0"/>
        <w:jc w:val="both"/>
      </w:pPr>
      <w:r>
        <w:rPr>
          <w:rFonts w:ascii="Times New Roman"/>
          <w:b w:val="false"/>
          <w:i w:val="false"/>
          <w:color w:val="000000"/>
          <w:sz w:val="28"/>
        </w:rPr>
        <w:t>
      1) қару, жарылғыш, улы, уландырғыш және өрт қаупі бар зат, есірткі құралы, психотроптық зат, прекурсор, спирттік ішімдік, бұрыш, тұз, оттық;</w:t>
      </w:r>
    </w:p>
    <w:p>
      <w:pPr>
        <w:spacing w:after="0"/>
        <w:ind w:left="0"/>
        <w:jc w:val="both"/>
      </w:pPr>
      <w:r>
        <w:rPr>
          <w:rFonts w:ascii="Times New Roman"/>
          <w:b w:val="false"/>
          <w:i w:val="false"/>
          <w:color w:val="000000"/>
          <w:sz w:val="28"/>
        </w:rPr>
        <w:t>
      2) шарф, белбеу, белдік, иық бау, бау, галстук, ұзындығы50 сантиметрден аспайтын сүлгі;</w:t>
      </w:r>
    </w:p>
    <w:p>
      <w:pPr>
        <w:spacing w:after="0"/>
        <w:ind w:left="0"/>
        <w:jc w:val="both"/>
      </w:pPr>
      <w:r>
        <w:rPr>
          <w:rFonts w:ascii="Times New Roman"/>
          <w:b w:val="false"/>
          <w:i w:val="false"/>
          <w:color w:val="000000"/>
          <w:sz w:val="28"/>
        </w:rPr>
        <w:t>
      3) шыны ыдыс, өткір, кесетін және тілетін зат;</w:t>
      </w:r>
    </w:p>
    <w:p>
      <w:pPr>
        <w:spacing w:after="0"/>
        <w:ind w:left="0"/>
        <w:jc w:val="both"/>
      </w:pPr>
      <w:r>
        <w:rPr>
          <w:rFonts w:ascii="Times New Roman"/>
          <w:b w:val="false"/>
          <w:i w:val="false"/>
          <w:color w:val="000000"/>
          <w:sz w:val="28"/>
        </w:rPr>
        <w:t>
      4) білезік, ойын картасы, түйме, жүзік, сырға, қол сағат, орден, медаль, металл зат пен құндылық;</w:t>
      </w:r>
    </w:p>
    <w:p>
      <w:pPr>
        <w:spacing w:after="0"/>
        <w:ind w:left="0"/>
        <w:jc w:val="both"/>
      </w:pPr>
      <w:r>
        <w:rPr>
          <w:rFonts w:ascii="Times New Roman"/>
          <w:b w:val="false"/>
          <w:i w:val="false"/>
          <w:color w:val="000000"/>
          <w:sz w:val="28"/>
        </w:rPr>
        <w:t>
      5) иіссу, одеколон және спирттік негіздегі өзге де бұйым;</w:t>
      </w:r>
    </w:p>
    <w:p>
      <w:pPr>
        <w:spacing w:after="0"/>
        <w:ind w:left="0"/>
        <w:jc w:val="both"/>
      </w:pPr>
      <w:r>
        <w:rPr>
          <w:rFonts w:ascii="Times New Roman"/>
          <w:b w:val="false"/>
          <w:i w:val="false"/>
          <w:color w:val="000000"/>
          <w:sz w:val="28"/>
        </w:rPr>
        <w:t>
      6) фото-, бейне- және аудиожазба аппаратурасы, байланыс құралы, флэш-жинақтауыш (алынбалы-салынбалы ақпарат жеткізгіш);</w:t>
      </w:r>
    </w:p>
    <w:p>
      <w:pPr>
        <w:spacing w:after="0"/>
        <w:ind w:left="0"/>
        <w:jc w:val="both"/>
      </w:pPr>
      <w:r>
        <w:rPr>
          <w:rFonts w:ascii="Times New Roman"/>
          <w:b w:val="false"/>
          <w:i w:val="false"/>
          <w:color w:val="000000"/>
          <w:sz w:val="28"/>
        </w:rPr>
        <w:t>
      7) ақша, бағалы қағаз, зергерлік бұйым.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 xml:space="preserve">күдіктілер мен </w:t>
            </w:r>
            <w:r>
              <w:br/>
            </w:r>
            <w:r>
              <w:rPr>
                <w:rFonts w:ascii="Times New Roman"/>
                <w:b w:val="false"/>
                <w:i w:val="false"/>
                <w:color w:val="000000"/>
                <w:sz w:val="20"/>
              </w:rPr>
              <w:t xml:space="preserve">айыпталушыларды ұстау </w:t>
            </w:r>
            <w:r>
              <w:br/>
            </w:r>
            <w:r>
              <w:rPr>
                <w:rFonts w:ascii="Times New Roman"/>
                <w:b w:val="false"/>
                <w:i w:val="false"/>
                <w:color w:val="000000"/>
                <w:sz w:val="20"/>
              </w:rPr>
              <w:t>тәртібі қағидаларына</w:t>
            </w:r>
            <w:r>
              <w:br/>
            </w:r>
            <w:r>
              <w:rPr>
                <w:rFonts w:ascii="Times New Roman"/>
                <w:b w:val="false"/>
                <w:i w:val="false"/>
                <w:color w:val="000000"/>
                <w:sz w:val="20"/>
              </w:rPr>
              <w:t>7-қосымша</w:t>
            </w:r>
          </w:p>
        </w:tc>
      </w:tr>
    </w:tbl>
    <w:bookmarkStart w:name="z196" w:id="146"/>
    <w:p>
      <w:pPr>
        <w:spacing w:after="0"/>
        <w:ind w:left="0"/>
        <w:jc w:val="left"/>
      </w:pPr>
      <w:r>
        <w:rPr>
          <w:rFonts w:ascii="Times New Roman"/>
          <w:b/>
          <w:i w:val="false"/>
          <w:color w:val="000000"/>
        </w:rPr>
        <w:t xml:space="preserve"> Күдікті мен айыпталушыны жеке тінту және оның заттарын толық тексеру хаттамасы</w:t>
      </w:r>
    </w:p>
    <w:bookmarkEnd w:id="146"/>
    <w:p>
      <w:pPr>
        <w:spacing w:after="0"/>
        <w:ind w:left="0"/>
        <w:jc w:val="both"/>
      </w:pPr>
      <w:r>
        <w:rPr>
          <w:rFonts w:ascii="Times New Roman"/>
          <w:b w:val="false"/>
          <w:i w:val="false"/>
          <w:color w:val="000000"/>
          <w:sz w:val="28"/>
        </w:rPr>
        <w:t xml:space="preserve">
      20__ ж. "____"____________________________________ </w:t>
      </w:r>
    </w:p>
    <w:p>
      <w:pPr>
        <w:spacing w:after="0"/>
        <w:ind w:left="0"/>
        <w:jc w:val="both"/>
      </w:pPr>
      <w:r>
        <w:rPr>
          <w:rFonts w:ascii="Times New Roman"/>
          <w:b w:val="false"/>
          <w:i w:val="false"/>
          <w:color w:val="000000"/>
          <w:sz w:val="28"/>
        </w:rPr>
        <w:t xml:space="preserve">
      (жасау орны) </w:t>
      </w:r>
    </w:p>
    <w:p>
      <w:pPr>
        <w:spacing w:after="0"/>
        <w:ind w:left="0"/>
        <w:jc w:val="both"/>
      </w:pPr>
      <w:r>
        <w:rPr>
          <w:rFonts w:ascii="Times New Roman"/>
          <w:b w:val="false"/>
          <w:i w:val="false"/>
          <w:color w:val="000000"/>
          <w:sz w:val="28"/>
        </w:rPr>
        <w:t xml:space="preserve">
      Тінту және толық тексеру: ___сағ. ___ мин. басталды. </w:t>
      </w:r>
    </w:p>
    <w:p>
      <w:pPr>
        <w:spacing w:after="0"/>
        <w:ind w:left="0"/>
        <w:jc w:val="both"/>
      </w:pPr>
      <w:r>
        <w:rPr>
          <w:rFonts w:ascii="Times New Roman"/>
          <w:b w:val="false"/>
          <w:i w:val="false"/>
          <w:color w:val="000000"/>
          <w:sz w:val="28"/>
        </w:rPr>
        <w:t xml:space="preserve">
      Тінту және толық тексеру: ___ сағ. ___ мин. аяқталды.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тінту мен толық тексеру жүргізетін адамның лауазымы, атағы, тегі, аты және</w:t>
      </w:r>
    </w:p>
    <w:p>
      <w:pPr>
        <w:spacing w:after="0"/>
        <w:ind w:left="0"/>
        <w:jc w:val="both"/>
      </w:pPr>
      <w:r>
        <w:rPr>
          <w:rFonts w:ascii="Times New Roman"/>
          <w:b w:val="false"/>
          <w:i w:val="false"/>
          <w:color w:val="000000"/>
          <w:sz w:val="28"/>
        </w:rPr>
        <w:t>
      әкесінің аты (болған кезде)</w:t>
      </w:r>
    </w:p>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98-бабының</w:t>
      </w:r>
      <w:r>
        <w:rPr>
          <w:rFonts w:ascii="Times New Roman"/>
          <w:b w:val="false"/>
          <w:i w:val="false"/>
          <w:color w:val="000000"/>
          <w:sz w:val="28"/>
        </w:rPr>
        <w:t xml:space="preserve"> талаптарын сақтай отырып, ______________ </w:t>
      </w:r>
    </w:p>
    <w:p>
      <w:pPr>
        <w:spacing w:after="0"/>
        <w:ind w:left="0"/>
        <w:jc w:val="both"/>
      </w:pPr>
      <w:r>
        <w:rPr>
          <w:rFonts w:ascii="Times New Roman"/>
          <w:b w:val="false"/>
          <w:i w:val="false"/>
          <w:color w:val="000000"/>
          <w:sz w:val="28"/>
        </w:rPr>
        <w:t xml:space="preserve">
      үй-жайында күдікті және айыпталушы әскери қызметшіге жеке тінту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(күдікті және айыпталушы әскери қызметшінің әскери атағы, тегі, аты және әкесінің аты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оның заттарына толық тексеру жүргіздім, ол туралы хаттама жасадым. </w:t>
      </w:r>
    </w:p>
    <w:p>
      <w:pPr>
        <w:spacing w:after="0"/>
        <w:ind w:left="0"/>
        <w:jc w:val="both"/>
      </w:pPr>
      <w:r>
        <w:rPr>
          <w:rFonts w:ascii="Times New Roman"/>
          <w:b w:val="false"/>
          <w:i w:val="false"/>
          <w:color w:val="000000"/>
          <w:sz w:val="28"/>
        </w:rPr>
        <w:t xml:space="preserve">
      Жеке тінту және заттарды толық тексеру басталар алдында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тінту және толық тексеру жүргізетін адамның лауазымы, атағы, тегі және аты-жөні) </w:t>
      </w:r>
    </w:p>
    <w:p>
      <w:pPr>
        <w:spacing w:after="0"/>
        <w:ind w:left="0"/>
        <w:jc w:val="both"/>
      </w:pPr>
      <w:r>
        <w:rPr>
          <w:rFonts w:ascii="Times New Roman"/>
          <w:b w:val="false"/>
          <w:i w:val="false"/>
          <w:color w:val="000000"/>
          <w:sz w:val="28"/>
        </w:rPr>
        <w:t xml:space="preserve">
      күдікті және айыпталушы әскери қызметшіге __________________________________ </w:t>
      </w:r>
    </w:p>
    <w:p>
      <w:pPr>
        <w:spacing w:after="0"/>
        <w:ind w:left="0"/>
        <w:jc w:val="both"/>
      </w:pPr>
      <w:r>
        <w:rPr>
          <w:rFonts w:ascii="Times New Roman"/>
          <w:b w:val="false"/>
          <w:i w:val="false"/>
          <w:color w:val="000000"/>
          <w:sz w:val="28"/>
        </w:rPr>
        <w:t xml:space="preserve">
      (күдікті мен айыпталушының әскери атағы, тегі, аты және әкесінің аты (болған кезде) </w:t>
      </w:r>
    </w:p>
    <w:p>
      <w:pPr>
        <w:spacing w:after="0"/>
        <w:ind w:left="0"/>
        <w:jc w:val="both"/>
      </w:pPr>
      <w:r>
        <w:rPr>
          <w:rFonts w:ascii="Times New Roman"/>
          <w:b w:val="false"/>
          <w:i w:val="false"/>
          <w:color w:val="000000"/>
          <w:sz w:val="28"/>
        </w:rPr>
        <w:t xml:space="preserve">
      тыйым салынған заттарды ерікті түрде беру ұсынылды, оған ол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мәлімдеді </w:t>
      </w:r>
    </w:p>
    <w:p>
      <w:pPr>
        <w:spacing w:after="0"/>
        <w:ind w:left="0"/>
        <w:jc w:val="both"/>
      </w:pPr>
      <w:r>
        <w:rPr>
          <w:rFonts w:ascii="Times New Roman"/>
          <w:b w:val="false"/>
          <w:i w:val="false"/>
          <w:color w:val="000000"/>
          <w:sz w:val="28"/>
        </w:rPr>
        <w:t xml:space="preserve">
      және ерікті түрде берді: </w:t>
      </w:r>
    </w:p>
    <w:p>
      <w:pPr>
        <w:spacing w:after="0"/>
        <w:ind w:left="0"/>
        <w:jc w:val="both"/>
      </w:pPr>
      <w:r>
        <w:rPr>
          <w:rFonts w:ascii="Times New Roman"/>
          <w:b w:val="false"/>
          <w:i w:val="false"/>
          <w:color w:val="000000"/>
          <w:sz w:val="28"/>
        </w:rPr>
        <w:t xml:space="preserve">
      1) 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 </w:t>
      </w:r>
    </w:p>
    <w:p>
      <w:pPr>
        <w:spacing w:after="0"/>
        <w:ind w:left="0"/>
        <w:jc w:val="both"/>
      </w:pPr>
      <w:r>
        <w:rPr>
          <w:rFonts w:ascii="Times New Roman"/>
          <w:b w:val="false"/>
          <w:i w:val="false"/>
          <w:color w:val="000000"/>
          <w:sz w:val="28"/>
        </w:rPr>
        <w:t xml:space="preserve">
      Одан кейін _____________________________________________________________ </w:t>
      </w:r>
    </w:p>
    <w:p>
      <w:pPr>
        <w:spacing w:after="0"/>
        <w:ind w:left="0"/>
        <w:jc w:val="both"/>
      </w:pPr>
      <w:r>
        <w:rPr>
          <w:rFonts w:ascii="Times New Roman"/>
          <w:b w:val="false"/>
          <w:i w:val="false"/>
          <w:color w:val="000000"/>
          <w:sz w:val="28"/>
        </w:rPr>
        <w:t xml:space="preserve">
      (жеке тінту және толық тексеру жүргізетін лауазымды адам) </w:t>
      </w:r>
    </w:p>
    <w:p>
      <w:pPr>
        <w:spacing w:after="0"/>
        <w:ind w:left="0"/>
        <w:jc w:val="both"/>
      </w:pPr>
      <w:r>
        <w:rPr>
          <w:rFonts w:ascii="Times New Roman"/>
          <w:b w:val="false"/>
          <w:i w:val="false"/>
          <w:color w:val="000000"/>
          <w:sz w:val="28"/>
        </w:rPr>
        <w:t xml:space="preserve">
      күдікті және айыпталушы әскери қызметшіні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(күдікті мен айыпталушының әскери атағы, тегі, аты және әкесінің аты (болған кезде) </w:t>
      </w:r>
    </w:p>
    <w:p>
      <w:pPr>
        <w:spacing w:after="0"/>
        <w:ind w:left="0"/>
        <w:jc w:val="both"/>
      </w:pPr>
      <w:r>
        <w:rPr>
          <w:rFonts w:ascii="Times New Roman"/>
          <w:b w:val="false"/>
          <w:i w:val="false"/>
          <w:color w:val="000000"/>
          <w:sz w:val="28"/>
        </w:rPr>
        <w:t xml:space="preserve">
      ____________________________________ жеке тінтуге және оның заттарын толық </w:t>
      </w:r>
    </w:p>
    <w:p>
      <w:pPr>
        <w:spacing w:after="0"/>
        <w:ind w:left="0"/>
        <w:jc w:val="both"/>
      </w:pPr>
      <w:r>
        <w:rPr>
          <w:rFonts w:ascii="Times New Roman"/>
          <w:b w:val="false"/>
          <w:i w:val="false"/>
          <w:color w:val="000000"/>
          <w:sz w:val="28"/>
        </w:rPr>
        <w:t xml:space="preserve">
      тексеруге кірісті. </w:t>
      </w:r>
    </w:p>
    <w:p>
      <w:pPr>
        <w:spacing w:after="0"/>
        <w:ind w:left="0"/>
        <w:jc w:val="both"/>
      </w:pPr>
      <w:r>
        <w:rPr>
          <w:rFonts w:ascii="Times New Roman"/>
          <w:b w:val="false"/>
          <w:i w:val="false"/>
          <w:color w:val="000000"/>
          <w:sz w:val="28"/>
        </w:rPr>
        <w:t xml:space="preserve">
      Күдікті және айыпталушы әскери қызметшінің киген киімі: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Күдікті және айыпталушы әскери қызметшіде мынадай заттар болды:____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Күдікті және айыпталушы әскери қызметшіге жүргізілген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(күдікті және айыпталушы әскери қызметшінің әскери атағы, тегі, аты және </w:t>
      </w:r>
    </w:p>
    <w:p>
      <w:pPr>
        <w:spacing w:after="0"/>
        <w:ind w:left="0"/>
        <w:jc w:val="both"/>
      </w:pPr>
      <w:r>
        <w:rPr>
          <w:rFonts w:ascii="Times New Roman"/>
          <w:b w:val="false"/>
          <w:i w:val="false"/>
          <w:color w:val="000000"/>
          <w:sz w:val="28"/>
        </w:rPr>
        <w:t xml:space="preserve">
      әкесінің аты (болған кезде) </w:t>
      </w:r>
    </w:p>
    <w:p>
      <w:pPr>
        <w:spacing w:after="0"/>
        <w:ind w:left="0"/>
        <w:jc w:val="both"/>
      </w:pPr>
      <w:r>
        <w:rPr>
          <w:rFonts w:ascii="Times New Roman"/>
          <w:b w:val="false"/>
          <w:i w:val="false"/>
          <w:color w:val="000000"/>
          <w:sz w:val="28"/>
        </w:rPr>
        <w:t xml:space="preserve">
      жеке тінту және оның заттарын толық тексеру нәтижесінде анықталды: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Күдікті және айыпталушы әскери қызметшіні жеке тінту және оның </w:t>
      </w:r>
    </w:p>
    <w:p>
      <w:pPr>
        <w:spacing w:after="0"/>
        <w:ind w:left="0"/>
        <w:jc w:val="both"/>
      </w:pPr>
      <w:r>
        <w:rPr>
          <w:rFonts w:ascii="Times New Roman"/>
          <w:b w:val="false"/>
          <w:i w:val="false"/>
          <w:color w:val="000000"/>
          <w:sz w:val="28"/>
        </w:rPr>
        <w:t xml:space="preserve">
      заттарын толық тексеру барысында алынды (гауптвахтаның ішкі тәртіптемесі </w:t>
      </w:r>
    </w:p>
    <w:p>
      <w:pPr>
        <w:spacing w:after="0"/>
        <w:ind w:left="0"/>
        <w:jc w:val="both"/>
      </w:pPr>
      <w:r>
        <w:rPr>
          <w:rFonts w:ascii="Times New Roman"/>
          <w:b w:val="false"/>
          <w:i w:val="false"/>
          <w:color w:val="000000"/>
          <w:sz w:val="28"/>
        </w:rPr>
        <w:t xml:space="preserve">
      қағидаларында көзделмеген құжаттар, заттар,нәрселер, бұйымдар, құралдар, </w:t>
      </w:r>
    </w:p>
    <w:p>
      <w:pPr>
        <w:spacing w:after="0"/>
        <w:ind w:left="0"/>
        <w:jc w:val="both"/>
      </w:pPr>
      <w:r>
        <w:rPr>
          <w:rFonts w:ascii="Times New Roman"/>
          <w:b w:val="false"/>
          <w:i w:val="false"/>
          <w:color w:val="000000"/>
          <w:sz w:val="28"/>
        </w:rPr>
        <w:t xml:space="preserve">
      құндылық, ақша және азық-түлік өнімі): </w:t>
      </w:r>
    </w:p>
    <w:p>
      <w:pPr>
        <w:spacing w:after="0"/>
        <w:ind w:left="0"/>
        <w:jc w:val="both"/>
      </w:pPr>
      <w:r>
        <w:rPr>
          <w:rFonts w:ascii="Times New Roman"/>
          <w:b w:val="false"/>
          <w:i w:val="false"/>
          <w:color w:val="000000"/>
          <w:sz w:val="28"/>
        </w:rPr>
        <w:t xml:space="preserve">
      1) 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 </w:t>
      </w:r>
    </w:p>
    <w:p>
      <w:pPr>
        <w:spacing w:after="0"/>
        <w:ind w:left="0"/>
        <w:jc w:val="both"/>
      </w:pPr>
      <w:r>
        <w:rPr>
          <w:rFonts w:ascii="Times New Roman"/>
          <w:b w:val="false"/>
          <w:i w:val="false"/>
          <w:color w:val="000000"/>
          <w:sz w:val="28"/>
        </w:rPr>
        <w:t xml:space="preserve">
      Күдікті және айыпталушы әскери қызметшіні жеке тінту және оның заттарын толық </w:t>
      </w:r>
    </w:p>
    <w:p>
      <w:pPr>
        <w:spacing w:after="0"/>
        <w:ind w:left="0"/>
        <w:jc w:val="both"/>
      </w:pPr>
      <w:r>
        <w:rPr>
          <w:rFonts w:ascii="Times New Roman"/>
          <w:b w:val="false"/>
          <w:i w:val="false"/>
          <w:color w:val="000000"/>
          <w:sz w:val="28"/>
        </w:rPr>
        <w:t xml:space="preserve">
      тексерубарысында келіп түскен </w:t>
      </w:r>
    </w:p>
    <w:p>
      <w:pPr>
        <w:spacing w:after="0"/>
        <w:ind w:left="0"/>
        <w:jc w:val="both"/>
      </w:pPr>
      <w:r>
        <w:rPr>
          <w:rFonts w:ascii="Times New Roman"/>
          <w:b w:val="false"/>
          <w:i w:val="false"/>
          <w:color w:val="000000"/>
          <w:sz w:val="28"/>
        </w:rPr>
        <w:t xml:space="preserve">
      ескертулер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Хаттаманы оқыды ______________________________________________ </w:t>
      </w:r>
    </w:p>
    <w:p>
      <w:pPr>
        <w:spacing w:after="0"/>
        <w:ind w:left="0"/>
        <w:jc w:val="both"/>
      </w:pPr>
      <w:r>
        <w:rPr>
          <w:rFonts w:ascii="Times New Roman"/>
          <w:b w:val="false"/>
          <w:i w:val="false"/>
          <w:color w:val="000000"/>
          <w:sz w:val="28"/>
        </w:rPr>
        <w:t xml:space="preserve">
      (жеке өзі не жеке тінту және толық тексеру жүргізген адам дауыстап оқиды) </w:t>
      </w:r>
    </w:p>
    <w:p>
      <w:pPr>
        <w:spacing w:after="0"/>
        <w:ind w:left="0"/>
        <w:jc w:val="both"/>
      </w:pPr>
      <w:r>
        <w:rPr>
          <w:rFonts w:ascii="Times New Roman"/>
          <w:b w:val="false"/>
          <w:i w:val="false"/>
          <w:color w:val="000000"/>
          <w:sz w:val="28"/>
        </w:rPr>
        <w:t xml:space="preserve">
      Күдікті және айыпталушы әскери қызметші мәлімдеген ескертулер мен толықтырулар: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Күдікті және айыпталушы әскери қызметші: 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(лауазымы,әскери атағы,қолы,тегі, аты және әкесінің аты (болған кезде) </w:t>
      </w:r>
    </w:p>
    <w:p>
      <w:pPr>
        <w:spacing w:after="0"/>
        <w:ind w:left="0"/>
        <w:jc w:val="both"/>
      </w:pPr>
      <w:r>
        <w:rPr>
          <w:rFonts w:ascii="Times New Roman"/>
          <w:b w:val="false"/>
          <w:i w:val="false"/>
          <w:color w:val="000000"/>
          <w:sz w:val="28"/>
        </w:rPr>
        <w:t xml:space="preserve">
      Жеке тінту және заттарды толық тексеру хаттамасының көшірмесін алдым: </w:t>
      </w:r>
    </w:p>
    <w:p>
      <w:pPr>
        <w:spacing w:after="0"/>
        <w:ind w:left="0"/>
        <w:jc w:val="both"/>
      </w:pPr>
      <w:r>
        <w:rPr>
          <w:rFonts w:ascii="Times New Roman"/>
          <w:b w:val="false"/>
          <w:i w:val="false"/>
          <w:color w:val="000000"/>
          <w:sz w:val="28"/>
        </w:rPr>
        <w:t xml:space="preserve">
      20__ ж. "____"______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(күдікті мен айыпталушының тегі, аты және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 xml:space="preserve">күдіктілер мен </w:t>
            </w:r>
            <w:r>
              <w:br/>
            </w:r>
            <w:r>
              <w:rPr>
                <w:rFonts w:ascii="Times New Roman"/>
                <w:b w:val="false"/>
                <w:i w:val="false"/>
                <w:color w:val="000000"/>
                <w:sz w:val="20"/>
              </w:rPr>
              <w:t>айыпталушыларды</w:t>
            </w:r>
            <w:r>
              <w:br/>
            </w:r>
            <w:r>
              <w:rPr>
                <w:rFonts w:ascii="Times New Roman"/>
                <w:b w:val="false"/>
                <w:i w:val="false"/>
                <w:color w:val="000000"/>
                <w:sz w:val="20"/>
              </w:rPr>
              <w:t>ұстау тәртібі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47"/>
    <w:p>
      <w:pPr>
        <w:spacing w:after="0"/>
        <w:ind w:left="0"/>
        <w:jc w:val="left"/>
      </w:pPr>
      <w:r>
        <w:rPr>
          <w:rFonts w:ascii="Times New Roman"/>
          <w:b/>
          <w:i w:val="false"/>
          <w:color w:val="000000"/>
        </w:rPr>
        <w:t xml:space="preserve"> Алу актісі</w:t>
      </w:r>
    </w:p>
    <w:bookmarkEnd w:id="147"/>
    <w:p>
      <w:pPr>
        <w:spacing w:after="0"/>
        <w:ind w:left="0"/>
        <w:jc w:val="both"/>
      </w:pPr>
      <w:r>
        <w:rPr>
          <w:rFonts w:ascii="Times New Roman"/>
          <w:b w:val="false"/>
          <w:i w:val="false"/>
          <w:color w:val="000000"/>
          <w:sz w:val="28"/>
        </w:rPr>
        <w:t xml:space="preserve">
      Бiз, төменде қол қойған мынадай құрамдағы комиссия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тегi, аты және әкесiнiң аты (болған кезде) </w:t>
      </w:r>
    </w:p>
    <w:p>
      <w:pPr>
        <w:spacing w:after="0"/>
        <w:ind w:left="0"/>
        <w:jc w:val="both"/>
      </w:pPr>
      <w:r>
        <w:rPr>
          <w:rFonts w:ascii="Times New Roman"/>
          <w:b w:val="false"/>
          <w:i w:val="false"/>
          <w:color w:val="000000"/>
          <w:sz w:val="28"/>
        </w:rPr>
        <w:t xml:space="preserve">
      ұсталушыдан, күдіктіден, айыпталушыдан, әкімшілік тәртіппен қамауға алынғаннан </w:t>
      </w:r>
    </w:p>
    <w:p>
      <w:pPr>
        <w:spacing w:after="0"/>
        <w:ind w:left="0"/>
        <w:jc w:val="both"/>
      </w:pPr>
      <w:r>
        <w:rPr>
          <w:rFonts w:ascii="Times New Roman"/>
          <w:b w:val="false"/>
          <w:i w:val="false"/>
          <w:color w:val="000000"/>
          <w:sz w:val="28"/>
        </w:rPr>
        <w:t xml:space="preserve">
      және қамауға сотталғаннан ________________________________________________ </w:t>
      </w:r>
    </w:p>
    <w:p>
      <w:pPr>
        <w:spacing w:after="0"/>
        <w:ind w:left="0"/>
        <w:jc w:val="both"/>
      </w:pPr>
      <w:r>
        <w:rPr>
          <w:rFonts w:ascii="Times New Roman"/>
          <w:b w:val="false"/>
          <w:i w:val="false"/>
          <w:color w:val="000000"/>
          <w:sz w:val="28"/>
        </w:rPr>
        <w:t xml:space="preserve">
      (әскери атағы, тегi, аты және әкесiнiң аты (болған кезде) </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арнайы </w:t>
      </w:r>
    </w:p>
    <w:p>
      <w:pPr>
        <w:spacing w:after="0"/>
        <w:ind w:left="0"/>
        <w:jc w:val="both"/>
      </w:pPr>
      <w:r>
        <w:rPr>
          <w:rFonts w:ascii="Times New Roman"/>
          <w:b w:val="false"/>
          <w:i w:val="false"/>
          <w:color w:val="000000"/>
          <w:sz w:val="28"/>
        </w:rPr>
        <w:t xml:space="preserve">
      мекемелерде ұстау тәртiбi мен шарттары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33-бабына</w:t>
      </w:r>
      <w:r>
        <w:rPr>
          <w:rFonts w:ascii="Times New Roman"/>
          <w:b w:val="false"/>
          <w:i w:val="false"/>
          <w:color w:val="000000"/>
          <w:sz w:val="28"/>
        </w:rPr>
        <w:t xml:space="preserve"> сәйкес сомасы ______________ (______) ақшаны, бағалы </w:t>
      </w:r>
    </w:p>
    <w:p>
      <w:pPr>
        <w:spacing w:after="0"/>
        <w:ind w:left="0"/>
        <w:jc w:val="both"/>
      </w:pPr>
      <w:r>
        <w:rPr>
          <w:rFonts w:ascii="Times New Roman"/>
          <w:b w:val="false"/>
          <w:i w:val="false"/>
          <w:color w:val="000000"/>
          <w:sz w:val="28"/>
        </w:rPr>
        <w:t xml:space="preserve">
      қағазды және бағалы затты ___________________ және азық-түлiк өнімін алуды </w:t>
      </w:r>
    </w:p>
    <w:p>
      <w:pPr>
        <w:spacing w:after="0"/>
        <w:ind w:left="0"/>
        <w:jc w:val="both"/>
      </w:pPr>
      <w:r>
        <w:rPr>
          <w:rFonts w:ascii="Times New Roman"/>
          <w:b w:val="false"/>
          <w:i w:val="false"/>
          <w:color w:val="000000"/>
          <w:sz w:val="28"/>
        </w:rPr>
        <w:t xml:space="preserve">
      жүргіздік (сақтауға қабылдадық). </w:t>
      </w:r>
    </w:p>
    <w:p>
      <w:pPr>
        <w:spacing w:after="0"/>
        <w:ind w:left="0"/>
        <w:jc w:val="both"/>
      </w:pPr>
      <w:r>
        <w:rPr>
          <w:rFonts w:ascii="Times New Roman"/>
          <w:b w:val="false"/>
          <w:i w:val="false"/>
          <w:color w:val="000000"/>
          <w:sz w:val="28"/>
        </w:rPr>
        <w:t xml:space="preserve">
      Барлығы берiлгенi: __________ бағалы қағаз, құнды зат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(саны) (сомасы жазумен) </w:t>
      </w:r>
    </w:p>
    <w:p>
      <w:pPr>
        <w:spacing w:after="0"/>
        <w:ind w:left="0"/>
        <w:jc w:val="both"/>
      </w:pPr>
      <w:r>
        <w:rPr>
          <w:rFonts w:ascii="Times New Roman"/>
          <w:b w:val="false"/>
          <w:i w:val="false"/>
          <w:color w:val="000000"/>
          <w:sz w:val="28"/>
        </w:rPr>
        <w:t xml:space="preserve">
      ақша, азық-түлiк өнімінің ___________, заттың атауы ______________________ </w:t>
      </w:r>
    </w:p>
    <w:p>
      <w:pPr>
        <w:spacing w:after="0"/>
        <w:ind w:left="0"/>
        <w:jc w:val="both"/>
      </w:pPr>
      <w:r>
        <w:rPr>
          <w:rFonts w:ascii="Times New Roman"/>
          <w:b w:val="false"/>
          <w:i w:val="false"/>
          <w:color w:val="000000"/>
          <w:sz w:val="28"/>
        </w:rPr>
        <w:t xml:space="preserve">
      Бердім: 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кезде), қолы) </w:t>
      </w:r>
    </w:p>
    <w:p>
      <w:pPr>
        <w:spacing w:after="0"/>
        <w:ind w:left="0"/>
        <w:jc w:val="both"/>
      </w:pPr>
      <w:r>
        <w:rPr>
          <w:rFonts w:ascii="Times New Roman"/>
          <w:b w:val="false"/>
          <w:i w:val="false"/>
          <w:color w:val="000000"/>
          <w:sz w:val="28"/>
        </w:rPr>
        <w:t xml:space="preserve">
      Қабылдадым: 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кезде), қолы) </w:t>
      </w:r>
    </w:p>
    <w:p>
      <w:pPr>
        <w:spacing w:after="0"/>
        <w:ind w:left="0"/>
        <w:jc w:val="both"/>
      </w:pPr>
      <w:r>
        <w:rPr>
          <w:rFonts w:ascii="Times New Roman"/>
          <w:b w:val="false"/>
          <w:i w:val="false"/>
          <w:color w:val="000000"/>
          <w:sz w:val="28"/>
        </w:rPr>
        <w:t xml:space="preserve">
      Қатысқан: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кезде), қолы) </w:t>
      </w:r>
    </w:p>
    <w:p>
      <w:pPr>
        <w:spacing w:after="0"/>
        <w:ind w:left="0"/>
        <w:jc w:val="both"/>
      </w:pPr>
      <w:r>
        <w:rPr>
          <w:rFonts w:ascii="Times New Roman"/>
          <w:b w:val="false"/>
          <w:i w:val="false"/>
          <w:color w:val="000000"/>
          <w:sz w:val="28"/>
        </w:rPr>
        <w:t>
      ___ жылғы "___"___________________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p>
    <w:p>
      <w:pPr>
        <w:spacing w:after="0"/>
        <w:ind w:left="0"/>
        <w:jc w:val="both"/>
      </w:pPr>
      <w:r>
        <w:rPr>
          <w:rFonts w:ascii="Times New Roman"/>
          <w:b w:val="false"/>
          <w:i w:val="false"/>
          <w:color w:val="ff0000"/>
          <w:sz w:val="28"/>
        </w:rPr>
        <w:t xml:space="preserve">
      Ескерту. 9-қосымша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"___"______басталды</w:t>
      </w:r>
    </w:p>
    <w:p>
      <w:pPr>
        <w:spacing w:after="0"/>
        <w:ind w:left="0"/>
        <w:jc w:val="both"/>
      </w:pPr>
      <w:r>
        <w:rPr>
          <w:rFonts w:ascii="Times New Roman"/>
          <w:b w:val="false"/>
          <w:i w:val="false"/>
          <w:color w:val="000000"/>
          <w:sz w:val="28"/>
        </w:rPr>
        <w:t>
      20__жылғы "___"______аяқталды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қамауға алу күні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ұстады (қамаққа 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 (қамаққа не үшін алынды және</w:t>
            </w:r>
          </w:p>
          <w:p>
            <w:pPr>
              <w:spacing w:after="20"/>
              <w:ind w:left="20"/>
              <w:jc w:val="both"/>
            </w:pPr>
            <w:r>
              <w:rPr>
                <w:rFonts w:ascii="Times New Roman"/>
                <w:b w:val="false"/>
                <w:i w:val="false"/>
                <w:color w:val="000000"/>
                <w:sz w:val="20"/>
              </w:rPr>
              <w:t>
ҚР ҚК-ның қандай бабы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 және қай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заттар,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(қамаққа алу) мерзімі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алынғанды қабылдау кезінде медициналық қарап-тексеру, моншада жуыну және денесін қарап-тексеру уақыты туралы жазба (медицина қызметкерінің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күні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кезінде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кезде заттарды, құжаттар мен ақшаны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 ұстау</w:t>
            </w:r>
            <w:r>
              <w:br/>
            </w:r>
            <w:r>
              <w:rPr>
                <w:rFonts w:ascii="Times New Roman"/>
                <w:b w:val="false"/>
                <w:i w:val="false"/>
                <w:color w:val="000000"/>
                <w:sz w:val="20"/>
              </w:rPr>
              <w:t>тәртібі қағидаларына</w:t>
            </w:r>
            <w:r>
              <w:br/>
            </w:r>
            <w:r>
              <w:rPr>
                <w:rFonts w:ascii="Times New Roman"/>
                <w:b w:val="false"/>
                <w:i w:val="false"/>
                <w:color w:val="000000"/>
                <w:sz w:val="20"/>
              </w:rPr>
              <w:t>10-қосымша</w:t>
            </w:r>
          </w:p>
        </w:tc>
      </w:tr>
    </w:tbl>
    <w:bookmarkStart w:name="z203" w:id="148"/>
    <w:p>
      <w:pPr>
        <w:spacing w:after="0"/>
        <w:ind w:left="0"/>
        <w:jc w:val="both"/>
      </w:pPr>
      <w:r>
        <w:rPr>
          <w:rFonts w:ascii="Times New Roman"/>
          <w:b w:val="false"/>
          <w:i w:val="false"/>
          <w:color w:val="000000"/>
          <w:sz w:val="28"/>
        </w:rPr>
        <w:t xml:space="preserve">
      Гауптвахтаға қамауға алынған әскери қызметшілер сәлемдеме (жөнелтілім) арқылы ала алатын азық-түлік өнімінің, бiрiншi кезекте қажет болатын заттардың, аяқ киiмнің, киімнің және басқа да өнеркәсiптік тауардың тiзбесі </w:t>
      </w:r>
    </w:p>
    <w:bookmarkEnd w:id="148"/>
    <w:p>
      <w:pPr>
        <w:spacing w:after="0"/>
        <w:ind w:left="0"/>
        <w:jc w:val="both"/>
      </w:pPr>
      <w:r>
        <w:rPr>
          <w:rFonts w:ascii="Times New Roman"/>
          <w:b w:val="false"/>
          <w:i w:val="false"/>
          <w:color w:val="000000"/>
          <w:sz w:val="28"/>
        </w:rPr>
        <w:t xml:space="preserve">
      1) темекi бұйымы, сіріңке; </w:t>
      </w:r>
    </w:p>
    <w:p>
      <w:pPr>
        <w:spacing w:after="0"/>
        <w:ind w:left="0"/>
        <w:jc w:val="both"/>
      </w:pPr>
      <w:r>
        <w:rPr>
          <w:rFonts w:ascii="Times New Roman"/>
          <w:b w:val="false"/>
          <w:i w:val="false"/>
          <w:color w:val="000000"/>
          <w:sz w:val="28"/>
        </w:rPr>
        <w:t>
      2) бiр жиынтықта белдiкті белбеу, иық бау мен галстук жоқ киiм, маусым бойынша бас киiм, аяқ киiм (супинаторсыз, металл тағасыз);</w:t>
      </w:r>
    </w:p>
    <w:p>
      <w:pPr>
        <w:spacing w:after="0"/>
        <w:ind w:left="0"/>
        <w:jc w:val="both"/>
      </w:pPr>
      <w:r>
        <w:rPr>
          <w:rFonts w:ascii="Times New Roman"/>
          <w:b w:val="false"/>
          <w:i w:val="false"/>
          <w:color w:val="000000"/>
          <w:sz w:val="28"/>
        </w:rPr>
        <w:t>
      3) iш киiм;</w:t>
      </w:r>
    </w:p>
    <w:p>
      <w:pPr>
        <w:spacing w:after="0"/>
        <w:ind w:left="0"/>
        <w:jc w:val="both"/>
      </w:pPr>
      <w:r>
        <w:rPr>
          <w:rFonts w:ascii="Times New Roman"/>
          <w:b w:val="false"/>
          <w:i w:val="false"/>
          <w:color w:val="000000"/>
          <w:sz w:val="28"/>
        </w:rPr>
        <w:t>
      4) шұлық;</w:t>
      </w:r>
    </w:p>
    <w:p>
      <w:pPr>
        <w:spacing w:after="0"/>
        <w:ind w:left="0"/>
        <w:jc w:val="both"/>
      </w:pPr>
      <w:r>
        <w:rPr>
          <w:rFonts w:ascii="Times New Roman"/>
          <w:b w:val="false"/>
          <w:i w:val="false"/>
          <w:color w:val="000000"/>
          <w:sz w:val="28"/>
        </w:rPr>
        <w:t>
      5) биялай немесе қолғап;</w:t>
      </w:r>
    </w:p>
    <w:p>
      <w:pPr>
        <w:spacing w:after="0"/>
        <w:ind w:left="0"/>
        <w:jc w:val="both"/>
      </w:pPr>
      <w:r>
        <w:rPr>
          <w:rFonts w:ascii="Times New Roman"/>
          <w:b w:val="false"/>
          <w:i w:val="false"/>
          <w:color w:val="000000"/>
          <w:sz w:val="28"/>
        </w:rPr>
        <w:t>
      6) бет орамал;</w:t>
      </w:r>
    </w:p>
    <w:p>
      <w:pPr>
        <w:spacing w:after="0"/>
        <w:ind w:left="0"/>
        <w:jc w:val="both"/>
      </w:pPr>
      <w:r>
        <w:rPr>
          <w:rFonts w:ascii="Times New Roman"/>
          <w:b w:val="false"/>
          <w:i w:val="false"/>
          <w:color w:val="000000"/>
          <w:sz w:val="28"/>
        </w:rPr>
        <w:t>
      7) жуыну керек-жарағы (иіс сабын, кір сабын, дәретхана қағазы, су сабын, тiс пастасы, тiс щеткасы, сабынға және тiс щеткасына арналған пластмасса қорап, иісмай, тарақ), жөке немесе ысқыш, электр ұстарасы немесе бiр рет пайдаланылатын қауiпсiз ұстара (гауптвахта камерасынан тыс орналасқан қамауға алынғандардың мүлкін сақтайтын құлыпқа жабылатын арнайы шкафта сақталады);</w:t>
      </w:r>
    </w:p>
    <w:p>
      <w:pPr>
        <w:spacing w:after="0"/>
        <w:ind w:left="0"/>
        <w:jc w:val="both"/>
      </w:pPr>
      <w:r>
        <w:rPr>
          <w:rFonts w:ascii="Times New Roman"/>
          <w:b w:val="false"/>
          <w:i w:val="false"/>
          <w:color w:val="000000"/>
          <w:sz w:val="28"/>
        </w:rPr>
        <w:t>
      8) көзілдірік және көзілдірікке арналған пластмасса қорап;</w:t>
      </w:r>
    </w:p>
    <w:p>
      <w:pPr>
        <w:spacing w:after="0"/>
        <w:ind w:left="0"/>
        <w:jc w:val="both"/>
      </w:pPr>
      <w:r>
        <w:rPr>
          <w:rFonts w:ascii="Times New Roman"/>
          <w:b w:val="false"/>
          <w:i w:val="false"/>
          <w:color w:val="000000"/>
          <w:sz w:val="28"/>
        </w:rPr>
        <w:t>
      9) шұлық немесе колготки, бас орамал, белдiк, бюстгальтер, дәке, мақта, гигиеналық және косметикалық заттар, пластмасса бигуди (әйелдер үшін);</w:t>
      </w:r>
    </w:p>
    <w:p>
      <w:pPr>
        <w:spacing w:after="0"/>
        <w:ind w:left="0"/>
        <w:jc w:val="both"/>
      </w:pPr>
      <w:r>
        <w:rPr>
          <w:rFonts w:ascii="Times New Roman"/>
          <w:b w:val="false"/>
          <w:i w:val="false"/>
          <w:color w:val="000000"/>
          <w:sz w:val="28"/>
        </w:rPr>
        <w:t>
      10) жылдам бұзылатын азық-түлік өнімі және әскери полиция органы медицина қызметкерінің қорытындысы бойынша қабылдауға көзделмеген азық-түлік;</w:t>
      </w:r>
    </w:p>
    <w:p>
      <w:pPr>
        <w:spacing w:after="0"/>
        <w:ind w:left="0"/>
        <w:jc w:val="both"/>
      </w:pPr>
      <w:r>
        <w:rPr>
          <w:rFonts w:ascii="Times New Roman"/>
          <w:b w:val="false"/>
          <w:i w:val="false"/>
          <w:color w:val="000000"/>
          <w:sz w:val="28"/>
        </w:rPr>
        <w:t>
      11) шариктi қалам, оған өзектер, қарындаштар;</w:t>
      </w:r>
    </w:p>
    <w:p>
      <w:pPr>
        <w:spacing w:after="0"/>
        <w:ind w:left="0"/>
        <w:jc w:val="both"/>
      </w:pPr>
      <w:r>
        <w:rPr>
          <w:rFonts w:ascii="Times New Roman"/>
          <w:b w:val="false"/>
          <w:i w:val="false"/>
          <w:color w:val="000000"/>
          <w:sz w:val="28"/>
        </w:rPr>
        <w:t>
      12) хат жазуға арналған қағаз, пошта конверттерi, ашық хаттар, пошта маркалары;</w:t>
      </w:r>
    </w:p>
    <w:p>
      <w:pPr>
        <w:spacing w:after="0"/>
        <w:ind w:left="0"/>
        <w:jc w:val="both"/>
      </w:pPr>
      <w:r>
        <w:rPr>
          <w:rFonts w:ascii="Times New Roman"/>
          <w:b w:val="false"/>
          <w:i w:val="false"/>
          <w:color w:val="000000"/>
          <w:sz w:val="28"/>
        </w:rPr>
        <w:t>
      13) көркем және өзге де әдебиет, сондай-ақ мерзiмдi басылым;</w:t>
      </w:r>
    </w:p>
    <w:p>
      <w:pPr>
        <w:spacing w:after="0"/>
        <w:ind w:left="0"/>
        <w:jc w:val="both"/>
      </w:pPr>
      <w:r>
        <w:rPr>
          <w:rFonts w:ascii="Times New Roman"/>
          <w:b w:val="false"/>
          <w:i w:val="false"/>
          <w:color w:val="000000"/>
          <w:sz w:val="28"/>
        </w:rPr>
        <w:t>
      14) атап көрсетілгендерден басқа, қылмыстық iске не олардың құқықтары мен заңды мүддесін іске асыру мәселелеріне қатысты құжаттарды және жазбаларды, сондай-ақ пошта жөнелтілімінің бланкiлерiн, сақтауға тапсырылған ақша түбiртегiн, құндылықты, құжаттарды және басқа да заттарды өзiмен бiрге алып жүруге және сақтауға рұқсат етiледi.</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11-қосымша</w:t>
            </w:r>
          </w:p>
        </w:tc>
      </w:tr>
    </w:tbl>
    <w:bookmarkStart w:name="z205" w:id="149"/>
    <w:p>
      <w:pPr>
        <w:spacing w:after="0"/>
        <w:ind w:left="0"/>
        <w:jc w:val="left"/>
      </w:pPr>
      <w:r>
        <w:rPr>
          <w:rFonts w:ascii="Times New Roman"/>
          <w:b/>
          <w:i w:val="false"/>
          <w:color w:val="000000"/>
        </w:rPr>
        <w:t xml:space="preserve"> Өтініш</w:t>
      </w:r>
    </w:p>
    <w:bookmarkEnd w:id="149"/>
    <w:p>
      <w:pPr>
        <w:spacing w:after="0"/>
        <w:ind w:left="0"/>
        <w:jc w:val="both"/>
      </w:pPr>
      <w:r>
        <w:rPr>
          <w:rFonts w:ascii="Times New Roman"/>
          <w:b w:val="false"/>
          <w:i w:val="false"/>
          <w:color w:val="ff0000"/>
          <w:sz w:val="28"/>
        </w:rPr>
        <w:t xml:space="preserve">
      Ескерту. 11-қосымша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(тегi, аты және әкесiнiң аты (болған кезде)</w:t>
      </w:r>
    </w:p>
    <w:p>
      <w:pPr>
        <w:spacing w:after="0"/>
        <w:ind w:left="0"/>
        <w:jc w:val="both"/>
      </w:pPr>
      <w:r>
        <w:rPr>
          <w:rFonts w:ascii="Times New Roman"/>
          <w:b w:val="false"/>
          <w:i w:val="false"/>
          <w:color w:val="000000"/>
          <w:sz w:val="28"/>
        </w:rPr>
        <w:t>
      ___________________________________________________________________тұратын</w:t>
      </w:r>
    </w:p>
    <w:p>
      <w:pPr>
        <w:spacing w:after="0"/>
        <w:ind w:left="0"/>
        <w:jc w:val="both"/>
      </w:pPr>
      <w:r>
        <w:rPr>
          <w:rFonts w:ascii="Times New Roman"/>
          <w:b w:val="false"/>
          <w:i w:val="false"/>
          <w:color w:val="000000"/>
          <w:sz w:val="28"/>
        </w:rPr>
        <w:t>
      (тұрғылықты мекенжайы, жұмыс (қызмет)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күдікті, айыпталушы ___________________________________________________ үшiн</w:t>
      </w:r>
    </w:p>
    <w:p>
      <w:pPr>
        <w:spacing w:after="0"/>
        <w:ind w:left="0"/>
        <w:jc w:val="both"/>
      </w:pPr>
      <w:r>
        <w:rPr>
          <w:rFonts w:ascii="Times New Roman"/>
          <w:b w:val="false"/>
          <w:i w:val="false"/>
          <w:color w:val="000000"/>
          <w:sz w:val="28"/>
        </w:rPr>
        <w:t>
      (әскери атағы, тегi, аты және әкесінің аты (болған кезде), туған жылы) жөнелтiлiмдi</w:t>
      </w:r>
    </w:p>
    <w:p>
      <w:pPr>
        <w:spacing w:after="0"/>
        <w:ind w:left="0"/>
        <w:jc w:val="both"/>
      </w:pPr>
      <w:r>
        <w:rPr>
          <w:rFonts w:ascii="Times New Roman"/>
          <w:b w:val="false"/>
          <w:i w:val="false"/>
          <w:color w:val="000000"/>
          <w:sz w:val="28"/>
        </w:rPr>
        <w:t>
      қабылдауыңызды сұраймын.</w:t>
      </w:r>
    </w:p>
    <w:p>
      <w:pPr>
        <w:spacing w:after="0"/>
        <w:ind w:left="0"/>
        <w:jc w:val="left"/>
      </w:pPr>
      <w:r>
        <w:rPr>
          <w:rFonts w:ascii="Times New Roman"/>
          <w:b/>
          <w:i w:val="false"/>
          <w:color w:val="000000"/>
        </w:rPr>
        <w:t xml:space="preserve"> Жөнелтілімдегі азық-түліктің (заттардың)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немесе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 иесiнiң қолы және тегі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 жылғы "__"____________</w:t>
      </w:r>
    </w:p>
    <w:p>
      <w:pPr>
        <w:spacing w:after="0"/>
        <w:ind w:left="0"/>
        <w:jc w:val="both"/>
      </w:pPr>
      <w:r>
        <w:rPr>
          <w:rFonts w:ascii="Times New Roman"/>
          <w:b w:val="false"/>
          <w:i w:val="false"/>
          <w:color w:val="000000"/>
          <w:sz w:val="28"/>
        </w:rPr>
        <w:t>
      Жөнелтілімді қабылдадым ______________________________________________</w:t>
      </w:r>
    </w:p>
    <w:p>
      <w:pPr>
        <w:spacing w:after="0"/>
        <w:ind w:left="0"/>
        <w:jc w:val="both"/>
      </w:pPr>
      <w:r>
        <w:rPr>
          <w:rFonts w:ascii="Times New Roman"/>
          <w:b w:val="false"/>
          <w:i w:val="false"/>
          <w:color w:val="000000"/>
          <w:sz w:val="28"/>
        </w:rPr>
        <w:t>
      (жөнелтілімді қабылдаған әскери қызметшінің әскери атағы, қолы, тегі, аты және</w:t>
      </w:r>
    </w:p>
    <w:p>
      <w:pPr>
        <w:spacing w:after="0"/>
        <w:ind w:left="0"/>
        <w:jc w:val="both"/>
      </w:pPr>
      <w:r>
        <w:rPr>
          <w:rFonts w:ascii="Times New Roman"/>
          <w:b w:val="false"/>
          <w:i w:val="false"/>
          <w:color w:val="000000"/>
          <w:sz w:val="28"/>
        </w:rPr>
        <w:t>
      әкесінің аты (болған кезде)</w:t>
      </w:r>
    </w:p>
    <w:p>
      <w:pPr>
        <w:spacing w:after="0"/>
        <w:ind w:left="0"/>
        <w:jc w:val="both"/>
      </w:pPr>
      <w:r>
        <w:rPr>
          <w:rFonts w:ascii="Times New Roman"/>
          <w:b w:val="false"/>
          <w:i w:val="false"/>
          <w:color w:val="000000"/>
          <w:sz w:val="28"/>
        </w:rPr>
        <w:t>
      Жөнелтілімді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(жөнелтілімді алған күдіктінің, айыпталушының қолы, тегі, аты және әкесінің аты</w:t>
      </w:r>
    </w:p>
    <w:p>
      <w:pPr>
        <w:spacing w:after="0"/>
        <w:ind w:left="0"/>
        <w:jc w:val="both"/>
      </w:pPr>
      <w:r>
        <w:rPr>
          <w:rFonts w:ascii="Times New Roman"/>
          <w:b w:val="false"/>
          <w:i w:val="false"/>
          <w:color w:val="000000"/>
          <w:sz w:val="28"/>
        </w:rPr>
        <w:t>
      (болған кезде) 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 xml:space="preserve">күдіктілер мен </w:t>
            </w:r>
            <w:r>
              <w:br/>
            </w:r>
            <w:r>
              <w:rPr>
                <w:rFonts w:ascii="Times New Roman"/>
                <w:b w:val="false"/>
                <w:i w:val="false"/>
                <w:color w:val="000000"/>
                <w:sz w:val="20"/>
              </w:rPr>
              <w:t>айыпталушыларды</w:t>
            </w:r>
            <w:r>
              <w:br/>
            </w:r>
            <w:r>
              <w:rPr>
                <w:rFonts w:ascii="Times New Roman"/>
                <w:b w:val="false"/>
                <w:i w:val="false"/>
                <w:color w:val="000000"/>
                <w:sz w:val="20"/>
              </w:rPr>
              <w:t>ұстау тәртібі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50"/>
    <w:p>
      <w:pPr>
        <w:spacing w:after="0"/>
        <w:ind w:left="0"/>
        <w:jc w:val="left"/>
      </w:pPr>
      <w:r>
        <w:rPr>
          <w:rFonts w:ascii="Times New Roman"/>
          <w:b/>
          <w:i w:val="false"/>
          <w:color w:val="000000"/>
        </w:rPr>
        <w:t xml:space="preserve"> Гауптвахтаны инспекциялайтын адамдардың ескертулерi мен ұсыныстары кiтабы  ___________________________________________</w:t>
      </w:r>
    </w:p>
    <w:bookmarkEnd w:id="150"/>
    <w:p>
      <w:pPr>
        <w:spacing w:after="0"/>
        <w:ind w:left="0"/>
        <w:jc w:val="both"/>
      </w:pPr>
      <w:r>
        <w:rPr>
          <w:rFonts w:ascii="Times New Roman"/>
          <w:b w:val="false"/>
          <w:i w:val="false"/>
          <w:color w:val="000000"/>
          <w:sz w:val="28"/>
        </w:rPr>
        <w:t xml:space="preserve">
      (әскери полиция органы) </w:t>
      </w:r>
    </w:p>
    <w:p>
      <w:pPr>
        <w:spacing w:after="0"/>
        <w:ind w:left="0"/>
        <w:jc w:val="both"/>
      </w:pPr>
      <w:r>
        <w:rPr>
          <w:rFonts w:ascii="Times New Roman"/>
          <w:b w:val="false"/>
          <w:i w:val="false"/>
          <w:color w:val="000000"/>
          <w:sz w:val="28"/>
        </w:rPr>
        <w:t xml:space="preserve">
      ___ жылғы "___" __________ басталды. </w:t>
      </w:r>
    </w:p>
    <w:p>
      <w:pPr>
        <w:spacing w:after="0"/>
        <w:ind w:left="0"/>
        <w:jc w:val="both"/>
      </w:pPr>
      <w:r>
        <w:rPr>
          <w:rFonts w:ascii="Times New Roman"/>
          <w:b w:val="false"/>
          <w:i w:val="false"/>
          <w:color w:val="000000"/>
          <w:sz w:val="28"/>
        </w:rPr>
        <w:t>
      ___жылғы "___"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Инспекциялайтын адамның лауазымы, әскери атағы,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 xml:space="preserve">күдіктілер мен </w:t>
            </w:r>
            <w:r>
              <w:br/>
            </w:r>
            <w:r>
              <w:rPr>
                <w:rFonts w:ascii="Times New Roman"/>
                <w:b w:val="false"/>
                <w:i w:val="false"/>
                <w:color w:val="000000"/>
                <w:sz w:val="20"/>
              </w:rPr>
              <w:t>айыпталушыларды</w:t>
            </w:r>
            <w:r>
              <w:br/>
            </w:r>
            <w:r>
              <w:rPr>
                <w:rFonts w:ascii="Times New Roman"/>
                <w:b w:val="false"/>
                <w:i w:val="false"/>
                <w:color w:val="000000"/>
                <w:sz w:val="20"/>
              </w:rPr>
              <w:t>ұстау тәртібі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51"/>
    <w:p>
      <w:pPr>
        <w:spacing w:after="0"/>
        <w:ind w:left="0"/>
        <w:jc w:val="left"/>
      </w:pPr>
      <w:r>
        <w:rPr>
          <w:rFonts w:ascii="Times New Roman"/>
          <w:b/>
          <w:i w:val="false"/>
          <w:color w:val="000000"/>
        </w:rPr>
        <w:t xml:space="preserve"> Ұсыныстарды, өтiнiштер мен шағымдарды тіркеу кітабы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адамның тегі, аты, әкесінің аты (болған кезде) және оның әскери қызметке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орындауға берілді,</w:t>
            </w:r>
          </w:p>
          <w:p>
            <w:pPr>
              <w:spacing w:after="20"/>
              <w:ind w:left="20"/>
              <w:jc w:val="both"/>
            </w:pPr>
            <w:r>
              <w:rPr>
                <w:rFonts w:ascii="Times New Roman"/>
                <w:b w:val="false"/>
                <w:i w:val="false"/>
                <w:color w:val="000000"/>
                <w:sz w:val="20"/>
              </w:rPr>
              <w:t>
орындаушының қолтаңбасы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Жолданымды, өтінішті қабылдау туралы талон</w:t>
      </w:r>
    </w:p>
    <w:p>
      <w:pPr>
        <w:spacing w:after="0"/>
        <w:ind w:left="0"/>
        <w:jc w:val="both"/>
      </w:pPr>
      <w:r>
        <w:rPr>
          <w:rFonts w:ascii="Times New Roman"/>
          <w:b w:val="false"/>
          <w:i w:val="false"/>
          <w:color w:val="ff0000"/>
          <w:sz w:val="28"/>
        </w:rPr>
        <w:t xml:space="preserve">
      Ескерту. 14-қосымша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(корешок)</w:t>
            </w:r>
          </w:p>
          <w:p>
            <w:pPr>
              <w:spacing w:after="20"/>
              <w:ind w:left="20"/>
              <w:jc w:val="both"/>
            </w:pPr>
          </w:p>
          <w:p>
            <w:pPr>
              <w:spacing w:after="20"/>
              <w:ind w:left="20"/>
              <w:jc w:val="both"/>
            </w:pPr>
            <w:r>
              <w:drawing>
                <wp:inline distT="0" distB="0" distL="0" distR="0">
                  <wp:extent cx="509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92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(талонның нөмірі/номер талона) Өтініш/обращение _________________________________ _________________________________ (өтініш берушінің тегі, инициалдары не атауы/фамилия, инициалы либо наименование заявителя) _________________________________ _________________________________ 20__ж./г.__ "__" ________________________ ______________________________ Өтінішті қабылдаған әскери қызметшінің лауазымы, ТАӘ, қолы/ должность, Ф.И.О., подпись военнослужащего, принявшего обращение _________________________________ _________________________________ (қолы/подпись) Талонды алған адамның қолы/ подпись получившего талон _________ "__" сағ/час "___" мин. 20__ ж./г. "___"_________________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(жыртылатын талон)</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(отрывной талон)</w:t>
            </w:r>
          </w:p>
          <w:p>
            <w:pPr>
              <w:spacing w:after="20"/>
              <w:ind w:left="20"/>
              <w:jc w:val="both"/>
            </w:pPr>
          </w:p>
          <w:p>
            <w:pPr>
              <w:spacing w:after="20"/>
              <w:ind w:left="20"/>
              <w:jc w:val="both"/>
            </w:pPr>
            <w:r>
              <w:drawing>
                <wp:inline distT="0" distB="0" distL="0" distR="0">
                  <wp:extent cx="509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92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нөмірі/номер талона) Өтініш/обращение _________________________________ _________________________________ (өтініш берушінің тегі, инициалдары не атауы/фамилия, инициалы либо наименование заявителя) _________________________________ _________________________________ (қабылданды/принято. Қабылдаған/принял (лауазымы, тегі және инициалдары/ должность, фамилия и инициалы) _________________________________ _________________________________ _________________________________ 20__ ж./г. "___" ________________ _________________ (колы / подпись)</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Талондар нөмірленген, тігілген, тиісті қолтаңбамен расталған және мөрмен мөрленген болуға тиіс. Талондар гауптвахтаның кезекшi ауысым бастығында сақталады. </w:t>
      </w:r>
    </w:p>
    <w:p>
      <w:pPr>
        <w:spacing w:after="0"/>
        <w:ind w:left="0"/>
        <w:jc w:val="both"/>
      </w:pPr>
      <w:r>
        <w:rPr>
          <w:rFonts w:ascii="Times New Roman"/>
          <w:b w:val="false"/>
          <w:i w:val="false"/>
          <w:color w:val="000000"/>
          <w:sz w:val="28"/>
        </w:rPr>
        <w:t>
      2. Талонның бірегей нөмірінде бірінші жұп болып жолданым тіркелген жылы, екінші жұп болып – облыстың (республикалық маңызы бар қаланың, астананың) коды, үшінші жұп болып – ауданның (облыстық маңызы бар қаланың, аудандық маңызы бар қаланың) коды, төртінші жұп болып – ауылдық округтің коды белгіленеді. Субъектінің коды және талонның реттік нөмірі бес цифрдан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 xml:space="preserve">күдіктілер мен </w:t>
            </w:r>
            <w:r>
              <w:br/>
            </w:r>
            <w:r>
              <w:rPr>
                <w:rFonts w:ascii="Times New Roman"/>
                <w:b w:val="false"/>
                <w:i w:val="false"/>
                <w:color w:val="000000"/>
                <w:sz w:val="20"/>
              </w:rPr>
              <w:t>айыпталушыларды</w:t>
            </w:r>
            <w:r>
              <w:br/>
            </w:r>
            <w:r>
              <w:rPr>
                <w:rFonts w:ascii="Times New Roman"/>
                <w:b w:val="false"/>
                <w:i w:val="false"/>
                <w:color w:val="000000"/>
                <w:sz w:val="20"/>
              </w:rPr>
              <w:t>ұстау тәртібі қағидаларына</w:t>
            </w:r>
            <w:r>
              <w:br/>
            </w:r>
            <w:r>
              <w:rPr>
                <w:rFonts w:ascii="Times New Roman"/>
                <w:b w:val="false"/>
                <w:i w:val="false"/>
                <w:color w:val="000000"/>
                <w:sz w:val="20"/>
              </w:rPr>
              <w:t>15-қосымша</w:t>
            </w:r>
          </w:p>
        </w:tc>
      </w:tr>
    </w:tbl>
    <w:bookmarkStart w:name="z214" w:id="152"/>
    <w:p>
      <w:pPr>
        <w:spacing w:after="0"/>
        <w:ind w:left="0"/>
        <w:jc w:val="left"/>
      </w:pPr>
      <w:r>
        <w:rPr>
          <w:rFonts w:ascii="Times New Roman"/>
          <w:b/>
          <w:i w:val="false"/>
          <w:color w:val="000000"/>
        </w:rPr>
        <w:t xml:space="preserve"> Сейілдеу ауласының сипаттамасы</w:t>
      </w:r>
    </w:p>
    <w:bookmarkEnd w:id="152"/>
    <w:p>
      <w:pPr>
        <w:spacing w:after="0"/>
        <w:ind w:left="0"/>
        <w:jc w:val="both"/>
      </w:pPr>
      <w:r>
        <w:rPr>
          <w:rFonts w:ascii="Times New Roman"/>
          <w:b w:val="false"/>
          <w:i w:val="false"/>
          <w:color w:val="000000"/>
          <w:sz w:val="28"/>
        </w:rPr>
        <w:t>
      Сейілдеу ауласы режимдiк аулада орналасуға тиіс.</w:t>
      </w:r>
    </w:p>
    <w:p>
      <w:pPr>
        <w:spacing w:after="0"/>
        <w:ind w:left="0"/>
        <w:jc w:val="both"/>
      </w:pPr>
      <w:r>
        <w:rPr>
          <w:rFonts w:ascii="Times New Roman"/>
          <w:b w:val="false"/>
          <w:i w:val="false"/>
          <w:color w:val="000000"/>
          <w:sz w:val="28"/>
        </w:rPr>
        <w:t>
      Сейілдеу ауласы гауптвахтаға тығыз шектеседі.</w:t>
      </w:r>
    </w:p>
    <w:p>
      <w:pPr>
        <w:spacing w:after="0"/>
        <w:ind w:left="0"/>
        <w:jc w:val="both"/>
      </w:pPr>
      <w:r>
        <w:rPr>
          <w:rFonts w:ascii="Times New Roman"/>
          <w:b w:val="false"/>
          <w:i w:val="false"/>
          <w:color w:val="000000"/>
          <w:sz w:val="28"/>
        </w:rPr>
        <w:t>
      Сейілдеуге шығарылатын әрбірадамға сейілдеу ауласының 2,5–3 шаршы метрі (бұдан әрi – м</w:t>
      </w:r>
      <w:r>
        <w:rPr>
          <w:rFonts w:ascii="Times New Roman"/>
          <w:b w:val="false"/>
          <w:i w:val="false"/>
          <w:color w:val="000000"/>
          <w:vertAlign w:val="superscript"/>
        </w:rPr>
        <w:t>2</w:t>
      </w:r>
      <w:r>
        <w:rPr>
          <w:rFonts w:ascii="Times New Roman"/>
          <w:b w:val="false"/>
          <w:i w:val="false"/>
          <w:color w:val="000000"/>
          <w:sz w:val="28"/>
        </w:rPr>
        <w:t>) болуға тиіс. Сейілдеу ауласының минималды көлемi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Сейілдеу ауласы биіктігі кемінде үш метр тығыз дуалмен қоршалады. Сейілдеу ауласының үстiңгi жағына металл жақтау бекітіледі, оған ұяшықтары 17x17 сантиметрден аспайтын металл тор бекітіледі. Тордыңүстіне ұяшықтары 5x5 сантиметрден аспайтын "Рабица" типіндегі металл тор бекiтiледi.</w:t>
      </w:r>
    </w:p>
    <w:p>
      <w:pPr>
        <w:spacing w:after="0"/>
        <w:ind w:left="0"/>
        <w:jc w:val="both"/>
      </w:pPr>
      <w:r>
        <w:rPr>
          <w:rFonts w:ascii="Times New Roman"/>
          <w:b w:val="false"/>
          <w:i w:val="false"/>
          <w:color w:val="000000"/>
          <w:sz w:val="28"/>
        </w:rPr>
        <w:t xml:space="preserve">
      Сейілдеу ауласы үстінен қабырғаның бойымен атмосфералық жауын-шашыннан тасалау үшін ені 1,2 метрге дейін жеңiл қалқалар орнатылады. </w:t>
      </w:r>
    </w:p>
    <w:p>
      <w:pPr>
        <w:spacing w:after="0"/>
        <w:ind w:left="0"/>
        <w:jc w:val="both"/>
      </w:pPr>
      <w:r>
        <w:rPr>
          <w:rFonts w:ascii="Times New Roman"/>
          <w:b w:val="false"/>
          <w:i w:val="false"/>
          <w:color w:val="000000"/>
          <w:sz w:val="28"/>
        </w:rPr>
        <w:t xml:space="preserve">
      Сейілдеу ауласының ортасына жерге сенімді бекітілетін орындық орнатылады. </w:t>
      </w:r>
    </w:p>
    <w:p>
      <w:pPr>
        <w:spacing w:after="0"/>
        <w:ind w:left="0"/>
        <w:jc w:val="both"/>
      </w:pPr>
      <w:r>
        <w:rPr>
          <w:rFonts w:ascii="Times New Roman"/>
          <w:b w:val="false"/>
          <w:i w:val="false"/>
          <w:color w:val="000000"/>
          <w:sz w:val="28"/>
        </w:rPr>
        <w:t>
      Сейілдеу ауласы су ағынымен қамтамасыз етiледі.</w:t>
      </w:r>
    </w:p>
    <w:p>
      <w:pPr>
        <w:spacing w:after="0"/>
        <w:ind w:left="0"/>
        <w:jc w:val="both"/>
      </w:pPr>
      <w:r>
        <w:rPr>
          <w:rFonts w:ascii="Times New Roman"/>
          <w:b w:val="false"/>
          <w:i w:val="false"/>
          <w:color w:val="000000"/>
          <w:sz w:val="28"/>
        </w:rPr>
        <w:t>
      Сейілдеу ауласында бақылаушының қызмет атқаруы үшiн сейілдеу ауласында жүрген барлық қамауға алынғандар оның ұдайы қадағалауында болатындай есеппен орын жабдықталады.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Гауптвахтаға қамауға алынған әскери қызметшілерді жазалауды және көтермелеуді есепке алу кітабы</w:t>
      </w:r>
    </w:p>
    <w:p>
      <w:pPr>
        <w:spacing w:after="0"/>
        <w:ind w:left="0"/>
        <w:jc w:val="both"/>
      </w:pPr>
      <w:r>
        <w:rPr>
          <w:rFonts w:ascii="Times New Roman"/>
          <w:b w:val="false"/>
          <w:i w:val="false"/>
          <w:color w:val="ff0000"/>
          <w:sz w:val="28"/>
        </w:rPr>
        <w:t xml:space="preserve">
      Ескерту. 16-қосымша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I бөлік Жазалауға тартылған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жазалауды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II бөлік Гауптвахта әкімшілігі көтермелеген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көтермеледі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Әскери полиция органы бастығының жеке қабылдау журналы</w:t>
      </w:r>
    </w:p>
    <w:p>
      <w:pPr>
        <w:spacing w:after="0"/>
        <w:ind w:left="0"/>
        <w:jc w:val="both"/>
      </w:pPr>
      <w:r>
        <w:rPr>
          <w:rFonts w:ascii="Times New Roman"/>
          <w:b w:val="false"/>
          <w:i w:val="false"/>
          <w:color w:val="ff0000"/>
          <w:sz w:val="28"/>
        </w:rPr>
        <w:t xml:space="preserve">
      Ескерту. 17-қосымша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 әкесінің аты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 xml:space="preserve">күдіктілер мен </w:t>
            </w:r>
            <w:r>
              <w:br/>
            </w:r>
            <w:r>
              <w:rPr>
                <w:rFonts w:ascii="Times New Roman"/>
                <w:b w:val="false"/>
                <w:i w:val="false"/>
                <w:color w:val="000000"/>
                <w:sz w:val="20"/>
              </w:rPr>
              <w:t>айыпталушыларды</w:t>
            </w:r>
            <w:r>
              <w:br/>
            </w:r>
            <w:r>
              <w:rPr>
                <w:rFonts w:ascii="Times New Roman"/>
                <w:b w:val="false"/>
                <w:i w:val="false"/>
                <w:color w:val="000000"/>
                <w:sz w:val="20"/>
              </w:rPr>
              <w:t>ұстау тәртібі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53"/>
    <w:p>
      <w:pPr>
        <w:spacing w:after="0"/>
        <w:ind w:left="0"/>
        <w:jc w:val="left"/>
      </w:pPr>
      <w:r>
        <w:rPr>
          <w:rFonts w:ascii="Times New Roman"/>
          <w:b/>
          <w:i w:val="false"/>
          <w:color w:val="000000"/>
        </w:rPr>
        <w:t xml:space="preserve"> Гауптвахтадан босату туралы анықтама</w:t>
      </w:r>
    </w:p>
    <w:bookmarkEnd w:id="153"/>
    <w:p>
      <w:pPr>
        <w:spacing w:after="0"/>
        <w:ind w:left="0"/>
        <w:jc w:val="both"/>
      </w:pPr>
      <w:r>
        <w:rPr>
          <w:rFonts w:ascii="Times New Roman"/>
          <w:b w:val="false"/>
          <w:i w:val="false"/>
          <w:color w:val="000000"/>
          <w:sz w:val="28"/>
        </w:rPr>
        <w:t xml:space="preserve">
      Әскери қызметші _____________________________________________________ </w:t>
      </w:r>
    </w:p>
    <w:p>
      <w:pPr>
        <w:spacing w:after="0"/>
        <w:ind w:left="0"/>
        <w:jc w:val="both"/>
      </w:pPr>
      <w:r>
        <w:rPr>
          <w:rFonts w:ascii="Times New Roman"/>
          <w:b w:val="false"/>
          <w:i w:val="false"/>
          <w:color w:val="000000"/>
          <w:sz w:val="28"/>
        </w:rPr>
        <w:t xml:space="preserve">
      (әскери атағы, тегі, аты, әкесінің аты (болған кезде) </w:t>
      </w:r>
    </w:p>
    <w:p>
      <w:pPr>
        <w:spacing w:after="0"/>
        <w:ind w:left="0"/>
        <w:jc w:val="both"/>
      </w:pPr>
      <w:r>
        <w:rPr>
          <w:rFonts w:ascii="Times New Roman"/>
          <w:b w:val="false"/>
          <w:i w:val="false"/>
          <w:color w:val="000000"/>
          <w:sz w:val="28"/>
        </w:rPr>
        <w:t xml:space="preserve">
      20__ж. "____"_______________ – 20__ж. "____"________________ </w:t>
      </w:r>
    </w:p>
    <w:p>
      <w:pPr>
        <w:spacing w:after="0"/>
        <w:ind w:left="0"/>
        <w:jc w:val="both"/>
      </w:pPr>
      <w:r>
        <w:rPr>
          <w:rFonts w:ascii="Times New Roman"/>
          <w:b w:val="false"/>
          <w:i w:val="false"/>
          <w:color w:val="000000"/>
          <w:sz w:val="28"/>
        </w:rPr>
        <w:t xml:space="preserve">
      кезеңінде ________________________сәйкес_____________________________ </w:t>
      </w:r>
    </w:p>
    <w:p>
      <w:pPr>
        <w:spacing w:after="0"/>
        <w:ind w:left="0"/>
        <w:jc w:val="both"/>
      </w:pPr>
      <w:r>
        <w:rPr>
          <w:rFonts w:ascii="Times New Roman"/>
          <w:b w:val="false"/>
          <w:i w:val="false"/>
          <w:color w:val="000000"/>
          <w:sz w:val="28"/>
        </w:rPr>
        <w:t xml:space="preserve">
      (судья қаулысы) </w:t>
      </w:r>
    </w:p>
    <w:p>
      <w:pPr>
        <w:spacing w:after="0"/>
        <w:ind w:left="0"/>
        <w:jc w:val="both"/>
      </w:pPr>
      <w:r>
        <w:rPr>
          <w:rFonts w:ascii="Times New Roman"/>
          <w:b w:val="false"/>
          <w:i w:val="false"/>
          <w:color w:val="000000"/>
          <w:sz w:val="28"/>
        </w:rPr>
        <w:t xml:space="preserve">
      әскери полиция гауптвахтасында болғанын растау үшін берілді.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әскери полиция органының бастығы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(ә/атағы, қолы, тегі, аты және әкесінің аты (болған кезде) </w:t>
      </w:r>
    </w:p>
    <w:p>
      <w:pPr>
        <w:spacing w:after="0"/>
        <w:ind w:left="0"/>
        <w:jc w:val="both"/>
      </w:pPr>
      <w:r>
        <w:rPr>
          <w:rFonts w:ascii="Times New Roman"/>
          <w:b w:val="false"/>
          <w:i w:val="false"/>
          <w:color w:val="000000"/>
          <w:sz w:val="28"/>
        </w:rPr>
        <w:t>
      20 ___ ж. "____"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