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f1c8" w14:textId="c48f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19 сәуірдегі № 396 бұйрығы. Қазақстан Республикасының Әділет министрлігінде 2023 жылғы 20 сәуірде № 32335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6 387 511 000 (алты миллиард үш жүз сексен жеті миллион бес жүз он бір мың) теңгеден артық емес;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