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4dce" w14:textId="e184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Қазақстан Республикасы Қарулы Күштері көлік құралдарының жол жүрісі қауіпсіздігін қамтамасыз ету жөніндегі қызметін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20 сәуірдегі № 355 бұйрығы. Қазақстан Республикасының Әділет министрлігінде 2023 жылғы 24 сәуірде № 32354 болып тіркелді</w:t>
      </w:r>
    </w:p>
    <w:p>
      <w:pPr>
        <w:spacing w:after="0"/>
        <w:ind w:left="0"/>
        <w:jc w:val="left"/>
      </w:pPr>
    </w:p>
    <w:p>
      <w:pPr>
        <w:spacing w:after="0"/>
        <w:ind w:left="0"/>
        <w:jc w:val="both"/>
      </w:pPr>
      <w:r>
        <w:rPr>
          <w:rFonts w:ascii="Times New Roman"/>
          <w:b w:val="false"/>
          <w:i w:val="false"/>
          <w:color w:val="000000"/>
          <w:sz w:val="28"/>
        </w:rPr>
        <w:t xml:space="preserve">
      "Әскери полиция органдары туралы" Қазақстан Республикасы Заңының 9-бабы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әскери полиция органдарының Қазақстан Республикасы Қарулы Күштері көлік құралдарының жол жүрісі қауіпсіздігін қамтамасыз ету жөніндегі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Қарулы Күштерінің әскери полиция органдарының Қазақстан Республикасының Қарулы Күштері көлік құралдарының жол жүрісі қауіпсіздігін қамтамасыз ету жөніндегі қызметін ұйымдастыру қағидаларын бекіту туралы" Қазақстан Республикасы Қорғаныс министрінің 2017 жылғы 24 тамыздағы № 477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15764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Қазақстан Республикасы Қарулы Күштері Әскери полициясы бас басқармасының бастығына жүктелсін.</w:t>
      </w:r>
    </w:p>
    <w:bookmarkEnd w:id="3"/>
    <w:bookmarkStart w:name="z9" w:id="4"/>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4"/>
    <w:bookmarkStart w:name="z10" w:id="5"/>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20 сәуірдегі</w:t>
            </w:r>
            <w:r>
              <w:br/>
            </w:r>
            <w:r>
              <w:rPr>
                <w:rFonts w:ascii="Times New Roman"/>
                <w:b w:val="false"/>
                <w:i w:val="false"/>
                <w:color w:val="000000"/>
                <w:sz w:val="20"/>
              </w:rPr>
              <w:t>№ 355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Қазақстан Республикасы Қарулы Күштері әскери полиция органдарының Қазақстан Республикасы Қарулы Күштері көлік құралдарының жол жүрісі қауіпсіздігін қамтамасыз ету жөніндегі қызметін ұйымдастыру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Қарулы Күштері әскери полиция органдарының Қазақстан Республикасы Қарулы Күштері көлік құралдарының жол жүрісі қауіпсіздігін қамтамасыз ету жөніндегі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 әскери полиция органдарының (бұдан әрі – ӘПО) Қазақстан Республикасының Қарулы Күштері көлік құралдарының жол жүрісі қауіпсіздігін қамтамасыз ету жөніндегі қызметін ұйымдастыруды белгілейді.</w:t>
      </w:r>
    </w:p>
    <w:bookmarkStart w:name="z15"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6" w:id="9"/>
    <w:p>
      <w:pPr>
        <w:spacing w:after="0"/>
        <w:ind w:left="0"/>
        <w:jc w:val="both"/>
      </w:pPr>
      <w:r>
        <w:rPr>
          <w:rFonts w:ascii="Times New Roman"/>
          <w:b w:val="false"/>
          <w:i w:val="false"/>
          <w:color w:val="000000"/>
          <w:sz w:val="28"/>
        </w:rPr>
        <w:t>
      1) арнайы автомобиль – Қазақстан Республикасы Қарулы Күштері көлік құралдары мен олардың тіркемелерінің (бұдан әрі – Қарулы Күштердің көлік құралдары) жол жүрісі қауіпсіздігін қамтамасыз ету үшін пайдаланылатын ӘПО көлік құралы;</w:t>
      </w:r>
    </w:p>
    <w:bookmarkEnd w:id="9"/>
    <w:bookmarkStart w:name="z17" w:id="10"/>
    <w:p>
      <w:pPr>
        <w:spacing w:after="0"/>
        <w:ind w:left="0"/>
        <w:jc w:val="both"/>
      </w:pPr>
      <w:r>
        <w:rPr>
          <w:rFonts w:ascii="Times New Roman"/>
          <w:b w:val="false"/>
          <w:i w:val="false"/>
          <w:color w:val="000000"/>
          <w:sz w:val="28"/>
        </w:rPr>
        <w:t>
      2) ӘПО-ның жол жүрісі қауіпсіздігін қамтамасыз ету жөніндегі бөлімшесінің (бұдан әрі – ЖЖҚҚ бөлімшесі) бекеті – ЖЖҚҚ бөлімшелерінің әскери қызметшілері өздеріне жүктелген міндеттерді орындайтын ӘПО-ның уәкілетті лауазымды адамы айқындаған және ӘПО бастығы бекіткен нақты орын;</w:t>
      </w:r>
    </w:p>
    <w:bookmarkEnd w:id="10"/>
    <w:bookmarkStart w:name="z18" w:id="11"/>
    <w:p>
      <w:pPr>
        <w:spacing w:after="0"/>
        <w:ind w:left="0"/>
        <w:jc w:val="both"/>
      </w:pPr>
      <w:r>
        <w:rPr>
          <w:rFonts w:ascii="Times New Roman"/>
          <w:b w:val="false"/>
          <w:i w:val="false"/>
          <w:color w:val="000000"/>
          <w:sz w:val="28"/>
        </w:rPr>
        <w:t>
      3) басқару-реттеу іс-қимылы – Қарулы Күштердің көлік құралдары легінің өтуі кезінде, олардың қозғалысының уақытша, оның ішінде жол-көлік оқиғасымен байланысты кептеліс орындарында, Қарулы Күштер көлік құралдарының қатысуымен жаппай және арнайы іс-шаралар өткізу кезінде және басқа да жол жағдайы шиеленіскен жағдайда таяқшасымен қол қимылы белгілерімен дене тұлғасының қалпын өзгерту арқылы жол қозғалысын реттеу;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бірыңғай арнайы рұқсаттама – демалыс және мереке күндері, сондай-ақ жұмыс күндері сағат 18.00-ден кейін (машинаны пайдалану нарядында белгіленген уақыт мөлшерінен тыс) гарнизон шегінде жүктелген міндеттерді орындау үшін Қарулы Күштердің көлік құралын пайдалануға құқық беретін Қазақстан Республикасы Қарулы Күштерінің әскери бөліміне немесе мекемесіне (бұдан әрі – әскери бөлім)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ӘПО беретін құжат;</w:t>
      </w:r>
    </w:p>
    <w:bookmarkStart w:name="z20" w:id="12"/>
    <w:p>
      <w:pPr>
        <w:spacing w:after="0"/>
        <w:ind w:left="0"/>
        <w:jc w:val="both"/>
      </w:pPr>
      <w:r>
        <w:rPr>
          <w:rFonts w:ascii="Times New Roman"/>
          <w:b w:val="false"/>
          <w:i w:val="false"/>
          <w:color w:val="000000"/>
          <w:sz w:val="28"/>
        </w:rPr>
        <w:t>
      5) ЖЖҚҚ бөлімшесінің стационарлық бекеті – арнайы қызметтік үй-жаймен (шатыр, кунг) жабдықталған, жедел-техникалық және арнайы құралдармен, инженерлік және өзге де құрылыспен жарақтандырылған ЖЖҚҚ бөлімшесі әскери қызметшілерінің қызмет өткеретін орны, сондай-ақ оларға бекітіліп берілген жауапкершілік аймағы;</w:t>
      </w:r>
    </w:p>
    <w:bookmarkEnd w:id="12"/>
    <w:bookmarkStart w:name="z21" w:id="13"/>
    <w:p>
      <w:pPr>
        <w:spacing w:after="0"/>
        <w:ind w:left="0"/>
        <w:jc w:val="both"/>
      </w:pPr>
      <w:r>
        <w:rPr>
          <w:rFonts w:ascii="Times New Roman"/>
          <w:b w:val="false"/>
          <w:i w:val="false"/>
          <w:color w:val="000000"/>
          <w:sz w:val="28"/>
        </w:rPr>
        <w:t>
      6) Қарулы Күштердің көлік құралдарын пайдалану қағидалары – Қарулы Күштердің көлік құралдарын пайдалану тәртібін регламенттейтін Қазақстан Республикасы Қорғаныс министрінің және Қорғаныс министрінің бірінші орынбасары – Қазақстан Республикасы Қарулы Күштері Бас штабы бастығының бұйрықтары (өкімдері, жеделхаттары);</w:t>
      </w:r>
    </w:p>
    <w:bookmarkEnd w:id="13"/>
    <w:bookmarkStart w:name="z22" w:id="14"/>
    <w:p>
      <w:pPr>
        <w:spacing w:after="0"/>
        <w:ind w:left="0"/>
        <w:jc w:val="both"/>
      </w:pPr>
      <w:r>
        <w:rPr>
          <w:rFonts w:ascii="Times New Roman"/>
          <w:b w:val="false"/>
          <w:i w:val="false"/>
          <w:color w:val="000000"/>
          <w:sz w:val="28"/>
        </w:rPr>
        <w:t>
      7) парк – қару-жарақ пен әскери техниканы сақтау (тұраққа қою), техникалық қызмет көрсету, жөндеу және жауынгерлік қолдануға әзірлікке келтіру үшін жабдықталған аумақ;</w:t>
      </w:r>
    </w:p>
    <w:bookmarkEnd w:id="14"/>
    <w:bookmarkStart w:name="z23" w:id="15"/>
    <w:p>
      <w:pPr>
        <w:spacing w:after="0"/>
        <w:ind w:left="0"/>
        <w:jc w:val="both"/>
      </w:pPr>
      <w:r>
        <w:rPr>
          <w:rFonts w:ascii="Times New Roman"/>
          <w:b w:val="false"/>
          <w:i w:val="false"/>
          <w:color w:val="000000"/>
          <w:sz w:val="28"/>
        </w:rPr>
        <w:t>
      8) патрульдеу – Қарулы Күштер көлік құралдарының қозғалысын кезең-кезеңімен бақылауды ұйымдастыру мақсатында автомобиль жолының белгілі бір учаскесінде қызмет өткеру;</w:t>
      </w:r>
    </w:p>
    <w:bookmarkEnd w:id="15"/>
    <w:bookmarkStart w:name="z24" w:id="16"/>
    <w:p>
      <w:pPr>
        <w:spacing w:after="0"/>
        <w:ind w:left="0"/>
        <w:jc w:val="both"/>
      </w:pPr>
      <w:r>
        <w:rPr>
          <w:rFonts w:ascii="Times New Roman"/>
          <w:b w:val="false"/>
          <w:i w:val="false"/>
          <w:color w:val="000000"/>
          <w:sz w:val="28"/>
        </w:rPr>
        <w:t>
      9) патрульдеу маршруты – ЖЖҚҚ бөлімшесінің әскери қызметшілері өздеріне жүктелген міндеттерді орындайтын ӘПО-ның уәкілетті лауазымды адамы айқындаған және ӘПО бастығы бекіткен автомобиль жолы (көше) учаскесі;</w:t>
      </w:r>
    </w:p>
    <w:bookmarkEnd w:id="16"/>
    <w:bookmarkStart w:name="z25" w:id="17"/>
    <w:p>
      <w:pPr>
        <w:spacing w:after="0"/>
        <w:ind w:left="0"/>
        <w:jc w:val="both"/>
      </w:pPr>
      <w:r>
        <w:rPr>
          <w:rFonts w:ascii="Times New Roman"/>
          <w:b w:val="false"/>
          <w:i w:val="false"/>
          <w:color w:val="000000"/>
          <w:sz w:val="28"/>
        </w:rPr>
        <w:t>
      10) ұсталған машиналарды гарнизондық жинау пункті – Қазақстан Республикасының заңнамасында және Қағидаларда көзделген жағдайда анықталған кемшіліктерді жойғанға немесе процессуалдық шешім қабылдағанға дейін әскери полиция әскери қызметшілері ұстаған Қарулы Күштердің көлік құралдарын уақытша сақтауға арналған тұрақ.</w:t>
      </w:r>
    </w:p>
    <w:bookmarkEnd w:id="17"/>
    <w:bookmarkStart w:name="z26" w:id="18"/>
    <w:p>
      <w:pPr>
        <w:spacing w:after="0"/>
        <w:ind w:left="0"/>
        <w:jc w:val="both"/>
      </w:pPr>
      <w:r>
        <w:rPr>
          <w:rFonts w:ascii="Times New Roman"/>
          <w:b w:val="false"/>
          <w:i w:val="false"/>
          <w:color w:val="000000"/>
          <w:sz w:val="28"/>
        </w:rPr>
        <w:t>
      3. ЖЖҚҚ бөлімшесі ұйымдық тұрғыдан ӘПО құрамына кіреді және ӘПО бастығына бағынады.</w:t>
      </w:r>
    </w:p>
    <w:bookmarkEnd w:id="18"/>
    <w:bookmarkStart w:name="z27" w:id="19"/>
    <w:p>
      <w:pPr>
        <w:spacing w:after="0"/>
        <w:ind w:left="0"/>
        <w:jc w:val="both"/>
      </w:pPr>
      <w:r>
        <w:rPr>
          <w:rFonts w:ascii="Times New Roman"/>
          <w:b w:val="false"/>
          <w:i w:val="false"/>
          <w:color w:val="000000"/>
          <w:sz w:val="28"/>
        </w:rPr>
        <w:t>
      4. ЖЖҚҚ бөлімшесінің негізгі міндеттері:</w:t>
      </w:r>
    </w:p>
    <w:bookmarkEnd w:id="19"/>
    <w:bookmarkStart w:name="z28" w:id="20"/>
    <w:p>
      <w:pPr>
        <w:spacing w:after="0"/>
        <w:ind w:left="0"/>
        <w:jc w:val="both"/>
      </w:pPr>
      <w:r>
        <w:rPr>
          <w:rFonts w:ascii="Times New Roman"/>
          <w:b w:val="false"/>
          <w:i w:val="false"/>
          <w:color w:val="000000"/>
          <w:sz w:val="28"/>
        </w:rPr>
        <w:t>
      1) Қарулы Күштер көлік құралдарының жол жүрісі қауіпсіздігін қамтамасыз ету;</w:t>
      </w:r>
    </w:p>
    <w:bookmarkEnd w:id="20"/>
    <w:bookmarkStart w:name="z29" w:id="21"/>
    <w:p>
      <w:pPr>
        <w:spacing w:after="0"/>
        <w:ind w:left="0"/>
        <w:jc w:val="both"/>
      </w:pPr>
      <w:r>
        <w:rPr>
          <w:rFonts w:ascii="Times New Roman"/>
          <w:b w:val="false"/>
          <w:i w:val="false"/>
          <w:color w:val="000000"/>
          <w:sz w:val="28"/>
        </w:rPr>
        <w:t>
      2) Қарулы Күштердің мехникалық көлік құралдарын мемлекеттік тіркеуді жүзеге асыру;</w:t>
      </w:r>
    </w:p>
    <w:bookmarkEnd w:id="21"/>
    <w:bookmarkStart w:name="z30" w:id="22"/>
    <w:p>
      <w:pPr>
        <w:spacing w:after="0"/>
        <w:ind w:left="0"/>
        <w:jc w:val="both"/>
      </w:pPr>
      <w:r>
        <w:rPr>
          <w:rFonts w:ascii="Times New Roman"/>
          <w:b w:val="false"/>
          <w:i w:val="false"/>
          <w:color w:val="000000"/>
          <w:sz w:val="28"/>
        </w:rPr>
        <w:t>
      3) ӘПО-да тіркелген Қарулы Күштердің механикалық көлік құралдарына міндетті техникалық қарап-тексеру жүргізу;</w:t>
      </w:r>
    </w:p>
    <w:bookmarkEnd w:id="22"/>
    <w:bookmarkStart w:name="z31" w:id="23"/>
    <w:p>
      <w:pPr>
        <w:spacing w:after="0"/>
        <w:ind w:left="0"/>
        <w:jc w:val="both"/>
      </w:pPr>
      <w:r>
        <w:rPr>
          <w:rFonts w:ascii="Times New Roman"/>
          <w:b w:val="false"/>
          <w:i w:val="false"/>
          <w:color w:val="000000"/>
          <w:sz w:val="28"/>
        </w:rPr>
        <w:t>
      4) Қазақстан Республикасы Қарулы Күштері әскери қызметшілерінің қатысуымен болатын жол-көлік оқиғасынан (бұдан әрі – ЖКО) сақтандыру жөніндегі профилактикалық іс-шараларды жүргізу, осы жұмыста әскери бөлімдердің командирлеріне көмек көрсету болып табылады.</w:t>
      </w:r>
    </w:p>
    <w:bookmarkEnd w:id="23"/>
    <w:bookmarkStart w:name="z32" w:id="24"/>
    <w:p>
      <w:pPr>
        <w:spacing w:after="0"/>
        <w:ind w:left="0"/>
        <w:jc w:val="left"/>
      </w:pPr>
      <w:r>
        <w:rPr>
          <w:rFonts w:ascii="Times New Roman"/>
          <w:b/>
          <w:i w:val="false"/>
          <w:color w:val="000000"/>
        </w:rPr>
        <w:t xml:space="preserve"> 2-тарау. Қарулы Күштер көлік құралдарының жол жүрісі қауіпсіздігін қамтамасыз ету жөніндегі қызметті атқару тәсілі, нысандары мен мақсаттары</w:t>
      </w:r>
    </w:p>
    <w:bookmarkEnd w:id="24"/>
    <w:p>
      <w:pPr>
        <w:spacing w:after="0"/>
        <w:ind w:left="0"/>
        <w:jc w:val="left"/>
      </w:pPr>
    </w:p>
    <w:p>
      <w:pPr>
        <w:spacing w:after="0"/>
        <w:ind w:left="0"/>
        <w:jc w:val="both"/>
      </w:pPr>
      <w:r>
        <w:rPr>
          <w:rFonts w:ascii="Times New Roman"/>
          <w:b w:val="false"/>
          <w:i w:val="false"/>
          <w:color w:val="000000"/>
          <w:sz w:val="28"/>
        </w:rPr>
        <w:t xml:space="preserve">
      5. Қарулы Күштер көлік құралдарының жол жүрісі қауіпсіздігін қамтамасыз ету жөніндегі қызметті атқаруы көзбен шолуды немесе арнайы техникалық құралдар көмегімен Қарулы Күштердің көлік құралдары жүргізушілерінің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қағидаларын (бұдан әрі – ЖЖҚ), Көлік құралдарын пайдалануға рұқсат беру жөніндегі негізгі ережелерін (бұдан әрі – КҚПРНЕ) орындауын бақылауды және қадағалауды, әкімшілік және басқа да бұзушылықты анықтауды және жолын кесуді қамтиды.</w:t>
      </w:r>
    </w:p>
    <w:bookmarkStart w:name="z34" w:id="25"/>
    <w:p>
      <w:pPr>
        <w:spacing w:after="0"/>
        <w:ind w:left="0"/>
        <w:jc w:val="both"/>
      </w:pPr>
      <w:r>
        <w:rPr>
          <w:rFonts w:ascii="Times New Roman"/>
          <w:b w:val="false"/>
          <w:i w:val="false"/>
          <w:color w:val="000000"/>
          <w:sz w:val="28"/>
        </w:rPr>
        <w:t>
      6. Қызмет өткеру нысаны:</w:t>
      </w:r>
    </w:p>
    <w:bookmarkEnd w:id="25"/>
    <w:bookmarkStart w:name="z35" w:id="26"/>
    <w:p>
      <w:pPr>
        <w:spacing w:after="0"/>
        <w:ind w:left="0"/>
        <w:jc w:val="both"/>
      </w:pPr>
      <w:r>
        <w:rPr>
          <w:rFonts w:ascii="Times New Roman"/>
          <w:b w:val="false"/>
          <w:i w:val="false"/>
          <w:color w:val="000000"/>
          <w:sz w:val="28"/>
        </w:rPr>
        <w:t>
      1) ЖЖҚҚ бөлімшелерінің, оның ішінде стационарлық бекеттерде қызмет өткеру;</w:t>
      </w:r>
    </w:p>
    <w:bookmarkEnd w:id="26"/>
    <w:bookmarkStart w:name="z36" w:id="27"/>
    <w:p>
      <w:pPr>
        <w:spacing w:after="0"/>
        <w:ind w:left="0"/>
        <w:jc w:val="both"/>
      </w:pPr>
      <w:r>
        <w:rPr>
          <w:rFonts w:ascii="Times New Roman"/>
          <w:b w:val="false"/>
          <w:i w:val="false"/>
          <w:color w:val="000000"/>
          <w:sz w:val="28"/>
        </w:rPr>
        <w:t>
      2) арнайы автомобильдермен патрульдеу;</w:t>
      </w:r>
    </w:p>
    <w:bookmarkEnd w:id="27"/>
    <w:bookmarkStart w:name="z37" w:id="28"/>
    <w:p>
      <w:pPr>
        <w:spacing w:after="0"/>
        <w:ind w:left="0"/>
        <w:jc w:val="both"/>
      </w:pPr>
      <w:r>
        <w:rPr>
          <w:rFonts w:ascii="Times New Roman"/>
          <w:b w:val="false"/>
          <w:i w:val="false"/>
          <w:color w:val="000000"/>
          <w:sz w:val="28"/>
        </w:rPr>
        <w:t>
      3) жаяу патрульдеу болып табылады.</w:t>
      </w:r>
    </w:p>
    <w:bookmarkEnd w:id="28"/>
    <w:bookmarkStart w:name="z38" w:id="29"/>
    <w:p>
      <w:pPr>
        <w:spacing w:after="0"/>
        <w:ind w:left="0"/>
        <w:jc w:val="both"/>
      </w:pPr>
      <w:r>
        <w:rPr>
          <w:rFonts w:ascii="Times New Roman"/>
          <w:b w:val="false"/>
          <w:i w:val="false"/>
          <w:color w:val="000000"/>
          <w:sz w:val="28"/>
        </w:rPr>
        <w:t>
      7. Қызмет өткеру кезінде ЖЖҚҚ бөлімшесінің әскери қызметшілері Қарулы Күштердің көлік құралдарының жүргізушілеріне жақсы көрінеді, ал арнайы автомобильдер арнайы жарық және дыбыс сигналдарымен жабдықталған және арнайы түсті графикалық схемалар бойынша боялған болады.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Стационарлық ЖЖҚҚ бөлімшелерінің бекеттері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ЖЖҚҚ бөлімшесінің стационарлық бекет жабдығының, мүлкінің, керек-жарағы мен құжаттамасының тізбесі бойынша мүлікпен және құжаттамамен жабдықталады.</w:t>
      </w:r>
    </w:p>
    <w:bookmarkStart w:name="z40" w:id="30"/>
    <w:p>
      <w:pPr>
        <w:spacing w:after="0"/>
        <w:ind w:left="0"/>
        <w:jc w:val="both"/>
      </w:pPr>
      <w:r>
        <w:rPr>
          <w:rFonts w:ascii="Times New Roman"/>
          <w:b w:val="false"/>
          <w:i w:val="false"/>
          <w:color w:val="000000"/>
          <w:sz w:val="28"/>
        </w:rPr>
        <w:t>
      9. Жүріп бара жатқан көлікті тексеруге қолайлы болу, бұл ретте жол жүрісі қауіпсіздігін қамтамасыз ету үшін ЖЖҚҚ бөлімшесінің стационарлық бекетіне іргелес аумаққа жарық жақсы түсірілген болады.</w:t>
      </w:r>
    </w:p>
    <w:bookmarkEnd w:id="30"/>
    <w:bookmarkStart w:name="z41" w:id="31"/>
    <w:p>
      <w:pPr>
        <w:spacing w:after="0"/>
        <w:ind w:left="0"/>
        <w:jc w:val="both"/>
      </w:pPr>
      <w:r>
        <w:rPr>
          <w:rFonts w:ascii="Times New Roman"/>
          <w:b w:val="false"/>
          <w:i w:val="false"/>
          <w:color w:val="000000"/>
          <w:sz w:val="28"/>
        </w:rPr>
        <w:t>
      10. Нарядтар құрамында қызмет өткеру үшін стационарлық ЖЖҚҚ бөлімшелерінің бекеттерінде ӘПО бастықтарының шешімі бойынша ӘПО-ның басқа бөлімшелерінің әскери қызметшілері тартылады.</w:t>
      </w:r>
    </w:p>
    <w:bookmarkEnd w:id="31"/>
    <w:bookmarkStart w:name="z42" w:id="32"/>
    <w:p>
      <w:pPr>
        <w:spacing w:after="0"/>
        <w:ind w:left="0"/>
        <w:jc w:val="both"/>
      </w:pPr>
      <w:r>
        <w:rPr>
          <w:rFonts w:ascii="Times New Roman"/>
          <w:b w:val="false"/>
          <w:i w:val="false"/>
          <w:color w:val="000000"/>
          <w:sz w:val="28"/>
        </w:rPr>
        <w:t>
      11. Арнайы автомобильдермен патрульдеу кезінде мынадай негізгі тәсілдер қолданылады:</w:t>
      </w:r>
    </w:p>
    <w:bookmarkEnd w:id="32"/>
    <w:bookmarkStart w:name="z43" w:id="33"/>
    <w:p>
      <w:pPr>
        <w:spacing w:after="0"/>
        <w:ind w:left="0"/>
        <w:jc w:val="both"/>
      </w:pPr>
      <w:r>
        <w:rPr>
          <w:rFonts w:ascii="Times New Roman"/>
          <w:b w:val="false"/>
          <w:i w:val="false"/>
          <w:color w:val="000000"/>
          <w:sz w:val="28"/>
        </w:rPr>
        <w:t>
      1) ЖЖҚ-мен белгіленген жылдамдықтан аспай, көлік құралдары ағымында жүру және ЖЖҚ мен КҚПРНЕ-ні бұзудың алдын алу және оларды анықтау мақсатында көлік құралдары жүргізушілерінің іс-әрекетін бақылау;</w:t>
      </w:r>
    </w:p>
    <w:bookmarkEnd w:id="33"/>
    <w:bookmarkStart w:name="z44" w:id="34"/>
    <w:p>
      <w:pPr>
        <w:spacing w:after="0"/>
        <w:ind w:left="0"/>
        <w:jc w:val="both"/>
      </w:pPr>
      <w:r>
        <w:rPr>
          <w:rFonts w:ascii="Times New Roman"/>
          <w:b w:val="false"/>
          <w:i w:val="false"/>
          <w:color w:val="000000"/>
          <w:sz w:val="28"/>
        </w:rPr>
        <w:t>
      2) арнайы автомобильді патрульдеу маршруты бойынша ЖЖҚҚ бөлімшесі әскери қызметшілерінің бір уақытта жаяу жүруімен ауыстырып жүргізушілер үшін олар анағұрлым жақсы көрінетін орында тоқтату қолданылады.</w:t>
      </w:r>
    </w:p>
    <w:bookmarkEnd w:id="34"/>
    <w:bookmarkStart w:name="z45" w:id="35"/>
    <w:p>
      <w:pPr>
        <w:spacing w:after="0"/>
        <w:ind w:left="0"/>
        <w:jc w:val="both"/>
      </w:pPr>
      <w:r>
        <w:rPr>
          <w:rFonts w:ascii="Times New Roman"/>
          <w:b w:val="false"/>
          <w:i w:val="false"/>
          <w:color w:val="000000"/>
          <w:sz w:val="28"/>
        </w:rPr>
        <w:t>
      12. Жаяу патрульдеу жол ұзақтығы бойынша 2 км дейінгі қысқа учаскелерде Қарулы Күштердің көлік құралдарына қатысты жол жүрісін бақылау және басқару-реттеу іс-қимылын орындау үшін қолданылады. Бұл ретте қызмет өткеру орны ЖЖҚҚ бөлімшесінің әскери қызметшілері жол жүрісіне қатысушыларға анық көрінетін және бұзушылықтың уақтылы жолын кесу үшін мүмкін болатындай етіп таңдалады.</w:t>
      </w:r>
    </w:p>
    <w:bookmarkEnd w:id="35"/>
    <w:bookmarkStart w:name="z46" w:id="36"/>
    <w:p>
      <w:pPr>
        <w:spacing w:after="0"/>
        <w:ind w:left="0"/>
        <w:jc w:val="both"/>
      </w:pPr>
      <w:r>
        <w:rPr>
          <w:rFonts w:ascii="Times New Roman"/>
          <w:b w:val="false"/>
          <w:i w:val="false"/>
          <w:color w:val="000000"/>
          <w:sz w:val="28"/>
        </w:rPr>
        <w:t>
      13. ЖЖҚҚ бөлімшелерінің бекеттерінде және патрульдеу маршруттарында қызмет өткеру кезінде ЖЖҚҚ бөлімшелерінің әскери қызметшілеріне:</w:t>
      </w:r>
    </w:p>
    <w:bookmarkEnd w:id="36"/>
    <w:bookmarkStart w:name="z47" w:id="37"/>
    <w:p>
      <w:pPr>
        <w:spacing w:after="0"/>
        <w:ind w:left="0"/>
        <w:jc w:val="both"/>
      </w:pPr>
      <w:r>
        <w:rPr>
          <w:rFonts w:ascii="Times New Roman"/>
          <w:b w:val="false"/>
          <w:i w:val="false"/>
          <w:color w:val="000000"/>
          <w:sz w:val="28"/>
        </w:rPr>
        <w:t>
      1) жол жүрісі қауіпсіздігін қамтамасыз етуді бақылау, Қарулы Күштер көлік құралдарының жүргізушілері жасайтын қылмыс пен әкімшілік құқық бұзушылықты болдырмау, жолын кесу, құзыреті шегінде басқару-реттеу іс-қимылын жүзеге асыру;</w:t>
      </w:r>
    </w:p>
    <w:bookmarkEnd w:id="37"/>
    <w:bookmarkStart w:name="z48" w:id="38"/>
    <w:p>
      <w:pPr>
        <w:spacing w:after="0"/>
        <w:ind w:left="0"/>
        <w:jc w:val="both"/>
      </w:pPr>
      <w:r>
        <w:rPr>
          <w:rFonts w:ascii="Times New Roman"/>
          <w:b w:val="false"/>
          <w:i w:val="false"/>
          <w:color w:val="000000"/>
          <w:sz w:val="28"/>
        </w:rPr>
        <w:t>
      2) ЖЖҚ-ны және КҚПРНЕ-ні бұзуды анықтау және жолын кесу;</w:t>
      </w:r>
    </w:p>
    <w:bookmarkEnd w:id="38"/>
    <w:bookmarkStart w:name="z49" w:id="39"/>
    <w:p>
      <w:pPr>
        <w:spacing w:after="0"/>
        <w:ind w:left="0"/>
        <w:jc w:val="both"/>
      </w:pPr>
      <w:r>
        <w:rPr>
          <w:rFonts w:ascii="Times New Roman"/>
          <w:b w:val="false"/>
          <w:i w:val="false"/>
          <w:color w:val="000000"/>
          <w:sz w:val="28"/>
        </w:rPr>
        <w:t>
      3) қылмыстың және әкімшілік құқық бұзушылықтың алдын алу және жолын кесу мақсатында Қарулы Күштердің көлік құралдарын, жүкті, тіркеу және жүргізуші құжаттарын, көліктік-ілеспе құжаттамасын тексеру;</w:t>
      </w:r>
    </w:p>
    <w:bookmarkEnd w:id="39"/>
    <w:bookmarkStart w:name="z50" w:id="40"/>
    <w:p>
      <w:pPr>
        <w:spacing w:after="0"/>
        <w:ind w:left="0"/>
        <w:jc w:val="both"/>
      </w:pPr>
      <w:r>
        <w:rPr>
          <w:rFonts w:ascii="Times New Roman"/>
          <w:b w:val="false"/>
          <w:i w:val="false"/>
          <w:color w:val="000000"/>
          <w:sz w:val="28"/>
        </w:rPr>
        <w:t>
      4) ЖКО орындарынан жасырынған Қарулы Күштердің көлік құралдарын іздестіру жүктеледі.</w:t>
      </w:r>
    </w:p>
    <w:bookmarkEnd w:id="40"/>
    <w:bookmarkStart w:name="z51" w:id="41"/>
    <w:p>
      <w:pPr>
        <w:spacing w:after="0"/>
        <w:ind w:left="0"/>
        <w:jc w:val="both"/>
      </w:pPr>
      <w:r>
        <w:rPr>
          <w:rFonts w:ascii="Times New Roman"/>
          <w:b w:val="false"/>
          <w:i w:val="false"/>
          <w:color w:val="000000"/>
          <w:sz w:val="28"/>
        </w:rPr>
        <w:t>
      14. ЖЖҚҚ бөлімшелері лауазымды адамдарының жол жүрісіне қатысушылармен және әскери бөлімдердің лауазымды адамдарымен қарым-қатынасы аудио, бейнетіркеу құралдарымен ол бар болған кезде тіркеледі.</w:t>
      </w:r>
    </w:p>
    <w:bookmarkEnd w:id="41"/>
    <w:bookmarkStart w:name="z52" w:id="42"/>
    <w:p>
      <w:pPr>
        <w:spacing w:after="0"/>
        <w:ind w:left="0"/>
        <w:jc w:val="both"/>
      </w:pPr>
      <w:r>
        <w:rPr>
          <w:rFonts w:ascii="Times New Roman"/>
          <w:b w:val="false"/>
          <w:i w:val="false"/>
          <w:color w:val="000000"/>
          <w:sz w:val="28"/>
        </w:rPr>
        <w:t>
      15. ЖЖҚҚ бөлімшелерінің әскери қызметшілерімен лауазымдық міндеттерін орындау кезінде Қарулы Күштер көлік құралдарының жүру жылдамдығын айқындау үшін арнайы техникалық құралдары ол бар болған кезде пайдаланылады. Метрологиялық салыстырып тексеруден өтпеген немесе өлшем құралдарын салыстырып тексеру туралы куәліктің мерзімі өткен техникалық құралдарды пайдалануға жол берілмейді.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Арнайы техникалық құралдарын есепке алу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арнайы техникалық құралдарын пайдалануды есепке алу журналында жүргізіледі. Журналды жол жүрісін бақылау кезінде аспапты қолданған ЖЖҚҚ бөлімшесінің қызметкері ауысым аяқталғаннан кейін толтырады. ӘПО-ның уәкілетті лауазымды адамы арнайы техникалық құралдарды пайдалануды күнделікті бақылауды қамтамасыз етеді, ол туралы есепке алу журналында тиісті жазба жасалады.</w:t>
      </w:r>
    </w:p>
    <w:bookmarkStart w:name="z54" w:id="43"/>
    <w:p>
      <w:pPr>
        <w:spacing w:after="0"/>
        <w:ind w:left="0"/>
        <w:jc w:val="both"/>
      </w:pPr>
      <w:r>
        <w:rPr>
          <w:rFonts w:ascii="Times New Roman"/>
          <w:b w:val="false"/>
          <w:i w:val="false"/>
          <w:color w:val="000000"/>
          <w:sz w:val="28"/>
        </w:rPr>
        <w:t>
      17. Байланыс құралдары (радио, транкілі, сымды) ЖЖҚҚ бөлімшелері әскери қызметшілерінің басқаруын қамтамасыз ету және олардың арасында өзара іс-қимыл жасау үшін қолданылады.</w:t>
      </w:r>
    </w:p>
    <w:bookmarkEnd w:id="43"/>
    <w:bookmarkStart w:name="z55" w:id="44"/>
    <w:p>
      <w:pPr>
        <w:spacing w:after="0"/>
        <w:ind w:left="0"/>
        <w:jc w:val="left"/>
      </w:pPr>
      <w:r>
        <w:rPr>
          <w:rFonts w:ascii="Times New Roman"/>
          <w:b/>
          <w:i w:val="false"/>
          <w:color w:val="000000"/>
        </w:rPr>
        <w:t xml:space="preserve"> 3-тарау. ЖЖҚҚ бөлімшелерінің қызметтік ісін ұйымдастыру</w:t>
      </w:r>
    </w:p>
    <w:bookmarkEnd w:id="44"/>
    <w:bookmarkStart w:name="z56" w:id="45"/>
    <w:p>
      <w:pPr>
        <w:spacing w:after="0"/>
        <w:ind w:left="0"/>
        <w:jc w:val="both"/>
      </w:pPr>
      <w:r>
        <w:rPr>
          <w:rFonts w:ascii="Times New Roman"/>
          <w:b w:val="false"/>
          <w:i w:val="false"/>
          <w:color w:val="000000"/>
          <w:sz w:val="28"/>
        </w:rPr>
        <w:t>
      18. ЖЖҚҚ бөлімшелерінің қызметтік ісі қолда бар күштер мен құралдарға сүйене отырып ұйымдастырылады, бұл ретте жауапкершілік аймағында әскери бөлімдердің бар болуы, пайдаланылатын Қарулы Күштер көлік құралдарының саны, Қарулы Күштер көлік құралдарының негізгі жүру маршруттары бойынша автомобиль жолдарының ұзақтығы және олардағы қозғалыс ерекшелігі ескеріледі.</w:t>
      </w:r>
    </w:p>
    <w:bookmarkEnd w:id="45"/>
    <w:bookmarkStart w:name="z57" w:id="46"/>
    <w:p>
      <w:pPr>
        <w:spacing w:after="0"/>
        <w:ind w:left="0"/>
        <w:jc w:val="both"/>
      </w:pPr>
      <w:r>
        <w:rPr>
          <w:rFonts w:ascii="Times New Roman"/>
          <w:b w:val="false"/>
          <w:i w:val="false"/>
          <w:color w:val="000000"/>
          <w:sz w:val="28"/>
        </w:rPr>
        <w:t>
      19. Гарнизонның ерекшелігін ескере отырып, ӘПО-ның уәкілетті лауазымды адамдары ЖЖҚҚ бөлімшелері әскери қызметшілерінің қызмет өткеру орындарын әзірлейді және оны ӘПО бастығы бекітеді, олар ЖЖҚҚ бөлімшесінің бекеттеріне және патрульдеу маршруттарына бөлінеді.</w:t>
      </w:r>
    </w:p>
    <w:bookmarkEnd w:id="46"/>
    <w:bookmarkStart w:name="z58" w:id="47"/>
    <w:p>
      <w:pPr>
        <w:spacing w:after="0"/>
        <w:ind w:left="0"/>
        <w:jc w:val="both"/>
      </w:pPr>
      <w:r>
        <w:rPr>
          <w:rFonts w:ascii="Times New Roman"/>
          <w:b w:val="false"/>
          <w:i w:val="false"/>
          <w:color w:val="000000"/>
          <w:sz w:val="28"/>
        </w:rPr>
        <w:t>
      20. ЖЖҚҚ бөлімшелерінің бекеттері мен патрульдеу маршруттары міндетті тәртіппен қойылатын және жедел жағдайға байланысты қойылатын болып бөлінеді. Күштер мен құралдардың маневр жасауы туралы шешімді ӘПО бастығы қабылдайды.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Әрбір ЖЖҚҚ бөлімшелерінің бекетіне және патрульдеу маршрутына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бекет (патрульдеу маршруты) карточкасы жасалады. Карточкалар екі данада жасалады, біреуі ӘПБ-ның кезекші бөлімінде сақталады, екіншісі қызмет өткеру уақытына ЖЖҚҚ бөлімшесінің әскери қызметшілеріне беріледі. Бекет (патрульдеу маршруты) карточкасы қызмет бабында пайдалану үшін құжат болып табылады және тек ЖЖҚҚ бөлімшелері әскери қызметшілерінің қызмет өткеруін бақылауды жүзеге асыруға құқылы ӘПО лауазымды адамдарына көрсетілуге тиіс.</w:t>
      </w:r>
    </w:p>
    <w:bookmarkStart w:name="z60" w:id="48"/>
    <w:p>
      <w:pPr>
        <w:spacing w:after="0"/>
        <w:ind w:left="0"/>
        <w:jc w:val="both"/>
      </w:pPr>
      <w:r>
        <w:rPr>
          <w:rFonts w:ascii="Times New Roman"/>
          <w:b w:val="false"/>
          <w:i w:val="false"/>
          <w:color w:val="000000"/>
          <w:sz w:val="28"/>
        </w:rPr>
        <w:t>
      22. ЖЖҚҚ бөлімшелерінде қызмет алдында тұрған негізгі міндеттерді орындау үшін мәні бар мәліметтерді есепке алу және талдау ұйымдастырылады. ЖКО, жол жүрісі саласындағы қылмыс және әкімшілік құқық бұзушылық, олардан сақтандыру жөніндегі шаралар, ЖЖҚҚ бөлімшелерінің жеке құрамы арасындағы тәртіптің жай-күйі туралы деректер, сондай-ақ ЖЖҚҚ бөлімшелерінің қызметіне қатысты басқа да мәліметтер есепке алынуға және талдануға тиіс.</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Есепке алу Қазақстан Республикасы Қарулы Күштерінде құқық тәртібін есепке алу электрондық ақпараттық жүйесі арқылы, сондай-ақ есепке алу құжаттарында,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 кітаптар және журналдар тізбесі бойынша жүзеге асырылады.</w:t>
      </w:r>
    </w:p>
    <w:bookmarkStart w:name="z62" w:id="49"/>
    <w:p>
      <w:pPr>
        <w:spacing w:after="0"/>
        <w:ind w:left="0"/>
        <w:jc w:val="both"/>
      </w:pPr>
      <w:r>
        <w:rPr>
          <w:rFonts w:ascii="Times New Roman"/>
          <w:b w:val="false"/>
          <w:i w:val="false"/>
          <w:color w:val="000000"/>
          <w:sz w:val="28"/>
        </w:rPr>
        <w:t>
      24. Нұсқау беру арнайы жабдықталған сыныпта немесе ӘПО бастығы айқындаған аумақта (алаңда) сапқа тұрғызу кезінде өткізіледі.</w:t>
      </w:r>
    </w:p>
    <w:bookmarkEnd w:id="49"/>
    <w:bookmarkStart w:name="z63" w:id="50"/>
    <w:p>
      <w:pPr>
        <w:spacing w:after="0"/>
        <w:ind w:left="0"/>
        <w:jc w:val="both"/>
      </w:pPr>
      <w:r>
        <w:rPr>
          <w:rFonts w:ascii="Times New Roman"/>
          <w:b w:val="false"/>
          <w:i w:val="false"/>
          <w:color w:val="000000"/>
          <w:sz w:val="28"/>
        </w:rPr>
        <w:t>
      25. Қарулы Күштер көлік құралдарының жол жүрісі қауіпсіздігін қамтамасыз ету бойынша қызмет атқару үшін тағайындалған адамдарға нұсқау беруді ӘПО-ның уәкілетті лауазымды адамы өткізеді.</w:t>
      </w:r>
    </w:p>
    <w:bookmarkEnd w:id="50"/>
    <w:bookmarkStart w:name="z64" w:id="51"/>
    <w:p>
      <w:pPr>
        <w:spacing w:after="0"/>
        <w:ind w:left="0"/>
        <w:jc w:val="both"/>
      </w:pPr>
      <w:r>
        <w:rPr>
          <w:rFonts w:ascii="Times New Roman"/>
          <w:b w:val="false"/>
          <w:i w:val="false"/>
          <w:color w:val="000000"/>
          <w:sz w:val="28"/>
        </w:rPr>
        <w:t>
      26. ӘПО-ның уәкілетті лауазымды адамы нұсқау беру кезінде:</w:t>
      </w:r>
    </w:p>
    <w:bookmarkEnd w:id="51"/>
    <w:bookmarkStart w:name="z65" w:id="52"/>
    <w:p>
      <w:pPr>
        <w:spacing w:after="0"/>
        <w:ind w:left="0"/>
        <w:jc w:val="both"/>
      </w:pPr>
      <w:r>
        <w:rPr>
          <w:rFonts w:ascii="Times New Roman"/>
          <w:b w:val="false"/>
          <w:i w:val="false"/>
          <w:color w:val="000000"/>
          <w:sz w:val="28"/>
        </w:rPr>
        <w:t>
      1) ЖЖҚҚ бөлімшесі жеке құрамының қызмет өткеруге әзірлігін қадағалайды және анықталған кемшіліктерді жою жөнінде шаралар қабылдайды;</w:t>
      </w:r>
    </w:p>
    <w:bookmarkEnd w:id="52"/>
    <w:bookmarkStart w:name="z66" w:id="53"/>
    <w:p>
      <w:pPr>
        <w:spacing w:after="0"/>
        <w:ind w:left="0"/>
        <w:jc w:val="both"/>
      </w:pPr>
      <w:r>
        <w:rPr>
          <w:rFonts w:ascii="Times New Roman"/>
          <w:b w:val="false"/>
          <w:i w:val="false"/>
          <w:color w:val="000000"/>
          <w:sz w:val="28"/>
        </w:rPr>
        <w:t>
      2) ЖЖҚҚ бөлімшесі жеке құрамының өз құқықтары мен міндеттерін, қаруды, арнайы құралдарды қолдану және пайдалану қағидаларын, жеке қауіпсіздікті қамтамасыз ету шараларын білуін тексереді;</w:t>
      </w:r>
    </w:p>
    <w:bookmarkEnd w:id="53"/>
    <w:bookmarkStart w:name="z67" w:id="54"/>
    <w:p>
      <w:pPr>
        <w:spacing w:after="0"/>
        <w:ind w:left="0"/>
        <w:jc w:val="both"/>
      </w:pPr>
      <w:r>
        <w:rPr>
          <w:rFonts w:ascii="Times New Roman"/>
          <w:b w:val="false"/>
          <w:i w:val="false"/>
          <w:color w:val="000000"/>
          <w:sz w:val="28"/>
        </w:rPr>
        <w:t>
      3) ЖЖҚҚ бөлімшесінің жеке құрамын қызмет көрсетілетін аумақтағы авариялық және жедел жағдай, бағдарлар, жоғары тұрған органдардың нұсқаулары туралы хабардар етеді;</w:t>
      </w:r>
    </w:p>
    <w:bookmarkEnd w:id="54"/>
    <w:bookmarkStart w:name="z68" w:id="55"/>
    <w:p>
      <w:pPr>
        <w:spacing w:after="0"/>
        <w:ind w:left="0"/>
        <w:jc w:val="both"/>
      </w:pPr>
      <w:r>
        <w:rPr>
          <w:rFonts w:ascii="Times New Roman"/>
          <w:b w:val="false"/>
          <w:i w:val="false"/>
          <w:color w:val="000000"/>
          <w:sz w:val="28"/>
        </w:rPr>
        <w:t>
      4) патрульдеу бекеттері мен маршруттарын жариялайды;</w:t>
      </w:r>
    </w:p>
    <w:bookmarkEnd w:id="55"/>
    <w:bookmarkStart w:name="z69" w:id="56"/>
    <w:p>
      <w:pPr>
        <w:spacing w:after="0"/>
        <w:ind w:left="0"/>
        <w:jc w:val="both"/>
      </w:pPr>
      <w:r>
        <w:rPr>
          <w:rFonts w:ascii="Times New Roman"/>
          <w:b w:val="false"/>
          <w:i w:val="false"/>
          <w:color w:val="000000"/>
          <w:sz w:val="28"/>
        </w:rPr>
        <w:t>
      5) ЖЖҚҚ бөлімшесі әскери қызметшілерінің мәліметіне өткен тәулік ішіндегі жұмыс нәтижесін, сондай-ақ заңдылықты және қызмет өткеру тәртібін бұзудың мән-жайын, оның ішінде басқа да гарнизондардың ӘПО әскери қызметшілері жол берген бұзушылығын жеткізеді;</w:t>
      </w:r>
    </w:p>
    <w:bookmarkEnd w:id="56"/>
    <w:bookmarkStart w:name="z70" w:id="57"/>
    <w:p>
      <w:pPr>
        <w:spacing w:after="0"/>
        <w:ind w:left="0"/>
        <w:jc w:val="both"/>
      </w:pPr>
      <w:r>
        <w:rPr>
          <w:rFonts w:ascii="Times New Roman"/>
          <w:b w:val="false"/>
          <w:i w:val="false"/>
          <w:color w:val="000000"/>
          <w:sz w:val="28"/>
        </w:rPr>
        <w:t>
      6) ЖЖҚҚ бөлімшесінің бекетіне (патрульдеу маршрутына) екі және одан астам ӘПО әскери қызметшілері түскен кезде үлкенін тағайындайды;</w:t>
      </w:r>
    </w:p>
    <w:bookmarkEnd w:id="57"/>
    <w:bookmarkStart w:name="z71" w:id="58"/>
    <w:p>
      <w:pPr>
        <w:spacing w:after="0"/>
        <w:ind w:left="0"/>
        <w:jc w:val="both"/>
      </w:pPr>
      <w:r>
        <w:rPr>
          <w:rFonts w:ascii="Times New Roman"/>
          <w:b w:val="false"/>
          <w:i w:val="false"/>
          <w:color w:val="000000"/>
          <w:sz w:val="28"/>
        </w:rPr>
        <w:t>
      7) ЖЖҚҚ бөлімшесінің жеке құрамына әскери қызметшілермен мұқият, ілтипатты және сыпайы қарым-қатынас жасау, олардың құқықтары мен бостандықтарын қорғау, қажетті көмек көрсету, жеке қауіпсіздік шараларын сақтау қажеттілігі туралы жеткізеді.</w:t>
      </w:r>
    </w:p>
    <w:bookmarkEnd w:id="58"/>
    <w:bookmarkStart w:name="z72" w:id="59"/>
    <w:p>
      <w:pPr>
        <w:spacing w:after="0"/>
        <w:ind w:left="0"/>
        <w:jc w:val="both"/>
      </w:pPr>
      <w:r>
        <w:rPr>
          <w:rFonts w:ascii="Times New Roman"/>
          <w:b w:val="false"/>
          <w:i w:val="false"/>
          <w:color w:val="000000"/>
          <w:sz w:val="28"/>
        </w:rPr>
        <w:t>
      27. ЖЖҚҚ бекеттеріне (патрульдеу маршруттарына) түсетін ӘПО әскери қызметшілерінде сыртқы келбеті жинақы, ақаусыз керек-жарағы, маусым бойынша нысанды киімі, жарық шағылдыратын киім-кешегі, омырауға тағатын белгісі, таяқшасы, ысқырығы, пластмассалық корпустағы көк түсті сиясы бар автоқаламы, қарындашы, жабдықталған командирлік (сержанттық) сөмкесі, бекет немесе патрульдеу бағдарының карточкасы, қызметтік және жүргізуші куәлігі және ӘПО бастығының шешімі бойынша травматикалық не табельдік қаруы болады.</w:t>
      </w:r>
    </w:p>
    <w:bookmarkEnd w:id="59"/>
    <w:bookmarkStart w:name="z73" w:id="60"/>
    <w:p>
      <w:pPr>
        <w:spacing w:after="0"/>
        <w:ind w:left="0"/>
        <w:jc w:val="both"/>
      </w:pPr>
      <w:r>
        <w:rPr>
          <w:rFonts w:ascii="Times New Roman"/>
          <w:b w:val="false"/>
          <w:i w:val="false"/>
          <w:color w:val="000000"/>
          <w:sz w:val="28"/>
        </w:rPr>
        <w:t>
      28. Нұсқау беру таралыммен және қызметке түсу туралы бұйрық берумен аяқталады.</w:t>
      </w:r>
    </w:p>
    <w:bookmarkEnd w:id="60"/>
    <w:bookmarkStart w:name="z74" w:id="61"/>
    <w:p>
      <w:pPr>
        <w:spacing w:after="0"/>
        <w:ind w:left="0"/>
        <w:jc w:val="both"/>
      </w:pPr>
      <w:r>
        <w:rPr>
          <w:rFonts w:ascii="Times New Roman"/>
          <w:b w:val="false"/>
          <w:i w:val="false"/>
          <w:color w:val="000000"/>
          <w:sz w:val="28"/>
        </w:rPr>
        <w:t>
      29. Қызметке түскені туралы ЖЖҚҚ бөлімшелерінің әскери қызметшілері ӘПО бойынша кезекшіге және ӘПО-ның уәкілетті лауазымды адамына баяндайды. Қызмет өткеру кезеңінде ӘПО бастығы бекіткен кестеге сәйкес, бірақ екі сағатта бір реттен сиретпей жедел жағдай туралы ӘПО бойынша кезекшіге баяндайды.</w:t>
      </w:r>
    </w:p>
    <w:bookmarkEnd w:id="61"/>
    <w:bookmarkStart w:name="z75" w:id="62"/>
    <w:p>
      <w:pPr>
        <w:spacing w:after="0"/>
        <w:ind w:left="0"/>
        <w:jc w:val="both"/>
      </w:pPr>
      <w:r>
        <w:rPr>
          <w:rFonts w:ascii="Times New Roman"/>
          <w:b w:val="false"/>
          <w:i w:val="false"/>
          <w:color w:val="000000"/>
          <w:sz w:val="28"/>
        </w:rPr>
        <w:t>
      30. ЖЖҚҚ бөлімшесінің әскери қызметшілері:</w:t>
      </w:r>
    </w:p>
    <w:bookmarkEnd w:id="62"/>
    <w:bookmarkStart w:name="z76" w:id="63"/>
    <w:p>
      <w:pPr>
        <w:spacing w:after="0"/>
        <w:ind w:left="0"/>
        <w:jc w:val="both"/>
      </w:pPr>
      <w:r>
        <w:rPr>
          <w:rFonts w:ascii="Times New Roman"/>
          <w:b w:val="false"/>
          <w:i w:val="false"/>
          <w:color w:val="000000"/>
          <w:sz w:val="28"/>
        </w:rPr>
        <w:t>
      1) Қарулы Күштердің көлік құралдарын тоқтатады, олардың техникалық жай-күйін, пайдалану және басқару құқығына құжаттарды, сондай-ақ тасымалданатын жүктің көлік-ілеспе құжаттамасына сәйкес келуін тексереді;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заңнамасында көзделген жағдайда осындай тыйым салуға негіз болған себептер жойылғанға дейін, сондай-ақ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Көлік құралдарын пайдалануға тыйым салынатын жол жүрісі қауіпсіздігіне және қоршаған ортаға қауіп тудыратын ақаулар мен жағдайлар тізбесінде көрсетілген ақаулықтар мен жағдайлар бар болған кезде Қарулы Күштердің көлік құралдарын пайдалануға, оның ішінде мемлекеттік тіркеу нөмірлік белгілерін (бұдан әрі – МТНБ) алумен жол бермейді;</w:t>
      </w:r>
    </w:p>
    <w:bookmarkStart w:name="z78" w:id="64"/>
    <w:p>
      <w:pPr>
        <w:spacing w:after="0"/>
        <w:ind w:left="0"/>
        <w:jc w:val="both"/>
      </w:pPr>
      <w:r>
        <w:rPr>
          <w:rFonts w:ascii="Times New Roman"/>
          <w:b w:val="false"/>
          <w:i w:val="false"/>
          <w:color w:val="000000"/>
          <w:sz w:val="28"/>
        </w:rPr>
        <w:t>
      3) тораптар мен агрегаттардың не МТНБ нөмірлері жасырын, жалған, өзгертілген, сол сияқты Қарулы Күштер көлік құралдарының таңбалары тіркеу құжаттарында көрсетілген деректерге сәйкес келмеген, сондай-ақ жүргізу құқығына құжаттары жоқ жүргізушілерге Қарулы Күштердің көлік құралдарын пайдалануға жол бермейді;</w:t>
      </w:r>
    </w:p>
    <w:bookmarkEnd w:id="64"/>
    <w:bookmarkStart w:name="z79" w:id="65"/>
    <w:p>
      <w:pPr>
        <w:spacing w:after="0"/>
        <w:ind w:left="0"/>
        <w:jc w:val="both"/>
      </w:pPr>
      <w:r>
        <w:rPr>
          <w:rFonts w:ascii="Times New Roman"/>
          <w:b w:val="false"/>
          <w:i w:val="false"/>
          <w:color w:val="000000"/>
          <w:sz w:val="28"/>
        </w:rPr>
        <w:t>
      4) Қарулы Күштердің көлік құралдарын ұстайды, алкогольдік, есірткілік және уыттық масаң күйде болатын адамдарды Қарулы Күштердің көлік құралдарын басқарудан шеттетеді және оларды медициналық куәландыруға жібереді;</w:t>
      </w:r>
    </w:p>
    <w:bookmarkEnd w:id="65"/>
    <w:bookmarkStart w:name="z80" w:id="66"/>
    <w:p>
      <w:pPr>
        <w:spacing w:after="0"/>
        <w:ind w:left="0"/>
        <w:jc w:val="both"/>
      </w:pPr>
      <w:r>
        <w:rPr>
          <w:rFonts w:ascii="Times New Roman"/>
          <w:b w:val="false"/>
          <w:i w:val="false"/>
          <w:color w:val="000000"/>
          <w:sz w:val="28"/>
        </w:rPr>
        <w:t>
      5) жол жүрісі қауіпсіздігін қамтамасыз ету жөніндегі уәкілетті органмен үйлесімділікте автомобиль жолында және көшелерде Қарулы Күштер көлік құралдарының легі өткен уақытта жол қозғалысын реттеуді жүзеге асырады, осы лекке ілесіп жүруді ұйымдастырады және қамтамасыз етеді;</w:t>
      </w:r>
    </w:p>
    <w:bookmarkEnd w:id="66"/>
    <w:bookmarkStart w:name="z81" w:id="67"/>
    <w:p>
      <w:pPr>
        <w:spacing w:after="0"/>
        <w:ind w:left="0"/>
        <w:jc w:val="both"/>
      </w:pPr>
      <w:r>
        <w:rPr>
          <w:rFonts w:ascii="Times New Roman"/>
          <w:b w:val="false"/>
          <w:i w:val="false"/>
          <w:color w:val="000000"/>
          <w:sz w:val="28"/>
        </w:rPr>
        <w:t>
      6) әскери бөлімдерде жол жүрісі қауіпсіздігін қамтамасыз ету жөніндегі бақылау және профилактикалық іс-шаралардың орындалуына тексеруді жүзеге асырады;</w:t>
      </w:r>
    </w:p>
    <w:bookmarkEnd w:id="67"/>
    <w:bookmarkStart w:name="z82" w:id="68"/>
    <w:p>
      <w:pPr>
        <w:spacing w:after="0"/>
        <w:ind w:left="0"/>
        <w:jc w:val="both"/>
      </w:pPr>
      <w:r>
        <w:rPr>
          <w:rFonts w:ascii="Times New Roman"/>
          <w:b w:val="false"/>
          <w:i w:val="false"/>
          <w:color w:val="000000"/>
          <w:sz w:val="28"/>
        </w:rPr>
        <w:t>
      7) жол жүрісі қауіпсіздігін қамтамасыз ету және осы қызметті регламенттейтін басшылық құжаттардың талаптарын сақтау мәніне әскери бөлімдердің парктеріндегі ішкі қызметті және техникалық-бақылау пункттерінің жұмысын ұйымдастыруға тексеруді жүзеге асырады;</w:t>
      </w:r>
    </w:p>
    <w:bookmarkEnd w:id="68"/>
    <w:bookmarkStart w:name="z83" w:id="69"/>
    <w:p>
      <w:pPr>
        <w:spacing w:after="0"/>
        <w:ind w:left="0"/>
        <w:jc w:val="both"/>
      </w:pPr>
      <w:r>
        <w:rPr>
          <w:rFonts w:ascii="Times New Roman"/>
          <w:b w:val="false"/>
          <w:i w:val="false"/>
          <w:color w:val="000000"/>
          <w:sz w:val="28"/>
        </w:rPr>
        <w:t>
      8) жол жүрісі қауіпсіздігін қамтамасыз етуге ықпал ететін анықталған кемшіліктерді жойғанға дейін әскери бөлімдердің парктерінен Қарулы Күштердің көлік құралдарын шығаруды тоқтата тұрады;</w:t>
      </w:r>
    </w:p>
    <w:bookmarkEnd w:id="69"/>
    <w:bookmarkStart w:name="z84" w:id="70"/>
    <w:p>
      <w:pPr>
        <w:spacing w:after="0"/>
        <w:ind w:left="0"/>
        <w:jc w:val="both"/>
      </w:pPr>
      <w:r>
        <w:rPr>
          <w:rFonts w:ascii="Times New Roman"/>
          <w:b w:val="false"/>
          <w:i w:val="false"/>
          <w:color w:val="000000"/>
          <w:sz w:val="28"/>
        </w:rPr>
        <w:t>
      9) әскери бөлімдердің лауазымды адамдары мен жүргізушілері жол берген ЖЖҚ, КҚПРНЕ бұзушылықтарын қарайды;</w:t>
      </w:r>
    </w:p>
    <w:bookmarkEnd w:id="70"/>
    <w:bookmarkStart w:name="z85" w:id="71"/>
    <w:p>
      <w:pPr>
        <w:spacing w:after="0"/>
        <w:ind w:left="0"/>
        <w:jc w:val="both"/>
      </w:pPr>
      <w:r>
        <w:rPr>
          <w:rFonts w:ascii="Times New Roman"/>
          <w:b w:val="false"/>
          <w:i w:val="false"/>
          <w:color w:val="000000"/>
          <w:sz w:val="28"/>
        </w:rPr>
        <w:t>
      10) ЖКО-ның себептері мен алғышарттарына тергеп-тексеру жүргізеді;</w:t>
      </w:r>
    </w:p>
    <w:bookmarkEnd w:id="71"/>
    <w:bookmarkStart w:name="z86" w:id="72"/>
    <w:p>
      <w:pPr>
        <w:spacing w:after="0"/>
        <w:ind w:left="0"/>
        <w:jc w:val="both"/>
      </w:pPr>
      <w:r>
        <w:rPr>
          <w:rFonts w:ascii="Times New Roman"/>
          <w:b w:val="false"/>
          <w:i w:val="false"/>
          <w:color w:val="000000"/>
          <w:sz w:val="28"/>
        </w:rPr>
        <w:t>
      11) МТНБ-ны, Қарулы Күштердің көлік құралдарын тіркеу туралы куәліктердің бланкілерін, міндетті техникалық қарап-тексеруден өткені туралы куәліктердің бланкілерін, Қарулы Күштердің көлік құралдарын ұстау актілерін және қызметті ұйымдастыру үшін қажетті басқа да құжаттарды жасауды, сақтауды және беруді жүзеге асырады;</w:t>
      </w:r>
    </w:p>
    <w:bookmarkEnd w:id="72"/>
    <w:bookmarkStart w:name="z87" w:id="73"/>
    <w:p>
      <w:pPr>
        <w:spacing w:after="0"/>
        <w:ind w:left="0"/>
        <w:jc w:val="both"/>
      </w:pPr>
      <w:r>
        <w:rPr>
          <w:rFonts w:ascii="Times New Roman"/>
          <w:b w:val="false"/>
          <w:i w:val="false"/>
          <w:color w:val="000000"/>
          <w:sz w:val="28"/>
        </w:rPr>
        <w:t>
      12) өзгеше мүмкіндік болмаған кезде оқиға орнына бару, шұғыл медициналық көмекке мұқтаж әскери қызметшілер мен азаматтарды емдеу мекемелеріне жеткізу үшін Қарулы Күштердің көлік құралдары пайдаланылады.</w:t>
      </w:r>
    </w:p>
    <w:bookmarkEnd w:id="73"/>
    <w:bookmarkStart w:name="z88" w:id="74"/>
    <w:p>
      <w:pPr>
        <w:spacing w:after="0"/>
        <w:ind w:left="0"/>
        <w:jc w:val="both"/>
      </w:pPr>
      <w:r>
        <w:rPr>
          <w:rFonts w:ascii="Times New Roman"/>
          <w:b w:val="false"/>
          <w:i w:val="false"/>
          <w:color w:val="000000"/>
          <w:sz w:val="28"/>
        </w:rPr>
        <w:t>
      13) жалпы жол жағдайын қадағалайды және Қарулы Күштер көлік құралдары жүргізушілерінің ЖЖҚ-ны және КҚПРНЕ-ні бұзуының жолын кесуге шаралар қабылдайды;</w:t>
      </w:r>
    </w:p>
    <w:bookmarkEnd w:id="74"/>
    <w:bookmarkStart w:name="z89" w:id="75"/>
    <w:p>
      <w:pPr>
        <w:spacing w:after="0"/>
        <w:ind w:left="0"/>
        <w:jc w:val="both"/>
      </w:pPr>
      <w:r>
        <w:rPr>
          <w:rFonts w:ascii="Times New Roman"/>
          <w:b w:val="false"/>
          <w:i w:val="false"/>
          <w:color w:val="000000"/>
          <w:sz w:val="28"/>
        </w:rPr>
        <w:t>
      14) реттеу таяқшасының көмегімен (түнгі уақытта – жанатын) немесе арнайы автомобильдердің арнайы жарық және дыбыс сигналдарын пайдаланумен көлік құралын тоқтатуды жүргізеді. Назар аударуды қажет еткен жағдайда ысқырықпен сигнал береді. Қарулы Күштердің көлік құралдарын тоқтату қозғалысқа кедергі жасамайтын жерде жүзеге асырылады;</w:t>
      </w:r>
    </w:p>
    <w:bookmarkEnd w:id="75"/>
    <w:bookmarkStart w:name="z90" w:id="76"/>
    <w:p>
      <w:pPr>
        <w:spacing w:after="0"/>
        <w:ind w:left="0"/>
        <w:jc w:val="both"/>
      </w:pPr>
      <w:r>
        <w:rPr>
          <w:rFonts w:ascii="Times New Roman"/>
          <w:b w:val="false"/>
          <w:i w:val="false"/>
          <w:color w:val="000000"/>
          <w:sz w:val="28"/>
        </w:rPr>
        <w:t>
      15) Қарулы Күштердің көлік құралын тоқтатқаннан кейін жүргізушіге келеді, оған өзін таныстырады, мысалы: "Әскери автомобиль полициясы бөлімінің инспекторы сержант Ыбыраев, жол құжаттамасы мен көлік құралы тексерілуге жатады" және Қарулы Күштердің көлік құралын пайдалану дұрыстығы мен заңдылығын тексеруді жүзеге асырады. Машина жетекшісі ЖЖҚҚ бөлімшесінің әскери қызметшілеріне сөйлеген жағдайда ол оған өзін таныстырады және тоқтату себебін баяндайды, одан кейін тексеруді жалғастырады;</w:t>
      </w:r>
    </w:p>
    <w:bookmarkEnd w:id="76"/>
    <w:bookmarkStart w:name="z91" w:id="77"/>
    <w:p>
      <w:pPr>
        <w:spacing w:after="0"/>
        <w:ind w:left="0"/>
        <w:jc w:val="both"/>
      </w:pPr>
      <w:r>
        <w:rPr>
          <w:rFonts w:ascii="Times New Roman"/>
          <w:b w:val="false"/>
          <w:i w:val="false"/>
          <w:color w:val="000000"/>
          <w:sz w:val="28"/>
        </w:rPr>
        <w:t>
      16) жол құжаттамасын, Қарулы Күштердің көлік құралының техникалық жай-күйін және жол жүрісі қауіпсіздігін қамтамасыз ететін басқа да мәселелерді тексереді.</w:t>
      </w:r>
    </w:p>
    <w:bookmarkEnd w:id="77"/>
    <w:p>
      <w:pPr>
        <w:spacing w:after="0"/>
        <w:ind w:left="0"/>
        <w:jc w:val="both"/>
      </w:pPr>
      <w:r>
        <w:rPr>
          <w:rFonts w:ascii="Times New Roman"/>
          <w:b w:val="false"/>
          <w:i w:val="false"/>
          <w:color w:val="000000"/>
          <w:sz w:val="28"/>
        </w:rPr>
        <w:t>
      Жол құжаттамасын тексеру кезінде:</w:t>
      </w:r>
    </w:p>
    <w:p>
      <w:pPr>
        <w:spacing w:after="0"/>
        <w:ind w:left="0"/>
        <w:jc w:val="both"/>
      </w:pPr>
      <w:r>
        <w:rPr>
          <w:rFonts w:ascii="Times New Roman"/>
          <w:b w:val="false"/>
          <w:i w:val="false"/>
          <w:color w:val="000000"/>
          <w:sz w:val="28"/>
        </w:rPr>
        <w:t>
      жүргізуші куәлігінің, Қарулы Күштердің көлік құралын тіркеу туралы куәліктің және әскери билеттің бар болуы мен түпнұсқалылығы;</w:t>
      </w:r>
    </w:p>
    <w:p>
      <w:pPr>
        <w:spacing w:after="0"/>
        <w:ind w:left="0"/>
        <w:jc w:val="both"/>
      </w:pPr>
      <w:r>
        <w:rPr>
          <w:rFonts w:ascii="Times New Roman"/>
          <w:b w:val="false"/>
          <w:i w:val="false"/>
          <w:color w:val="000000"/>
          <w:sz w:val="28"/>
        </w:rPr>
        <w:t>
      жол қағазының дұрыс ресімделуі;</w:t>
      </w:r>
    </w:p>
    <w:p>
      <w:pPr>
        <w:spacing w:after="0"/>
        <w:ind w:left="0"/>
        <w:jc w:val="both"/>
      </w:pPr>
      <w:r>
        <w:rPr>
          <w:rFonts w:ascii="Times New Roman"/>
          <w:b w:val="false"/>
          <w:i w:val="false"/>
          <w:color w:val="000000"/>
          <w:sz w:val="28"/>
        </w:rPr>
        <w:t>
      жүк тасымалдау кезінде – көліктік-ілеспе құжаттама;</w:t>
      </w:r>
    </w:p>
    <w:p>
      <w:pPr>
        <w:spacing w:after="0"/>
        <w:ind w:left="0"/>
        <w:jc w:val="both"/>
      </w:pPr>
      <w:r>
        <w:rPr>
          <w:rFonts w:ascii="Times New Roman"/>
          <w:b w:val="false"/>
          <w:i w:val="false"/>
          <w:color w:val="000000"/>
          <w:sz w:val="28"/>
        </w:rPr>
        <w:t>
      Қорғаныс министрінің және Қорғаныс министрінің бірінші орынбасары – Қазақстан Республикасы Қарулы Күштері Бас штабы бастығының нұсқауларында белгіленген жағдайда – бірыңғай арнайы рұқсаттама, 200 километрден астам арақашықтыққа рейс жасау үшін біржолғы рұқсаттама;</w:t>
      </w:r>
    </w:p>
    <w:p>
      <w:pPr>
        <w:spacing w:after="0"/>
        <w:ind w:left="0"/>
        <w:jc w:val="both"/>
      </w:pPr>
      <w:r>
        <w:rPr>
          <w:rFonts w:ascii="Times New Roman"/>
          <w:b w:val="false"/>
          <w:i w:val="false"/>
          <w:color w:val="000000"/>
          <w:sz w:val="28"/>
        </w:rPr>
        <w:t>
      Қазақстан Республикасы Қарулы Күштерінің қызметші жүргізушілері үшін пайдалану қағидаларының талаптарымен танысқаны туралы қосымша анықтамасы тексеріледі.</w:t>
      </w:r>
    </w:p>
    <w:p>
      <w:pPr>
        <w:spacing w:after="0"/>
        <w:ind w:left="0"/>
        <w:jc w:val="both"/>
      </w:pPr>
      <w:r>
        <w:rPr>
          <w:rFonts w:ascii="Times New Roman"/>
          <w:b w:val="false"/>
          <w:i w:val="false"/>
          <w:color w:val="000000"/>
          <w:sz w:val="28"/>
        </w:rPr>
        <w:t>
      Қарулы Күштердің көлік құралының техникалық жай-күйін тексеру кезінде:</w:t>
      </w:r>
    </w:p>
    <w:p>
      <w:pPr>
        <w:spacing w:after="0"/>
        <w:ind w:left="0"/>
        <w:jc w:val="both"/>
      </w:pPr>
      <w:r>
        <w:rPr>
          <w:rFonts w:ascii="Times New Roman"/>
          <w:b w:val="false"/>
          <w:i w:val="false"/>
          <w:color w:val="000000"/>
          <w:sz w:val="28"/>
        </w:rPr>
        <w:t>
      КҚПРНЕ көлік құралдарын пайдалануға тыйым салынатын ақаулықтар мен талаптар тізбесіне сәйкес ақаулықтың бар болуы;</w:t>
      </w:r>
    </w:p>
    <w:p>
      <w:pPr>
        <w:spacing w:after="0"/>
        <w:ind w:left="0"/>
        <w:jc w:val="both"/>
      </w:pPr>
      <w:r>
        <w:rPr>
          <w:rFonts w:ascii="Times New Roman"/>
          <w:b w:val="false"/>
          <w:i w:val="false"/>
          <w:color w:val="000000"/>
          <w:sz w:val="28"/>
        </w:rPr>
        <w:t>
      кабина мен шанақтың жай-күйі, МТНБ-ның, тану белгілерінің, белгілеу мен жазбалардың болуы және анық салынуы;</w:t>
      </w:r>
    </w:p>
    <w:p>
      <w:pPr>
        <w:spacing w:after="0"/>
        <w:ind w:left="0"/>
        <w:jc w:val="both"/>
      </w:pPr>
      <w:r>
        <w:rPr>
          <w:rFonts w:ascii="Times New Roman"/>
          <w:b w:val="false"/>
          <w:i w:val="false"/>
          <w:color w:val="000000"/>
          <w:sz w:val="28"/>
        </w:rPr>
        <w:t>
      тораптар мен агрегаттар нөмірлерінің Қарулы Күштері көлік құралының тіркеу туралы куәлігіндегі жазбаларға сәйкес келуі;</w:t>
      </w:r>
    </w:p>
    <w:p>
      <w:pPr>
        <w:spacing w:after="0"/>
        <w:ind w:left="0"/>
        <w:jc w:val="both"/>
      </w:pPr>
      <w:r>
        <w:rPr>
          <w:rFonts w:ascii="Times New Roman"/>
          <w:b w:val="false"/>
          <w:i w:val="false"/>
          <w:color w:val="000000"/>
          <w:sz w:val="28"/>
        </w:rPr>
        <w:t>
      Қарулы Күштер көлік құралының өрт сөндіргішпен, медициналық дәріқобдишамен және авариялық тоқтату белгісімен жабдықталғаны тексеріледі.</w:t>
      </w:r>
    </w:p>
    <w:bookmarkStart w:name="z92" w:id="78"/>
    <w:p>
      <w:pPr>
        <w:spacing w:after="0"/>
        <w:ind w:left="0"/>
        <w:jc w:val="both"/>
      </w:pPr>
      <w:r>
        <w:rPr>
          <w:rFonts w:ascii="Times New Roman"/>
          <w:b w:val="false"/>
          <w:i w:val="false"/>
          <w:color w:val="000000"/>
          <w:sz w:val="28"/>
        </w:rPr>
        <w:t>
      17) тексеру аяқталғаннан кейін ескерту болмаған кезде құжаттарды жүргізушіге қайтарып береді және Қарулы Күштердің көлік құралының одан әрі жүруіне рұқсат етеді;</w:t>
      </w:r>
    </w:p>
    <w:bookmarkEnd w:id="78"/>
    <w:bookmarkStart w:name="z93" w:id="79"/>
    <w:p>
      <w:pPr>
        <w:spacing w:after="0"/>
        <w:ind w:left="0"/>
        <w:jc w:val="both"/>
      </w:pPr>
      <w:r>
        <w:rPr>
          <w:rFonts w:ascii="Times New Roman"/>
          <w:b w:val="false"/>
          <w:i w:val="false"/>
          <w:color w:val="000000"/>
          <w:sz w:val="28"/>
        </w:rPr>
        <w:t>
      18) орнында жою мүмкін болатын кемшіліктер анықталған кезде жол парағына ескертуді жазады және анықталған кемшіліктерді жойғаннан кейін Қарулы Күштер көлік құралының одан әрі жүруіне рұқсат етеді;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ЖЖҚ-ны немесе КҚПРНЕ-ні бұзушылық анықталған жағдайда Әкімшілік құқық бұзушылық туралы Қазақстан Республикасы Кодексінің </w:t>
      </w:r>
      <w:r>
        <w:rPr>
          <w:rFonts w:ascii="Times New Roman"/>
          <w:b w:val="false"/>
          <w:i w:val="false"/>
          <w:color w:val="000000"/>
          <w:sz w:val="28"/>
        </w:rPr>
        <w:t>803-бабына</w:t>
      </w:r>
      <w:r>
        <w:rPr>
          <w:rFonts w:ascii="Times New Roman"/>
          <w:b w:val="false"/>
          <w:i w:val="false"/>
          <w:color w:val="000000"/>
          <w:sz w:val="28"/>
        </w:rPr>
        <w:t xml:space="preserve"> сәйкес әкімшілік құқық бұзушылық туралы хаттаманы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Қарулы Күштердің көлік құралын пайдалану қағидаларын бұзу анықталған жағдайда (Қағидалардың 30-тармағының </w:t>
      </w:r>
      <w:r>
        <w:rPr>
          <w:rFonts w:ascii="Times New Roman"/>
          <w:b w:val="false"/>
          <w:i w:val="false"/>
          <w:color w:val="000000"/>
          <w:sz w:val="28"/>
        </w:rPr>
        <w:t>21) тармақшасымен</w:t>
      </w:r>
      <w:r>
        <w:rPr>
          <w:rFonts w:ascii="Times New Roman"/>
          <w:b w:val="false"/>
          <w:i w:val="false"/>
          <w:color w:val="000000"/>
          <w:sz w:val="28"/>
        </w:rPr>
        <w:t xml:space="preserve"> көзделген жағдайды қоспағанда), ұстау, жеткізу және Қарулы Күштердің көлік құралдарын пайдалануға тыйым салу актісі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толтырылып, Қарулы Күштердің көлік құралдарын тіркеу туралы куәлігі алынады және Қарулы Күштердің көлік құралдарына әскери бөлімдердің паркіне кемшіліктерді жою үшін одан әрі баруына рұқсат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Қарулы Күштердің көлік құралын ұсталған машиналарды гарнизондық жинау пунктіне қою жүзеге асырылатын бұзушылық тізбесінде көзделген бұзушылық анықталған кезде, сондай-ақ Қазақстан Республикасының заңнамасында көзделген жағдайда ұстау, жеткізу және Қарулы Күштердің көлік құралдарын пайдалануға тыйым салу актісі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Қарулы Күштердің көлік құралын ұсталған машиналарды гарнизондық жинау пунктіне қоюды жүзеге асырады;</w:t>
      </w:r>
    </w:p>
    <w:bookmarkStart w:name="z97" w:id="80"/>
    <w:p>
      <w:pPr>
        <w:spacing w:after="0"/>
        <w:ind w:left="0"/>
        <w:jc w:val="both"/>
      </w:pPr>
      <w:r>
        <w:rPr>
          <w:rFonts w:ascii="Times New Roman"/>
          <w:b w:val="false"/>
          <w:i w:val="false"/>
          <w:color w:val="000000"/>
          <w:sz w:val="28"/>
        </w:rPr>
        <w:t>
      22) жол берген бұзушылық үшін алынған Қарулы Күштердің көлік құралдарын тіркеу туралы куәлігі және ұсталған машиналардың гарнизондық жинау пунктіне Қарулы Күштердің ұсталған көлік құралдары әскери бөлім командирінің бұзушылыққа жол берген кінәлі адамдарға қатысты қабылданған шешімінен кейін және ӘПО-ға тиісті растайтын құжаттар ұсынылғаннан кейін әскери бөлімнің өкілдеріне қайтарылады;</w:t>
      </w:r>
    </w:p>
    <w:bookmarkEnd w:id="80"/>
    <w:bookmarkStart w:name="z98" w:id="81"/>
    <w:p>
      <w:pPr>
        <w:spacing w:after="0"/>
        <w:ind w:left="0"/>
        <w:jc w:val="both"/>
      </w:pPr>
      <w:r>
        <w:rPr>
          <w:rFonts w:ascii="Times New Roman"/>
          <w:b w:val="false"/>
          <w:i w:val="false"/>
          <w:color w:val="000000"/>
          <w:sz w:val="28"/>
        </w:rPr>
        <w:t>
      23) жүргізуші құжаттары мен Қарулы Күштердің көлік құралын тексеру кезінде, сондай-ақ бұзушылықты ресімдеу кезінде көлік құралының жүргізушісімен және машина жетекшісімен қызметтік іс-әрекетке қатысы жоқ тақырыптарға сөйлеспейді.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фельдъегерлік-пошта байланысының Қарулы Күштердің көлік құралдарына арналған рұқсаттамасы бар фельдъегерлік-пошта байланысының көлік құралдары хат-хабарды жеткізу кезінде аз уақытқа тоқтатылады, бұл ретте хат-хабарды қарап-тексеруге жол берілмейді.</w:t>
      </w:r>
    </w:p>
    <w:bookmarkStart w:name="z100" w:id="82"/>
    <w:p>
      <w:pPr>
        <w:spacing w:after="0"/>
        <w:ind w:left="0"/>
        <w:jc w:val="both"/>
      </w:pPr>
      <w:r>
        <w:rPr>
          <w:rFonts w:ascii="Times New Roman"/>
          <w:b w:val="false"/>
          <w:i w:val="false"/>
          <w:color w:val="000000"/>
          <w:sz w:val="28"/>
        </w:rPr>
        <w:t>
      32. Арнайы жарық және дыбыс сигналдары бар арнайы автомобильдердің ілесіп жүруімен Қарулы Күштер көлік құралдарының легі немесе жекелеген автомобильдер жүріп өткен кезде ЖЖҚҚ бөлімшесінің әскери қызметшілері олардың бекеттің немесе патрульдеу маршрутының аумағы бойынша қауіпсіз, кедергісіз жүріп өтуіне шаралар қабылдайды.</w:t>
      </w:r>
    </w:p>
    <w:bookmarkEnd w:id="82"/>
    <w:bookmarkStart w:name="z101" w:id="83"/>
    <w:p>
      <w:pPr>
        <w:spacing w:after="0"/>
        <w:ind w:left="0"/>
        <w:jc w:val="both"/>
      </w:pPr>
      <w:r>
        <w:rPr>
          <w:rFonts w:ascii="Times New Roman"/>
          <w:b w:val="false"/>
          <w:i w:val="false"/>
          <w:color w:val="000000"/>
          <w:sz w:val="28"/>
        </w:rPr>
        <w:t>
      33. ЖЖҚҚ бөлімшесінің әскери қызметшілері ішінде қылмыс жасауға күдікті адамдар болатын не жүргізушілері ЖКО орындарынан қашып кеткен немесе өз іс-қимылымен басқа жол қозғалысына қатысушылардың өміріне қауіп төндірген не ӘПО әскери қызметшілерінің тоқтау туралы талаптарын орындамаған Қарулы Күштердің көлік құралдарын қудалауды жүзеге асырады. Егер көрсетілген адамдар қаруланған болған жағдайда ЖЖҚҚ бөлімшесінің әскери қызметшілері бұл туралы ӘПО бойынша кезекшіге баяндайды, одан әрі кезекшінің нұсқауы бойынша немесе қалыптасқан жағдайға сүйене отырып әрекет етеді.</w:t>
      </w:r>
    </w:p>
    <w:bookmarkEnd w:id="83"/>
    <w:bookmarkStart w:name="z102" w:id="84"/>
    <w:p>
      <w:pPr>
        <w:spacing w:after="0"/>
        <w:ind w:left="0"/>
        <w:jc w:val="both"/>
      </w:pPr>
      <w:r>
        <w:rPr>
          <w:rFonts w:ascii="Times New Roman"/>
          <w:b w:val="false"/>
          <w:i w:val="false"/>
          <w:color w:val="000000"/>
          <w:sz w:val="28"/>
        </w:rPr>
        <w:t>
      34. Қудалау уақытында жеке қауіпсіздігін және қозғалысқа қатысушылардың қауіпсіздігін қамтамасыз ету үшін ЖЖҚҚ бөлімшесінің әскери қызметшісі:</w:t>
      </w:r>
    </w:p>
    <w:bookmarkEnd w:id="84"/>
    <w:bookmarkStart w:name="z103" w:id="85"/>
    <w:p>
      <w:pPr>
        <w:spacing w:after="0"/>
        <w:ind w:left="0"/>
        <w:jc w:val="both"/>
      </w:pPr>
      <w:r>
        <w:rPr>
          <w:rFonts w:ascii="Times New Roman"/>
          <w:b w:val="false"/>
          <w:i w:val="false"/>
          <w:color w:val="000000"/>
          <w:sz w:val="28"/>
        </w:rPr>
        <w:t>
      1) арнайы автомобильде арнайы дыбыстық және жарық сигналдарын қосады;</w:t>
      </w:r>
    </w:p>
    <w:bookmarkEnd w:id="85"/>
    <w:bookmarkStart w:name="z104" w:id="86"/>
    <w:p>
      <w:pPr>
        <w:spacing w:after="0"/>
        <w:ind w:left="0"/>
        <w:jc w:val="both"/>
      </w:pPr>
      <w:r>
        <w:rPr>
          <w:rFonts w:ascii="Times New Roman"/>
          <w:b w:val="false"/>
          <w:i w:val="false"/>
          <w:color w:val="000000"/>
          <w:sz w:val="28"/>
        </w:rPr>
        <w:t>
      2) нақты жағдайға сүйене отырып, қозғалыс жылдамдығын таңдайды;</w:t>
      </w:r>
    </w:p>
    <w:bookmarkEnd w:id="86"/>
    <w:bookmarkStart w:name="z105" w:id="87"/>
    <w:p>
      <w:pPr>
        <w:spacing w:after="0"/>
        <w:ind w:left="0"/>
        <w:jc w:val="both"/>
      </w:pPr>
      <w:r>
        <w:rPr>
          <w:rFonts w:ascii="Times New Roman"/>
          <w:b w:val="false"/>
          <w:i w:val="false"/>
          <w:color w:val="000000"/>
          <w:sz w:val="28"/>
        </w:rPr>
        <w:t>
      3) қудаланушылардың және жол қозғалысына басқа да қатысушылардың әрекетін мұқият қадағалайды;</w:t>
      </w:r>
    </w:p>
    <w:bookmarkEnd w:id="87"/>
    <w:bookmarkStart w:name="z106" w:id="88"/>
    <w:p>
      <w:pPr>
        <w:spacing w:after="0"/>
        <w:ind w:left="0"/>
        <w:jc w:val="both"/>
      </w:pPr>
      <w:r>
        <w:rPr>
          <w:rFonts w:ascii="Times New Roman"/>
          <w:b w:val="false"/>
          <w:i w:val="false"/>
          <w:color w:val="000000"/>
          <w:sz w:val="28"/>
        </w:rPr>
        <w:t>
      4) өзінің тұрған жері және қозғалыс бағыты туралы ӘПО бойынша кезекшіге баяндайды;</w:t>
      </w:r>
    </w:p>
    <w:bookmarkEnd w:id="88"/>
    <w:bookmarkStart w:name="z107" w:id="89"/>
    <w:p>
      <w:pPr>
        <w:spacing w:after="0"/>
        <w:ind w:left="0"/>
        <w:jc w:val="both"/>
      </w:pPr>
      <w:r>
        <w:rPr>
          <w:rFonts w:ascii="Times New Roman"/>
          <w:b w:val="false"/>
          <w:i w:val="false"/>
          <w:color w:val="000000"/>
          <w:sz w:val="28"/>
        </w:rPr>
        <w:t>
      5) жол қозғалысының басқа да қатысушыларын мұқият болу және сақтық шараларын сақтау туралы хабардар етеді.</w:t>
      </w:r>
    </w:p>
    <w:bookmarkEnd w:id="89"/>
    <w:bookmarkStart w:name="z108" w:id="90"/>
    <w:p>
      <w:pPr>
        <w:spacing w:after="0"/>
        <w:ind w:left="0"/>
        <w:jc w:val="both"/>
      </w:pPr>
      <w:r>
        <w:rPr>
          <w:rFonts w:ascii="Times New Roman"/>
          <w:b w:val="false"/>
          <w:i w:val="false"/>
          <w:color w:val="000000"/>
          <w:sz w:val="28"/>
        </w:rPr>
        <w:t>
      35. ЖЖҚҚ бөлімшесінің әскери қызметшілері ЖЖҚҚ бөлімшесінің бекетінен немесе патрульдеу маршрутынан тек ӘПО-ның уәкілетті лауазымды адамының және (немесе) ӘПО бойынша кезекшінің рұқсатымен немесе нұсқауы бойынша кетеді.</w:t>
      </w:r>
    </w:p>
    <w:bookmarkEnd w:id="90"/>
    <w:bookmarkStart w:name="z109" w:id="91"/>
    <w:p>
      <w:pPr>
        <w:spacing w:after="0"/>
        <w:ind w:left="0"/>
        <w:jc w:val="both"/>
      </w:pPr>
      <w:r>
        <w:rPr>
          <w:rFonts w:ascii="Times New Roman"/>
          <w:b w:val="false"/>
          <w:i w:val="false"/>
          <w:color w:val="000000"/>
          <w:sz w:val="28"/>
        </w:rPr>
        <w:t>
      36. ЖЖҚҚ бөлімшесінің әскери қызметшілері кезекшілік аяқталғаннан кейін анықталған бұзушылық, ұсталған Қарулы Күштердің көлік құралдары, алынған құжаттар туралы ӘПО-ның уәкілетті лауазымды адамына баянатпен баяндайды.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Анықталған бұзушылықты, ұсталған Қарулы Күштердің көлік құралдарын және жүргізушілерден алынған құжаттарды есепке алу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ұсталған машиналардың гарнизондық жиын пунктінде ұсталған Қарулы Күштердің көлік құралдарын және алынған жүргізуші құжаттарын есепке алу кітабында жүргізіледі.</w:t>
      </w:r>
    </w:p>
    <w:bookmarkStart w:name="z111" w:id="92"/>
    <w:p>
      <w:pPr>
        <w:spacing w:after="0"/>
        <w:ind w:left="0"/>
        <w:jc w:val="both"/>
      </w:pPr>
      <w:r>
        <w:rPr>
          <w:rFonts w:ascii="Times New Roman"/>
          <w:b w:val="false"/>
          <w:i w:val="false"/>
          <w:color w:val="000000"/>
          <w:sz w:val="28"/>
        </w:rPr>
        <w:t>
      38. Арнайы автомобильде қызмет атқару уақытында:</w:t>
      </w:r>
    </w:p>
    <w:bookmarkEnd w:id="92"/>
    <w:bookmarkStart w:name="z112" w:id="93"/>
    <w:p>
      <w:pPr>
        <w:spacing w:after="0"/>
        <w:ind w:left="0"/>
        <w:jc w:val="both"/>
      </w:pPr>
      <w:r>
        <w:rPr>
          <w:rFonts w:ascii="Times New Roman"/>
          <w:b w:val="false"/>
          <w:i w:val="false"/>
          <w:color w:val="000000"/>
          <w:sz w:val="28"/>
        </w:rPr>
        <w:t>
      1) бөгде азаматтарды және жүкті тасымалдауға, сондай-ақ автомобильді қараусыз қалдыруға;</w:t>
      </w:r>
    </w:p>
    <w:bookmarkEnd w:id="93"/>
    <w:bookmarkStart w:name="z113" w:id="94"/>
    <w:p>
      <w:pPr>
        <w:spacing w:after="0"/>
        <w:ind w:left="0"/>
        <w:jc w:val="both"/>
      </w:pPr>
      <w:r>
        <w:rPr>
          <w:rFonts w:ascii="Times New Roman"/>
          <w:b w:val="false"/>
          <w:i w:val="false"/>
          <w:color w:val="000000"/>
          <w:sz w:val="28"/>
        </w:rPr>
        <w:t>
      2) ЖЖҚ-ны бұзу, ЖЖҚ 6-бөлімінің 1-тармағында көзделген жағдайды қоспағанда;</w:t>
      </w:r>
    </w:p>
    <w:bookmarkEnd w:id="94"/>
    <w:bookmarkStart w:name="z114" w:id="95"/>
    <w:p>
      <w:pPr>
        <w:spacing w:after="0"/>
        <w:ind w:left="0"/>
        <w:jc w:val="both"/>
      </w:pPr>
      <w:r>
        <w:rPr>
          <w:rFonts w:ascii="Times New Roman"/>
          <w:b w:val="false"/>
          <w:i w:val="false"/>
          <w:color w:val="000000"/>
          <w:sz w:val="28"/>
        </w:rPr>
        <w:t>
      3) өз еркімен белгіленген маршруттан ауытқуға және қызметті өткеру тәртібін өзгертуге;</w:t>
      </w:r>
    </w:p>
    <w:bookmarkEnd w:id="95"/>
    <w:bookmarkStart w:name="z115" w:id="96"/>
    <w:p>
      <w:pPr>
        <w:spacing w:after="0"/>
        <w:ind w:left="0"/>
        <w:jc w:val="both"/>
      </w:pPr>
      <w:r>
        <w:rPr>
          <w:rFonts w:ascii="Times New Roman"/>
          <w:b w:val="false"/>
          <w:i w:val="false"/>
          <w:color w:val="000000"/>
          <w:sz w:val="28"/>
        </w:rPr>
        <w:t>
      4) автомобильді басқаруды басқа біреуге беруге;</w:t>
      </w:r>
    </w:p>
    <w:bookmarkEnd w:id="96"/>
    <w:bookmarkStart w:name="z116" w:id="97"/>
    <w:p>
      <w:pPr>
        <w:spacing w:after="0"/>
        <w:ind w:left="0"/>
        <w:jc w:val="both"/>
      </w:pPr>
      <w:r>
        <w:rPr>
          <w:rFonts w:ascii="Times New Roman"/>
          <w:b w:val="false"/>
          <w:i w:val="false"/>
          <w:color w:val="000000"/>
          <w:sz w:val="28"/>
        </w:rPr>
        <w:t>
      5) ұсталған адамдарды автомобильде қараусыз қалдыруға жол берілмейді.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18" w:id="98"/>
    <w:p>
      <w:pPr>
        <w:spacing w:after="0"/>
        <w:ind w:left="0"/>
        <w:jc w:val="left"/>
      </w:pPr>
      <w:r>
        <w:rPr>
          <w:rFonts w:ascii="Times New Roman"/>
          <w:b/>
          <w:i w:val="false"/>
          <w:color w:val="000000"/>
        </w:rPr>
        <w:t xml:space="preserve"> Қазақстан Республикасы Қарулы Күштерінің көлік құралдарына арналған бірыңғай арнайы рұқсаттама</w:t>
      </w:r>
    </w:p>
    <w:bookmarkEnd w:id="98"/>
    <w:p>
      <w:pPr>
        <w:spacing w:after="0"/>
        <w:ind w:left="0"/>
        <w:jc w:val="both"/>
      </w:pPr>
      <w:r>
        <w:rPr>
          <w:rFonts w:ascii="Times New Roman"/>
          <w:b w:val="false"/>
          <w:i w:val="false"/>
          <w:color w:val="000000"/>
          <w:sz w:val="28"/>
        </w:rPr>
        <w:t>
      Беткі жағы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p>
          <w:p>
            <w:pPr>
              <w:spacing w:after="20"/>
              <w:ind w:left="20"/>
              <w:jc w:val="both"/>
            </w:pPr>
          </w:p>
          <w:p>
            <w:pPr>
              <w:spacing w:after="20"/>
              <w:ind w:left="20"/>
              <w:jc w:val="both"/>
            </w:pPr>
            <w:r>
              <w:rPr>
                <w:rFonts w:ascii="Times New Roman"/>
                <w:b/>
                <w:i w:val="false"/>
                <w:color w:val="000000"/>
                <w:sz w:val="20"/>
              </w:rPr>
              <w:t>
Қорғаныс министрлігі</w:t>
            </w:r>
          </w:p>
          <w:p>
            <w:pPr>
              <w:spacing w:after="20"/>
              <w:ind w:left="20"/>
              <w:jc w:val="both"/>
            </w:pPr>
            <w:r>
              <w:rPr>
                <w:rFonts w:ascii="Times New Roman"/>
                <w:b/>
                <w:i w:val="false"/>
                <w:color w:val="000000"/>
                <w:sz w:val="20"/>
              </w:rPr>
              <w:t>
БІРЫҢҒАЙ АРНАЙЫ</w:t>
            </w:r>
          </w:p>
          <w:p>
            <w:pPr>
              <w:spacing w:after="20"/>
              <w:ind w:left="20"/>
              <w:jc w:val="both"/>
            </w:pPr>
            <w:r>
              <w:rPr>
                <w:rFonts w:ascii="Times New Roman"/>
                <w:b/>
                <w:i w:val="false"/>
                <w:color w:val="000000"/>
                <w:sz w:val="20"/>
              </w:rPr>
              <w:t>
РҰҚСАТТАМА</w:t>
            </w:r>
          </w:p>
          <w:p>
            <w:pPr>
              <w:spacing w:after="20"/>
              <w:ind w:left="20"/>
              <w:jc w:val="both"/>
            </w:pPr>
            <w:r>
              <w:rPr>
                <w:rFonts w:ascii="Times New Roman"/>
                <w:b/>
                <w:i w:val="false"/>
                <w:color w:val="000000"/>
                <w:sz w:val="20"/>
              </w:rPr>
              <w:t>
№ _________________</w:t>
            </w:r>
          </w:p>
          <w:p>
            <w:pPr>
              <w:spacing w:after="20"/>
              <w:ind w:left="20"/>
              <w:jc w:val="both"/>
            </w:pPr>
            <w:r>
              <w:rPr>
                <w:rFonts w:ascii="Times New Roman"/>
                <w:b/>
                <w:i w:val="false"/>
                <w:color w:val="000000"/>
                <w:sz w:val="20"/>
              </w:rPr>
              <w:t>
________________________________</w:t>
            </w:r>
          </w:p>
          <w:p>
            <w:pPr>
              <w:spacing w:after="20"/>
              <w:ind w:left="20"/>
              <w:jc w:val="both"/>
            </w:pPr>
            <w:r>
              <w:rPr>
                <w:rFonts w:ascii="Times New Roman"/>
                <w:b/>
                <w:i w:val="false"/>
                <w:color w:val="000000"/>
                <w:sz w:val="20"/>
              </w:rPr>
              <w:t>
_______________ әскери бөліміне</w:t>
            </w:r>
          </w:p>
          <w:p>
            <w:pPr>
              <w:spacing w:after="20"/>
              <w:ind w:left="20"/>
              <w:jc w:val="both"/>
            </w:pPr>
            <w:r>
              <w:rPr>
                <w:rFonts w:ascii="Times New Roman"/>
                <w:b/>
                <w:i w:val="false"/>
                <w:color w:val="000000"/>
                <w:sz w:val="20"/>
              </w:rPr>
              <w:t>
(мекемесіне) берілді</w:t>
            </w:r>
          </w:p>
          <w:p>
            <w:pPr>
              <w:spacing w:after="20"/>
              <w:ind w:left="20"/>
              <w:jc w:val="both"/>
            </w:pPr>
            <w:r>
              <w:rPr>
                <w:rFonts w:ascii="Times New Roman"/>
                <w:b/>
                <w:i w:val="false"/>
                <w:color w:val="000000"/>
                <w:sz w:val="20"/>
              </w:rPr>
              <w:t>
___________________________</w:t>
            </w:r>
          </w:p>
          <w:p>
            <w:pPr>
              <w:spacing w:after="20"/>
              <w:ind w:left="20"/>
              <w:jc w:val="both"/>
            </w:pPr>
            <w:r>
              <w:rPr>
                <w:rFonts w:ascii="Times New Roman"/>
                <w:b/>
                <w:i w:val="false"/>
                <w:color w:val="000000"/>
                <w:sz w:val="20"/>
              </w:rPr>
              <w:t>
гарнизоны әскери полиция</w:t>
            </w:r>
          </w:p>
          <w:p>
            <w:pPr>
              <w:spacing w:after="20"/>
              <w:ind w:left="20"/>
              <w:jc w:val="both"/>
            </w:pPr>
            <w:r>
              <w:rPr>
                <w:rFonts w:ascii="Times New Roman"/>
                <w:b/>
                <w:i w:val="false"/>
                <w:color w:val="000000"/>
                <w:sz w:val="20"/>
              </w:rPr>
              <w:t>
_______________________ бастығы</w:t>
            </w:r>
          </w:p>
          <w:p>
            <w:pPr>
              <w:spacing w:after="20"/>
              <w:ind w:left="20"/>
              <w:jc w:val="both"/>
            </w:pPr>
            <w:r>
              <w:rPr>
                <w:rFonts w:ascii="Times New Roman"/>
                <w:b/>
                <w:i w:val="false"/>
                <w:color w:val="000000"/>
                <w:sz w:val="20"/>
              </w:rPr>
              <w:t>
_____________________________________</w:t>
            </w:r>
          </w:p>
          <w:p>
            <w:pPr>
              <w:spacing w:after="20"/>
              <w:ind w:left="20"/>
              <w:jc w:val="both"/>
            </w:pPr>
            <w:r>
              <w:rPr>
                <w:rFonts w:ascii="Times New Roman"/>
                <w:b/>
                <w:i w:val="false"/>
                <w:color w:val="000000"/>
                <w:sz w:val="20"/>
              </w:rPr>
              <w:t>
(әскери атағы, қолы, Т.А.Ә (ол бар болған кезде)</w:t>
            </w:r>
          </w:p>
          <w:p>
            <w:pPr>
              <w:spacing w:after="20"/>
              <w:ind w:left="20"/>
              <w:jc w:val="both"/>
            </w:pPr>
            <w:r>
              <w:rPr>
                <w:rFonts w:ascii="Times New Roman"/>
                <w:b/>
                <w:i w:val="false"/>
                <w:color w:val="000000"/>
                <w:sz w:val="20"/>
              </w:rPr>
              <w:t xml:space="preserve">
"___" ___________ 20__ ж. берілді. </w:t>
            </w:r>
            <w:r>
              <w:drawing>
                <wp:inline distT="0" distB="0" distL="0" distR="0">
                  <wp:extent cx="571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1500" cy="558800"/>
                          </a:xfrm>
                          <a:prstGeom prst="rect">
                            <a:avLst/>
                          </a:prstGeom>
                        </pic:spPr>
                      </pic:pic>
                    </a:graphicData>
                  </a:graphic>
                </wp:inline>
              </w:drawing>
            </w:r>
            <w:r>
              <w:rPr>
                <w:rFonts w:ascii="Times New Roman"/>
                <w:b/>
                <w:i w:val="false"/>
                <w:color w:val="000000"/>
                <w:sz w:val="20"/>
              </w:rPr>
              <w:t xml:space="preserve"> МП</w:t>
            </w:r>
          </w:p>
          <w:p>
            <w:pPr>
              <w:spacing w:after="20"/>
              <w:ind w:left="20"/>
              <w:jc w:val="both"/>
            </w:pPr>
            <w:r>
              <w:rPr>
                <w:rFonts w:ascii="Times New Roman"/>
                <w:b/>
                <w:i w:val="false"/>
                <w:color w:val="000000"/>
                <w:sz w:val="20"/>
              </w:rPr>
              <w:t>
Берілген күннен бастап 2 жыл ішінде жарамды.</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Бірыңғай арнайы рұқсаттаманы пайдалану бойынша талап</w:t>
            </w:r>
          </w:p>
          <w:p>
            <w:pPr>
              <w:spacing w:after="20"/>
              <w:ind w:left="20"/>
              <w:jc w:val="both"/>
            </w:pPr>
          </w:p>
          <w:p>
            <w:pPr>
              <w:spacing w:after="20"/>
              <w:ind w:left="20"/>
              <w:jc w:val="both"/>
            </w:pPr>
            <w:r>
              <w:rPr>
                <w:rFonts w:ascii="Times New Roman"/>
                <w:b/>
                <w:i w:val="false"/>
                <w:color w:val="000000"/>
                <w:sz w:val="20"/>
              </w:rPr>
              <w:t>
1. Рұқсаттама демалыс және мереке күндері, сондай-ақ жұмыс күндері сағат 18.00-ден кейін (машинаны пайдалану нарядында белгіленген уақыт мөлшерінен тыс) гарнизон шегінде жүктелген міндеттерді орындау үшін Қазақстан Республикасы Қарулы Күштерінің көлік құралын пайдалануға құқық береді.</w:t>
            </w:r>
          </w:p>
          <w:p>
            <w:pPr>
              <w:spacing w:after="20"/>
              <w:ind w:left="20"/>
              <w:jc w:val="both"/>
            </w:pPr>
            <w:r>
              <w:rPr>
                <w:rFonts w:ascii="Times New Roman"/>
                <w:b/>
                <w:i w:val="false"/>
                <w:color w:val="000000"/>
                <w:sz w:val="20"/>
              </w:rPr>
              <w:t>
2. Рұқсаттама әскери бөлім (мекеме) бойынша кезекшінің бөлмесінде сақталады, әскери бөлім (мекеме) командирінің нұсқауы негізінде Қазақстан Республикасы Қарулы Күштері көлік құралдарының шығу мақсаты мен уақыты әскери полициямен келісілгеннен кейін жүргізушіге беріледі.</w:t>
            </w:r>
          </w:p>
          <w:p>
            <w:pPr>
              <w:spacing w:after="20"/>
              <w:ind w:left="20"/>
              <w:jc w:val="both"/>
            </w:pPr>
            <w:r>
              <w:rPr>
                <w:rFonts w:ascii="Times New Roman"/>
                <w:b/>
                <w:i w:val="false"/>
                <w:color w:val="000000"/>
                <w:sz w:val="20"/>
              </w:rPr>
              <w:t>
3. Қазақстан Республикасы Қарулы Күштері көлік құралдарының қайтып келуі бойынша рұқсаттама дереу әскери бөлім (мекеме) кезекшісіне тапсырылады.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120" w:id="99"/>
    <w:p>
      <w:pPr>
        <w:spacing w:after="0"/>
        <w:ind w:left="0"/>
        <w:jc w:val="left"/>
      </w:pPr>
      <w:r>
        <w:rPr>
          <w:rFonts w:ascii="Times New Roman"/>
          <w:b/>
          <w:i w:val="false"/>
          <w:color w:val="000000"/>
        </w:rPr>
        <w:t xml:space="preserve"> ЖЖҚҚ бөлімшесінің стационарлық бекет жабдығының, мүлкінің, керек-жарағы мен құжаттамасының тізбесі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мүліктің, керек-жарақ пен құжаттар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8 – 12 м</w:t>
            </w:r>
            <w:r>
              <w:rPr>
                <w:rFonts w:ascii="Times New Roman"/>
                <w:b w:val="false"/>
                <w:i w:val="false"/>
                <w:color w:val="000000"/>
                <w:vertAlign w:val="superscript"/>
              </w:rPr>
              <w:t>2</w:t>
            </w:r>
            <w:r>
              <w:rPr>
                <w:rFonts w:ascii="Times New Roman"/>
                <w:b w:val="false"/>
                <w:i w:val="false"/>
                <w:color w:val="000000"/>
                <w:sz w:val="20"/>
              </w:rPr>
              <w:t xml:space="preserve"> қызметтік үй-жай немесе шатыр, кунг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тумбочка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құжаттармен құжаттама тақтасы: жол құжаттамасының үлгілері, қызмет өткеру жөніндегі нұсқаулықтар, функционалдық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Киім-кешекке арналған шкаф немесе киім ілгіш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 қобдиша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радиостанция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 қызмет өткеру үшін тағайындалған ӘПО әрбір әскери қызметшісіне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оққа төзімді дулығасы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Қолкісен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Жедел-техникалық құралдарды сақтауға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радиостанциялар батареясына арналған зарядтау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Тіркеп сүйрейтін арқан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 типіндегі қатты тіркеме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бұрыш" типіндегі қатты тіркеме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22" w:id="100"/>
    <w:p>
      <w:pPr>
        <w:spacing w:after="0"/>
        <w:ind w:left="0"/>
        <w:jc w:val="left"/>
      </w:pPr>
      <w:r>
        <w:rPr>
          <w:rFonts w:ascii="Times New Roman"/>
          <w:b/>
          <w:i w:val="false"/>
          <w:color w:val="000000"/>
        </w:rPr>
        <w:t xml:space="preserve"> Арнайы техникалық құралдарын пайдалануды есепке алу журналы  _______________________________________________  (аспаптың атауы және зауыттық нөмірі)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қолданған әскери қызметшінің ә/а, Т.А.Ә (ол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жұмыс ұзақтығы, іс жүзінде сағатпен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жол жүрісі қағидалары бұзушылығының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Бастық _____________________ </w:t>
            </w:r>
            <w:r>
              <w:br/>
            </w:r>
            <w:r>
              <w:rPr>
                <w:rFonts w:ascii="Times New Roman"/>
                <w:b w:val="false"/>
                <w:i w:val="false"/>
                <w:color w:val="000000"/>
                <w:sz w:val="20"/>
              </w:rPr>
              <w:t>(ӘПО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ә/а, қолы, Т.А.Ә </w:t>
            </w:r>
            <w:r>
              <w:br/>
            </w:r>
            <w:r>
              <w:rPr>
                <w:rFonts w:ascii="Times New Roman"/>
                <w:b w:val="false"/>
                <w:i w:val="false"/>
                <w:color w:val="000000"/>
                <w:sz w:val="20"/>
              </w:rPr>
              <w:t>(ол бар болған кезде)</w:t>
            </w:r>
            <w:r>
              <w:br/>
            </w:r>
            <w:r>
              <w:rPr>
                <w:rFonts w:ascii="Times New Roman"/>
                <w:b w:val="false"/>
                <w:i w:val="false"/>
                <w:color w:val="000000"/>
                <w:sz w:val="20"/>
              </w:rPr>
              <w:t>20____ ж. "___" _____________</w:t>
            </w:r>
            <w:r>
              <w:br/>
            </w:r>
            <w:r>
              <w:rPr>
                <w:rFonts w:ascii="Times New Roman"/>
                <w:b w:val="false"/>
                <w:i w:val="false"/>
                <w:color w:val="000000"/>
                <w:sz w:val="20"/>
              </w:rPr>
              <w:t>(жылы, күні, айы)</w:t>
            </w:r>
          </w:p>
        </w:tc>
      </w:tr>
    </w:tbl>
    <w:bookmarkStart w:name="z124" w:id="101"/>
    <w:p>
      <w:pPr>
        <w:spacing w:after="0"/>
        <w:ind w:left="0"/>
        <w:jc w:val="left"/>
      </w:pPr>
      <w:r>
        <w:rPr>
          <w:rFonts w:ascii="Times New Roman"/>
          <w:b/>
          <w:i w:val="false"/>
          <w:color w:val="000000"/>
        </w:rPr>
        <w:t xml:space="preserve"> Бекет карточкасы (патрульдеу маршруты) ____________________________________________ (бекеттің нөмірі мен шартты атауы (патрульдеу маршруты)</w:t>
      </w:r>
    </w:p>
    <w:bookmarkEnd w:id="101"/>
    <w:p>
      <w:pPr>
        <w:spacing w:after="0"/>
        <w:ind w:left="0"/>
        <w:jc w:val="both"/>
      </w:pPr>
      <w:r>
        <w:rPr>
          <w:rFonts w:ascii="Times New Roman"/>
          <w:b w:val="false"/>
          <w:i w:val="false"/>
          <w:color w:val="000000"/>
          <w:sz w:val="28"/>
        </w:rPr>
        <w:t>
      Бекеттің орналасу схемасы (патрульдеу маршруты)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02"/>
    <w:p>
      <w:pPr>
        <w:spacing w:after="0"/>
        <w:ind w:left="0"/>
        <w:jc w:val="both"/>
      </w:pPr>
      <w:r>
        <w:rPr>
          <w:rFonts w:ascii="Times New Roman"/>
          <w:b w:val="false"/>
          <w:i w:val="false"/>
          <w:color w:val="000000"/>
          <w:sz w:val="28"/>
        </w:rPr>
        <w:t>
      Схемаға мыналар түсіріледі:</w:t>
      </w:r>
    </w:p>
    <w:bookmarkEnd w:id="102"/>
    <w:bookmarkStart w:name="z126" w:id="103"/>
    <w:p>
      <w:pPr>
        <w:spacing w:after="0"/>
        <w:ind w:left="0"/>
        <w:jc w:val="both"/>
      </w:pPr>
      <w:r>
        <w:rPr>
          <w:rFonts w:ascii="Times New Roman"/>
          <w:b w:val="false"/>
          <w:i w:val="false"/>
          <w:color w:val="000000"/>
          <w:sz w:val="28"/>
        </w:rPr>
        <w:t>
      1. Көшелердің және негізгі бағдарлардың (қоғамдық орындар, мемлекеттік мекемелер, қоғамдық тамақтану мекемелері, көрікті жерлер және т.б.) атауымен бекеттің орналасқан ауданы (патрульдеу маршруты).</w:t>
      </w:r>
    </w:p>
    <w:bookmarkEnd w:id="103"/>
    <w:bookmarkStart w:name="z127" w:id="104"/>
    <w:p>
      <w:pPr>
        <w:spacing w:after="0"/>
        <w:ind w:left="0"/>
        <w:jc w:val="both"/>
      </w:pPr>
      <w:r>
        <w:rPr>
          <w:rFonts w:ascii="Times New Roman"/>
          <w:b w:val="false"/>
          <w:i w:val="false"/>
          <w:color w:val="000000"/>
          <w:sz w:val="28"/>
        </w:rPr>
        <w:t>
      2. Жергілікті жер учаскесіне байланыстырумен бекеттің орналасқан орны (патрульдеу маршруты).</w:t>
      </w:r>
    </w:p>
    <w:bookmarkEnd w:id="104"/>
    <w:bookmarkStart w:name="z128" w:id="105"/>
    <w:p>
      <w:pPr>
        <w:spacing w:after="0"/>
        <w:ind w:left="0"/>
        <w:jc w:val="both"/>
      </w:pPr>
      <w:r>
        <w:rPr>
          <w:rFonts w:ascii="Times New Roman"/>
          <w:b w:val="false"/>
          <w:i w:val="false"/>
          <w:color w:val="000000"/>
          <w:sz w:val="28"/>
        </w:rPr>
        <w:t>
      3. Патрульдеу маршрутында орналасқан Қазақстан Республикасы Қарулы Күштерінің, басқа да әскерлері мен әскери құралымдарының әскери бөлімдері мен мекемелері, медицина мекемелері, ішкі істер органдары, жергілікті басқару органдары.</w:t>
      </w:r>
    </w:p>
    <w:bookmarkEnd w:id="105"/>
    <w:bookmarkStart w:name="z129" w:id="106"/>
    <w:p>
      <w:pPr>
        <w:spacing w:after="0"/>
        <w:ind w:left="0"/>
        <w:jc w:val="both"/>
      </w:pPr>
      <w:r>
        <w:rPr>
          <w:rFonts w:ascii="Times New Roman"/>
          <w:b w:val="false"/>
          <w:i w:val="false"/>
          <w:color w:val="000000"/>
          <w:sz w:val="28"/>
        </w:rPr>
        <w:t>
      4. Схеманы жасау кезінде қолданылатын шартты атаулар.</w:t>
      </w:r>
    </w:p>
    <w:bookmarkEnd w:id="106"/>
    <w:bookmarkStart w:name="z130" w:id="107"/>
    <w:p>
      <w:pPr>
        <w:spacing w:after="0"/>
        <w:ind w:left="0"/>
        <w:jc w:val="left"/>
      </w:pPr>
      <w:r>
        <w:rPr>
          <w:rFonts w:ascii="Times New Roman"/>
          <w:b/>
          <w:i w:val="false"/>
          <w:color w:val="000000"/>
        </w:rPr>
        <w:t xml:space="preserve"> Түсіндірме жазба</w:t>
      </w:r>
    </w:p>
    <w:bookmarkEnd w:id="107"/>
    <w:bookmarkStart w:name="z131" w:id="108"/>
    <w:p>
      <w:pPr>
        <w:spacing w:after="0"/>
        <w:ind w:left="0"/>
        <w:jc w:val="both"/>
      </w:pPr>
      <w:r>
        <w:rPr>
          <w:rFonts w:ascii="Times New Roman"/>
          <w:b w:val="false"/>
          <w:i w:val="false"/>
          <w:color w:val="000000"/>
          <w:sz w:val="28"/>
        </w:rPr>
        <w:t>
      Түсіндірме жазбада мыналар көрсетіледі:</w:t>
      </w:r>
    </w:p>
    <w:bookmarkEnd w:id="108"/>
    <w:bookmarkStart w:name="z132" w:id="109"/>
    <w:p>
      <w:pPr>
        <w:spacing w:after="0"/>
        <w:ind w:left="0"/>
        <w:jc w:val="both"/>
      </w:pPr>
      <w:r>
        <w:rPr>
          <w:rFonts w:ascii="Times New Roman"/>
          <w:b w:val="false"/>
          <w:i w:val="false"/>
          <w:color w:val="000000"/>
          <w:sz w:val="28"/>
        </w:rPr>
        <w:t>
      1. Қызмет атқару әдісі.</w:t>
      </w:r>
    </w:p>
    <w:bookmarkEnd w:id="109"/>
    <w:bookmarkStart w:name="z133" w:id="110"/>
    <w:p>
      <w:pPr>
        <w:spacing w:after="0"/>
        <w:ind w:left="0"/>
        <w:jc w:val="both"/>
      </w:pPr>
      <w:r>
        <w:rPr>
          <w:rFonts w:ascii="Times New Roman"/>
          <w:b w:val="false"/>
          <w:i w:val="false"/>
          <w:color w:val="000000"/>
          <w:sz w:val="28"/>
        </w:rPr>
        <w:t>
      2. Патрульдеу маршрутының ұзақтығы.</w:t>
      </w:r>
    </w:p>
    <w:bookmarkEnd w:id="110"/>
    <w:bookmarkStart w:name="z134" w:id="111"/>
    <w:p>
      <w:pPr>
        <w:spacing w:after="0"/>
        <w:ind w:left="0"/>
        <w:jc w:val="both"/>
      </w:pPr>
      <w:r>
        <w:rPr>
          <w:rFonts w:ascii="Times New Roman"/>
          <w:b w:val="false"/>
          <w:i w:val="false"/>
          <w:color w:val="000000"/>
          <w:sz w:val="28"/>
        </w:rPr>
        <w:t>
      3. Тамақ ішуге, үзіліс жасауға арналған уақытты және т.б. көрсетумен қызмет өткеру графигі.</w:t>
      </w:r>
    </w:p>
    <w:bookmarkEnd w:id="111"/>
    <w:bookmarkStart w:name="z135" w:id="112"/>
    <w:p>
      <w:pPr>
        <w:spacing w:after="0"/>
        <w:ind w:left="0"/>
        <w:jc w:val="both"/>
      </w:pPr>
      <w:r>
        <w:rPr>
          <w:rFonts w:ascii="Times New Roman"/>
          <w:b w:val="false"/>
          <w:i w:val="false"/>
          <w:color w:val="000000"/>
          <w:sz w:val="28"/>
        </w:rPr>
        <w:t>
      4. Бекет орналасқан аудандағы, патрульдеу маршрутындағы Қазақстан Республикасы Қарулы Күштерінің, басқа да әскерлері мен әскери құралымдарының әскери бөлімдері мен мекемелерінің, денсаулық сақтау субъектілерінің, ішкі істер органдарының, жергілікті атқарушы органдарының (мекенжайларын көрсете отырып) тізбесі.</w:t>
      </w:r>
    </w:p>
    <w:bookmarkEnd w:id="112"/>
    <w:bookmarkStart w:name="z136" w:id="113"/>
    <w:p>
      <w:pPr>
        <w:spacing w:after="0"/>
        <w:ind w:left="0"/>
        <w:jc w:val="both"/>
      </w:pPr>
      <w:r>
        <w:rPr>
          <w:rFonts w:ascii="Times New Roman"/>
          <w:b w:val="false"/>
          <w:i w:val="false"/>
          <w:color w:val="000000"/>
          <w:sz w:val="28"/>
        </w:rPr>
        <w:t>
      5. Қарулы Күштер әскери көлігінің қозғалыс маршруты, учаскеде анағұрлым ықтимал болу орны.</w:t>
      </w:r>
    </w:p>
    <w:bookmarkEnd w:id="113"/>
    <w:bookmarkStart w:name="z137" w:id="114"/>
    <w:p>
      <w:pPr>
        <w:spacing w:after="0"/>
        <w:ind w:left="0"/>
        <w:jc w:val="both"/>
      </w:pPr>
      <w:r>
        <w:rPr>
          <w:rFonts w:ascii="Times New Roman"/>
          <w:b w:val="false"/>
          <w:i w:val="false"/>
          <w:color w:val="000000"/>
          <w:sz w:val="28"/>
        </w:rPr>
        <w:t>
      6. Маршрутта қызмет өткеруге арналған негізгі орын.</w:t>
      </w:r>
    </w:p>
    <w:bookmarkEnd w:id="114"/>
    <w:bookmarkStart w:name="z138" w:id="115"/>
    <w:p>
      <w:pPr>
        <w:spacing w:after="0"/>
        <w:ind w:left="0"/>
        <w:jc w:val="both"/>
      </w:pPr>
      <w:r>
        <w:rPr>
          <w:rFonts w:ascii="Times New Roman"/>
          <w:b w:val="false"/>
          <w:i w:val="false"/>
          <w:color w:val="000000"/>
          <w:sz w:val="28"/>
        </w:rPr>
        <w:t>
      7. ЖЖҚҚ бөлімшесі әскери қызметшісінің киім-кешегі.</w:t>
      </w:r>
    </w:p>
    <w:bookmarkEnd w:id="115"/>
    <w:bookmarkStart w:name="z139" w:id="116"/>
    <w:p>
      <w:pPr>
        <w:spacing w:after="0"/>
        <w:ind w:left="0"/>
        <w:jc w:val="both"/>
      </w:pPr>
      <w:r>
        <w:rPr>
          <w:rFonts w:ascii="Times New Roman"/>
          <w:b w:val="false"/>
          <w:i w:val="false"/>
          <w:color w:val="000000"/>
          <w:sz w:val="28"/>
        </w:rPr>
        <w:t>
      8. Әскери полиция органы бойынша кезекшімен байланысқа шығу тәртібі мен кезеңділігі.</w:t>
      </w:r>
    </w:p>
    <w:bookmarkEnd w:id="116"/>
    <w:bookmarkStart w:name="z140" w:id="117"/>
    <w:p>
      <w:pPr>
        <w:spacing w:after="0"/>
        <w:ind w:left="0"/>
        <w:jc w:val="both"/>
      </w:pPr>
      <w:r>
        <w:rPr>
          <w:rFonts w:ascii="Times New Roman"/>
          <w:b w:val="false"/>
          <w:i w:val="false"/>
          <w:color w:val="000000"/>
          <w:sz w:val="28"/>
        </w:rPr>
        <w:t>
      Бекетте (патрульдеу маршрутында) қызмет өткеру тәртібі</w:t>
      </w:r>
    </w:p>
    <w:bookmarkEnd w:id="117"/>
    <w:bookmarkStart w:name="z141" w:id="118"/>
    <w:p>
      <w:pPr>
        <w:spacing w:after="0"/>
        <w:ind w:left="0"/>
        <w:jc w:val="both"/>
      </w:pPr>
      <w:r>
        <w:rPr>
          <w:rFonts w:ascii="Times New Roman"/>
          <w:b w:val="false"/>
          <w:i w:val="false"/>
          <w:color w:val="000000"/>
          <w:sz w:val="28"/>
        </w:rPr>
        <w:t>
      1. Бекетте (патрульдеу маршрутында) қызмет өткерудің негізгі талаптары мен ерекшеліктерін көрсетеді.</w:t>
      </w:r>
    </w:p>
    <w:bookmarkEnd w:id="118"/>
    <w:bookmarkStart w:name="z142" w:id="119"/>
    <w:p>
      <w:pPr>
        <w:spacing w:after="0"/>
        <w:ind w:left="0"/>
        <w:jc w:val="both"/>
      </w:pPr>
      <w:r>
        <w:rPr>
          <w:rFonts w:ascii="Times New Roman"/>
          <w:b w:val="false"/>
          <w:i w:val="false"/>
          <w:color w:val="000000"/>
          <w:sz w:val="28"/>
        </w:rPr>
        <w:t>
      2. Қызмет өткеру кезіндегі қауіпсіздік шаралары.</w:t>
      </w:r>
    </w:p>
    <w:bookmarkEnd w:id="119"/>
    <w:p>
      <w:pPr>
        <w:spacing w:after="0"/>
        <w:ind w:left="0"/>
        <w:jc w:val="both"/>
      </w:pPr>
      <w:r>
        <w:rPr>
          <w:rFonts w:ascii="Times New Roman"/>
          <w:b w:val="false"/>
          <w:i w:val="false"/>
          <w:color w:val="000000"/>
          <w:sz w:val="28"/>
        </w:rPr>
        <w:t xml:space="preserve">
      ____________________ гарнизонының штаб бастығы </w:t>
      </w:r>
    </w:p>
    <w:p>
      <w:pPr>
        <w:spacing w:after="0"/>
        <w:ind w:left="0"/>
        <w:jc w:val="both"/>
      </w:pPr>
      <w:r>
        <w:rPr>
          <w:rFonts w:ascii="Times New Roman"/>
          <w:b w:val="false"/>
          <w:i w:val="false"/>
          <w:color w:val="000000"/>
          <w:sz w:val="28"/>
        </w:rPr>
        <w:t xml:space="preserve">
      (ӘПО атауы)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(ә/а, Т.А.Ә (ол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bookmarkStart w:name="z144" w:id="120"/>
    <w:p>
      <w:pPr>
        <w:spacing w:after="0"/>
        <w:ind w:left="0"/>
        <w:jc w:val="left"/>
      </w:pPr>
      <w:r>
        <w:rPr>
          <w:rFonts w:ascii="Times New Roman"/>
          <w:b/>
          <w:i w:val="false"/>
          <w:color w:val="000000"/>
        </w:rPr>
        <w:t xml:space="preserve"> Құжаттардың, кітаптар мен журналдардың тізбесі</w:t>
      </w:r>
    </w:p>
    <w:bookmarkEnd w:id="120"/>
    <w:bookmarkStart w:name="z145" w:id="121"/>
    <w:p>
      <w:pPr>
        <w:spacing w:after="0"/>
        <w:ind w:left="0"/>
        <w:jc w:val="both"/>
      </w:pPr>
      <w:r>
        <w:rPr>
          <w:rFonts w:ascii="Times New Roman"/>
          <w:b w:val="false"/>
          <w:i w:val="false"/>
          <w:color w:val="000000"/>
          <w:sz w:val="28"/>
        </w:rPr>
        <w:t>
      1. Ұсталған машиналардың гарнизондық жинау пунктіне ұсталған Қарулы Күштердің көлік құралдарын және алынған жүргізуші құжаттарын есепке алу кітабы.</w:t>
      </w:r>
    </w:p>
    <w:bookmarkEnd w:id="121"/>
    <w:bookmarkStart w:name="z146" w:id="122"/>
    <w:p>
      <w:pPr>
        <w:spacing w:after="0"/>
        <w:ind w:left="0"/>
        <w:jc w:val="both"/>
      </w:pPr>
      <w:r>
        <w:rPr>
          <w:rFonts w:ascii="Times New Roman"/>
          <w:b w:val="false"/>
          <w:i w:val="false"/>
          <w:color w:val="000000"/>
          <w:sz w:val="28"/>
        </w:rPr>
        <w:t>
      2. 200 километрден астам арақашықтыққа рейс жасайтын Қарулы Күштердің көлік құралдарын тіркеу кітабы.</w:t>
      </w:r>
    </w:p>
    <w:bookmarkEnd w:id="122"/>
    <w:bookmarkStart w:name="z147" w:id="123"/>
    <w:p>
      <w:pPr>
        <w:spacing w:after="0"/>
        <w:ind w:left="0"/>
        <w:jc w:val="both"/>
      </w:pPr>
      <w:r>
        <w:rPr>
          <w:rFonts w:ascii="Times New Roman"/>
          <w:b w:val="false"/>
          <w:i w:val="false"/>
          <w:color w:val="000000"/>
          <w:sz w:val="28"/>
        </w:rPr>
        <w:t>
      3. Қатаң есептегі бланкілерді есепке алу және беру кітабы.</w:t>
      </w:r>
    </w:p>
    <w:bookmarkEnd w:id="123"/>
    <w:bookmarkStart w:name="z148" w:id="124"/>
    <w:p>
      <w:pPr>
        <w:spacing w:after="0"/>
        <w:ind w:left="0"/>
        <w:jc w:val="both"/>
      </w:pPr>
      <w:r>
        <w:rPr>
          <w:rFonts w:ascii="Times New Roman"/>
          <w:b w:val="false"/>
          <w:i w:val="false"/>
          <w:color w:val="000000"/>
          <w:sz w:val="28"/>
        </w:rPr>
        <w:t>
      4. Орындалған ілесіп жүруді есепке алу кітабы.</w:t>
      </w:r>
    </w:p>
    <w:bookmarkEnd w:id="124"/>
    <w:bookmarkStart w:name="z149" w:id="125"/>
    <w:p>
      <w:pPr>
        <w:spacing w:after="0"/>
        <w:ind w:left="0"/>
        <w:jc w:val="both"/>
      </w:pPr>
      <w:r>
        <w:rPr>
          <w:rFonts w:ascii="Times New Roman"/>
          <w:b w:val="false"/>
          <w:i w:val="false"/>
          <w:color w:val="000000"/>
          <w:sz w:val="28"/>
        </w:rPr>
        <w:t>
      5. ЖЖҚҚ бөлімшесі әскери қызметшілерінің жұмысын есепке алу кітабы.</w:t>
      </w:r>
    </w:p>
    <w:bookmarkEnd w:id="125"/>
    <w:bookmarkStart w:name="z150" w:id="126"/>
    <w:p>
      <w:pPr>
        <w:spacing w:after="0"/>
        <w:ind w:left="0"/>
        <w:jc w:val="both"/>
      </w:pPr>
      <w:r>
        <w:rPr>
          <w:rFonts w:ascii="Times New Roman"/>
          <w:b w:val="false"/>
          <w:i w:val="false"/>
          <w:color w:val="000000"/>
          <w:sz w:val="28"/>
        </w:rPr>
        <w:t>
      6. ЖЖҚҚ бөлімшелерінің әскери қызметшілеріне нұсқау беру кітабы.</w:t>
      </w:r>
    </w:p>
    <w:bookmarkEnd w:id="126"/>
    <w:bookmarkStart w:name="z151" w:id="127"/>
    <w:p>
      <w:pPr>
        <w:spacing w:after="0"/>
        <w:ind w:left="0"/>
        <w:jc w:val="both"/>
      </w:pPr>
      <w:r>
        <w:rPr>
          <w:rFonts w:ascii="Times New Roman"/>
          <w:b w:val="false"/>
          <w:i w:val="false"/>
          <w:color w:val="000000"/>
          <w:sz w:val="28"/>
        </w:rPr>
        <w:t>
      7. Жол-көлік оқиғасын есепке алу журналы.</w:t>
      </w:r>
    </w:p>
    <w:bookmarkEnd w:id="127"/>
    <w:bookmarkStart w:name="z152" w:id="128"/>
    <w:p>
      <w:pPr>
        <w:spacing w:after="0"/>
        <w:ind w:left="0"/>
        <w:jc w:val="both"/>
      </w:pPr>
      <w:r>
        <w:rPr>
          <w:rFonts w:ascii="Times New Roman"/>
          <w:b w:val="false"/>
          <w:i w:val="false"/>
          <w:color w:val="000000"/>
          <w:sz w:val="28"/>
        </w:rPr>
        <w:t>
      8. Өлшеу құралдарын пайдалануды есепке алу журналы.</w:t>
      </w:r>
    </w:p>
    <w:bookmarkEnd w:id="128"/>
    <w:bookmarkStart w:name="z153" w:id="129"/>
    <w:p>
      <w:pPr>
        <w:spacing w:after="0"/>
        <w:ind w:left="0"/>
        <w:jc w:val="both"/>
      </w:pPr>
      <w:r>
        <w:rPr>
          <w:rFonts w:ascii="Times New Roman"/>
          <w:b w:val="false"/>
          <w:i w:val="false"/>
          <w:color w:val="000000"/>
          <w:sz w:val="28"/>
        </w:rPr>
        <w:t>
      9. Күштер мен құралдардың есептобы.</w:t>
      </w:r>
    </w:p>
    <w:bookmarkEnd w:id="129"/>
    <w:bookmarkStart w:name="z154" w:id="130"/>
    <w:p>
      <w:pPr>
        <w:spacing w:after="0"/>
        <w:ind w:left="0"/>
        <w:jc w:val="both"/>
      </w:pPr>
      <w:r>
        <w:rPr>
          <w:rFonts w:ascii="Times New Roman"/>
          <w:b w:val="false"/>
          <w:i w:val="false"/>
          <w:color w:val="000000"/>
          <w:sz w:val="28"/>
        </w:rPr>
        <w:t>
      10. Жасалған жұмыс туралы ЖЖҚҚ бөлімшесі әскери қызметшісінің баянаты.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временного талона № _____________ Актіге түбіршек</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(әскери атағы, Т.А.Ә (ол бар болған кезде) лауазымы/воинское звание, Ф.И.О</w:t>
            </w:r>
          </w:p>
          <w:p>
            <w:pPr>
              <w:spacing w:after="20"/>
              <w:ind w:left="20"/>
              <w:jc w:val="both"/>
            </w:pPr>
            <w:r>
              <w:rPr>
                <w:rFonts w:ascii="Times New Roman"/>
                <w:b w:val="false"/>
                <w:i w:val="false"/>
                <w:color w:val="000000"/>
                <w:sz w:val="20"/>
              </w:rPr>
              <w:t>
(при его наличии), должность)</w:t>
            </w:r>
          </w:p>
          <w:p>
            <w:pPr>
              <w:spacing w:after="20"/>
              <w:ind w:left="20"/>
              <w:jc w:val="both"/>
            </w:pPr>
            <w:r>
              <w:rPr>
                <w:rFonts w:ascii="Times New Roman"/>
                <w:b w:val="false"/>
                <w:i w:val="false"/>
                <w:color w:val="000000"/>
                <w:sz w:val="20"/>
              </w:rPr>
              <w:t>
Күні/Дата "___" ____________ 20__ ж/г.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көлік құралдарын ұстау, жеткізу және пайдалануға тыйым салу актісі/Акт задержания, доставления и запрещения эксплуатации транспортных средств Вооруженных Сил Республики Казахстан</w:t>
            </w:r>
          </w:p>
          <w:p>
            <w:pPr>
              <w:spacing w:after="20"/>
              <w:ind w:left="20"/>
              <w:jc w:val="both"/>
            </w:pPr>
            <w:r>
              <w:rPr>
                <w:rFonts w:ascii="Times New Roman"/>
                <w:b w:val="false"/>
                <w:i w:val="false"/>
                <w:color w:val="000000"/>
                <w:sz w:val="20"/>
              </w:rPr>
              <w:t>
№ _______</w:t>
            </w:r>
          </w:p>
          <w:p>
            <w:pPr>
              <w:spacing w:after="20"/>
              <w:ind w:left="20"/>
              <w:jc w:val="both"/>
            </w:pPr>
            <w:r>
              <w:rPr>
                <w:rFonts w:ascii="Times New Roman"/>
                <w:b w:val="false"/>
                <w:i w:val="false"/>
                <w:color w:val="000000"/>
                <w:sz w:val="20"/>
              </w:rPr>
              <w:t>
Актіні толтырған адамның лауазымы, ә/а, Т.А.Ә (ол бар болған кезде)/Должность, в/зв., Ф.И.О (при его наличии), составившего акт _________________________</w:t>
            </w:r>
          </w:p>
          <w:p>
            <w:pPr>
              <w:spacing w:after="20"/>
              <w:ind w:left="20"/>
              <w:jc w:val="both"/>
            </w:pPr>
            <w:r>
              <w:rPr>
                <w:rFonts w:ascii="Times New Roman"/>
                <w:b w:val="false"/>
                <w:i w:val="false"/>
                <w:color w:val="000000"/>
                <w:sz w:val="20"/>
              </w:rPr>
              <w:t>
ә/б/в/ч ________, жүргізуші/водитель_________________________</w:t>
            </w:r>
          </w:p>
          <w:p>
            <w:pPr>
              <w:spacing w:after="20"/>
              <w:ind w:left="20"/>
              <w:jc w:val="both"/>
            </w:pPr>
            <w:r>
              <w:rPr>
                <w:rFonts w:ascii="Times New Roman"/>
                <w:b w:val="false"/>
                <w:i w:val="false"/>
                <w:color w:val="000000"/>
                <w:sz w:val="20"/>
              </w:rPr>
              <w:t>
(ә/а, Т.А.Ә (ол бар болған кезде) / в/з, Ф.И.О (при его наличии)</w:t>
            </w:r>
          </w:p>
          <w:p>
            <w:pPr>
              <w:spacing w:after="20"/>
              <w:ind w:left="20"/>
              <w:jc w:val="both"/>
            </w:pPr>
            <w:r>
              <w:rPr>
                <w:rFonts w:ascii="Times New Roman"/>
                <w:b w:val="false"/>
                <w:i w:val="false"/>
                <w:color w:val="000000"/>
                <w:sz w:val="20"/>
              </w:rPr>
              <w:t>
басқаруымен, машина жетекшісі/старший машины _________________________</w:t>
            </w:r>
          </w:p>
          <w:p>
            <w:pPr>
              <w:spacing w:after="20"/>
              <w:ind w:left="20"/>
              <w:jc w:val="both"/>
            </w:pPr>
            <w:r>
              <w:rPr>
                <w:rFonts w:ascii="Times New Roman"/>
                <w:b w:val="false"/>
                <w:i w:val="false"/>
                <w:color w:val="000000"/>
                <w:sz w:val="20"/>
              </w:rPr>
              <w:t>
(ә/а, Т.А.Ә (ол бар болған кезде) / в/з, Ф.И.О (при его наличии)</w:t>
            </w:r>
          </w:p>
          <w:p>
            <w:pPr>
              <w:spacing w:after="20"/>
              <w:ind w:left="20"/>
              <w:jc w:val="both"/>
            </w:pPr>
            <w:r>
              <w:rPr>
                <w:rFonts w:ascii="Times New Roman"/>
                <w:b w:val="false"/>
                <w:i w:val="false"/>
                <w:color w:val="000000"/>
                <w:sz w:val="20"/>
              </w:rPr>
              <w:t>
МТНБ/ГРНЗ _________________________, марка _________________________</w:t>
            </w:r>
          </w:p>
          <w:p>
            <w:pPr>
              <w:spacing w:after="20"/>
              <w:ind w:left="20"/>
              <w:jc w:val="both"/>
            </w:pPr>
            <w:r>
              <w:rPr>
                <w:rFonts w:ascii="Times New Roman"/>
                <w:b w:val="false"/>
                <w:i w:val="false"/>
                <w:color w:val="000000"/>
                <w:sz w:val="20"/>
              </w:rPr>
              <w:t>
Ұсталған көлік құралы / Задержанное транспортное средство</w:t>
            </w:r>
          </w:p>
          <w:p>
            <w:pPr>
              <w:spacing w:after="20"/>
              <w:ind w:left="20"/>
              <w:jc w:val="both"/>
            </w:pPr>
            <w:r>
              <w:rPr>
                <w:rFonts w:ascii="Times New Roman"/>
                <w:b w:val="false"/>
                <w:i w:val="false"/>
                <w:color w:val="000000"/>
                <w:sz w:val="20"/>
              </w:rPr>
              <w:t>
Мынадай бұзушылығы үшін / За следующие нарушения:</w:t>
            </w:r>
          </w:p>
          <w:p>
            <w:pPr>
              <w:spacing w:after="20"/>
              <w:ind w:left="20"/>
              <w:jc w:val="both"/>
            </w:pPr>
            <w:r>
              <w:rPr>
                <w:rFonts w:ascii="Times New Roman"/>
                <w:b w:val="false"/>
                <w:i w:val="false"/>
                <w:color w:val="000000"/>
                <w:sz w:val="20"/>
              </w:rPr>
              <w:t>
1. _________________________</w:t>
            </w:r>
          </w:p>
          <w:p>
            <w:pPr>
              <w:spacing w:after="20"/>
              <w:ind w:left="20"/>
              <w:jc w:val="both"/>
            </w:pPr>
            <w:r>
              <w:rPr>
                <w:rFonts w:ascii="Times New Roman"/>
                <w:b w:val="false"/>
                <w:i w:val="false"/>
                <w:color w:val="000000"/>
                <w:sz w:val="20"/>
              </w:rPr>
              <w:t>
2. _________________________</w:t>
            </w:r>
          </w:p>
          <w:p>
            <w:pPr>
              <w:spacing w:after="20"/>
              <w:ind w:left="20"/>
              <w:jc w:val="both"/>
            </w:pPr>
            <w:r>
              <w:rPr>
                <w:rFonts w:ascii="Times New Roman"/>
                <w:b w:val="false"/>
                <w:i w:val="false"/>
                <w:color w:val="000000"/>
                <w:sz w:val="20"/>
              </w:rPr>
              <w:t>
3. _________________________</w:t>
            </w:r>
          </w:p>
          <w:p>
            <w:pPr>
              <w:spacing w:after="20"/>
              <w:ind w:left="20"/>
              <w:jc w:val="both"/>
            </w:pPr>
            <w:r>
              <w:rPr>
                <w:rFonts w:ascii="Times New Roman"/>
                <w:b w:val="false"/>
                <w:i w:val="false"/>
                <w:color w:val="000000"/>
                <w:sz w:val="20"/>
              </w:rPr>
              <w:t>
4. _________________________</w:t>
            </w:r>
          </w:p>
          <w:p>
            <w:pPr>
              <w:spacing w:after="20"/>
              <w:ind w:left="20"/>
              <w:jc w:val="both"/>
            </w:pPr>
            <w:r>
              <w:rPr>
                <w:rFonts w:ascii="Times New Roman"/>
                <w:b w:val="false"/>
                <w:i w:val="false"/>
                <w:color w:val="000000"/>
                <w:sz w:val="20"/>
              </w:rPr>
              <w:t>
Алынған құжаттары / Изъятые документы:</w:t>
            </w:r>
          </w:p>
          <w:p>
            <w:pPr>
              <w:spacing w:after="20"/>
              <w:ind w:left="20"/>
              <w:jc w:val="both"/>
            </w:pPr>
            <w:r>
              <w:rPr>
                <w:rFonts w:ascii="Times New Roman"/>
                <w:b w:val="false"/>
                <w:i w:val="false"/>
                <w:color w:val="000000"/>
                <w:sz w:val="20"/>
              </w:rPr>
              <w:t>
1. _________________________</w:t>
            </w:r>
          </w:p>
          <w:p>
            <w:pPr>
              <w:spacing w:after="20"/>
              <w:ind w:left="20"/>
              <w:jc w:val="both"/>
            </w:pPr>
            <w:r>
              <w:rPr>
                <w:rFonts w:ascii="Times New Roman"/>
                <w:b w:val="false"/>
                <w:i w:val="false"/>
                <w:color w:val="000000"/>
                <w:sz w:val="20"/>
              </w:rPr>
              <w:t>
2. _________________________</w:t>
            </w:r>
          </w:p>
          <w:p>
            <w:pPr>
              <w:spacing w:after="20"/>
              <w:ind w:left="20"/>
              <w:jc w:val="both"/>
            </w:pPr>
            <w:r>
              <w:rPr>
                <w:rFonts w:ascii="Times New Roman"/>
                <w:b w:val="false"/>
                <w:i w:val="false"/>
                <w:color w:val="000000"/>
                <w:sz w:val="20"/>
              </w:rPr>
              <w:t>
3. _________________________</w:t>
            </w:r>
          </w:p>
          <w:p>
            <w:pPr>
              <w:spacing w:after="20"/>
              <w:ind w:left="20"/>
              <w:jc w:val="both"/>
            </w:pPr>
            <w:r>
              <w:rPr>
                <w:rFonts w:ascii="Times New Roman"/>
                <w:b w:val="false"/>
                <w:i w:val="false"/>
                <w:color w:val="000000"/>
                <w:sz w:val="20"/>
              </w:rPr>
              <w:t>
Көлік құралы жіберілді / Транспортное средство направлено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(орны көрсетілсін / указать место)</w:t>
            </w:r>
          </w:p>
          <w:p>
            <w:pPr>
              <w:spacing w:after="20"/>
              <w:ind w:left="20"/>
              <w:jc w:val="both"/>
            </w:pPr>
            <w:r>
              <w:rPr>
                <w:rFonts w:ascii="Times New Roman"/>
                <w:b w:val="false"/>
                <w:i w:val="false"/>
                <w:color w:val="000000"/>
                <w:sz w:val="20"/>
              </w:rPr>
              <w:t>
Көлік құралдарын ұстау, жеткізу және пайдалануға тыйым салу актісімен жүргізуші және машинаның жетекшісі танысты / Водитель и старший машины ознакомлены с актом задержания, доставления и запрещения транспортного средства:</w:t>
            </w:r>
          </w:p>
          <w:p>
            <w:pPr>
              <w:spacing w:after="20"/>
              <w:ind w:left="20"/>
              <w:jc w:val="both"/>
            </w:pPr>
            <w:r>
              <w:rPr>
                <w:rFonts w:ascii="Times New Roman"/>
                <w:b w:val="false"/>
                <w:i w:val="false"/>
                <w:color w:val="000000"/>
                <w:sz w:val="20"/>
              </w:rPr>
              <w:t>
жүргізушінің қолы/роспись водителя _________________________</w:t>
            </w:r>
          </w:p>
          <w:p>
            <w:pPr>
              <w:spacing w:after="20"/>
              <w:ind w:left="20"/>
              <w:jc w:val="both"/>
            </w:pPr>
            <w:r>
              <w:rPr>
                <w:rFonts w:ascii="Times New Roman"/>
                <w:b w:val="false"/>
                <w:i w:val="false"/>
                <w:color w:val="000000"/>
                <w:sz w:val="20"/>
              </w:rPr>
              <w:t>
машина жетекшісінің қолы/роспись старшего _________________________</w:t>
            </w:r>
          </w:p>
          <w:p>
            <w:pPr>
              <w:spacing w:after="20"/>
              <w:ind w:left="20"/>
              <w:jc w:val="both"/>
            </w:pPr>
            <w:r>
              <w:rPr>
                <w:rFonts w:ascii="Times New Roman"/>
                <w:b w:val="false"/>
                <w:i w:val="false"/>
                <w:color w:val="000000"/>
                <w:sz w:val="20"/>
              </w:rPr>
              <w:t>
ӘПО ЖЖҚҚ бөлімшесінің инспекторы/ _________________________</w:t>
            </w:r>
          </w:p>
          <w:p>
            <w:pPr>
              <w:spacing w:after="20"/>
              <w:ind w:left="20"/>
              <w:jc w:val="both"/>
            </w:pPr>
            <w:r>
              <w:rPr>
                <w:rFonts w:ascii="Times New Roman"/>
                <w:b w:val="false"/>
                <w:i w:val="false"/>
                <w:color w:val="000000"/>
                <w:sz w:val="20"/>
              </w:rPr>
              <w:t>
Инспектор подразделения ОБДД ОВП (ӘПО атауы / наименование ОВП)</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(ә/а, Т.А.Ә (ол бар болған кезде) / в/з,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w:t>
            </w:r>
          </w:p>
          <w:p>
            <w:pPr>
              <w:spacing w:after="20"/>
              <w:ind w:left="20"/>
              <w:jc w:val="both"/>
            </w:pPr>
            <w:r>
              <w:rPr>
                <w:rFonts w:ascii="Times New Roman"/>
                <w:b w:val="false"/>
                <w:i w:val="false"/>
                <w:color w:val="000000"/>
                <w:sz w:val="20"/>
              </w:rPr>
              <w:t>
к акту № актіге</w:t>
            </w:r>
          </w:p>
          <w:p>
            <w:pPr>
              <w:spacing w:after="20"/>
              <w:ind w:left="20"/>
              <w:jc w:val="both"/>
            </w:pPr>
            <w:r>
              <w:rPr>
                <w:rFonts w:ascii="Times New Roman"/>
                <w:b w:val="false"/>
                <w:i w:val="false"/>
                <w:color w:val="000000"/>
                <w:sz w:val="20"/>
              </w:rPr>
              <w:t>
түбіршек</w:t>
            </w:r>
          </w:p>
          <w:p>
            <w:pPr>
              <w:spacing w:after="20"/>
              <w:ind w:left="20"/>
              <w:jc w:val="both"/>
            </w:pPr>
            <w:r>
              <w:rPr>
                <w:rFonts w:ascii="Times New Roman"/>
                <w:b w:val="false"/>
                <w:i w:val="false"/>
                <w:color w:val="000000"/>
                <w:sz w:val="20"/>
              </w:rPr>
              <w:t>
Алынған құжаттарсыз көлік құралын пайдалану құқығына/На право эксплуатации транспортного средства без наличия изъятых документов.</w:t>
            </w:r>
          </w:p>
          <w:p>
            <w:pPr>
              <w:spacing w:after="20"/>
              <w:ind w:left="20"/>
              <w:jc w:val="both"/>
            </w:pPr>
            <w:r>
              <w:rPr>
                <w:rFonts w:ascii="Times New Roman"/>
                <w:b w:val="false"/>
                <w:i w:val="false"/>
                <w:color w:val="000000"/>
                <w:sz w:val="20"/>
              </w:rPr>
              <w:t>
Марка _______________________</w:t>
            </w:r>
          </w:p>
          <w:p>
            <w:pPr>
              <w:spacing w:after="20"/>
              <w:ind w:left="20"/>
              <w:jc w:val="both"/>
            </w:pPr>
            <w:r>
              <w:rPr>
                <w:rFonts w:ascii="Times New Roman"/>
                <w:b w:val="false"/>
                <w:i w:val="false"/>
                <w:color w:val="000000"/>
                <w:sz w:val="20"/>
              </w:rPr>
              <w:t>
МТНБ/ГРНЗ _______________________</w:t>
            </w:r>
          </w:p>
          <w:p>
            <w:pPr>
              <w:spacing w:after="20"/>
              <w:ind w:left="20"/>
              <w:jc w:val="both"/>
            </w:pPr>
            <w:r>
              <w:rPr>
                <w:rFonts w:ascii="Times New Roman"/>
                <w:b w:val="false"/>
                <w:i w:val="false"/>
                <w:color w:val="000000"/>
                <w:sz w:val="20"/>
              </w:rPr>
              <w:t>
Жүргізуші/Водитель _________________</w:t>
            </w:r>
          </w:p>
          <w:p>
            <w:pPr>
              <w:spacing w:after="20"/>
              <w:ind w:left="20"/>
              <w:jc w:val="both"/>
            </w:pPr>
            <w:r>
              <w:rPr>
                <w:rFonts w:ascii="Times New Roman"/>
                <w:b w:val="false"/>
                <w:i w:val="false"/>
                <w:color w:val="000000"/>
                <w:sz w:val="20"/>
              </w:rPr>
              <w:t>
(ә/а., Т.А.Ә. (ол бар болған кезде /в/з, Ф.И.О (при его наличии)</w:t>
            </w:r>
          </w:p>
          <w:p>
            <w:pPr>
              <w:spacing w:after="20"/>
              <w:ind w:left="20"/>
              <w:jc w:val="both"/>
            </w:pPr>
            <w:r>
              <w:rPr>
                <w:rFonts w:ascii="Times New Roman"/>
                <w:b w:val="false"/>
                <w:i w:val="false"/>
                <w:color w:val="000000"/>
                <w:sz w:val="20"/>
              </w:rPr>
              <w:t>
Жетекші/Старший ___________________</w:t>
            </w:r>
          </w:p>
          <w:p>
            <w:pPr>
              <w:spacing w:after="20"/>
              <w:ind w:left="20"/>
              <w:jc w:val="both"/>
            </w:pPr>
            <w:r>
              <w:rPr>
                <w:rFonts w:ascii="Times New Roman"/>
                <w:b w:val="false"/>
                <w:i w:val="false"/>
                <w:color w:val="000000"/>
                <w:sz w:val="20"/>
              </w:rPr>
              <w:t>
(ә/а., Т.А.Ә. (ол бар болған кезде /в/з, Ф.И.О (при его наличии)</w:t>
            </w:r>
          </w:p>
          <w:p>
            <w:pPr>
              <w:spacing w:after="20"/>
              <w:ind w:left="20"/>
              <w:jc w:val="both"/>
            </w:pPr>
            <w:r>
              <w:rPr>
                <w:rFonts w:ascii="Times New Roman"/>
                <w:b w:val="false"/>
                <w:i w:val="false"/>
                <w:color w:val="000000"/>
                <w:sz w:val="20"/>
              </w:rPr>
              <w:t>
Алынған құжаттары/Изъятые документы:</w:t>
            </w:r>
          </w:p>
          <w:p>
            <w:pPr>
              <w:spacing w:after="20"/>
              <w:ind w:left="20"/>
              <w:jc w:val="both"/>
            </w:pPr>
            <w:r>
              <w:rPr>
                <w:rFonts w:ascii="Times New Roman"/>
                <w:b w:val="false"/>
                <w:i w:val="false"/>
                <w:color w:val="000000"/>
                <w:sz w:val="20"/>
              </w:rPr>
              <w:t>
1. _______________________</w:t>
            </w:r>
          </w:p>
          <w:p>
            <w:pPr>
              <w:spacing w:after="20"/>
              <w:ind w:left="20"/>
              <w:jc w:val="both"/>
            </w:pPr>
            <w:r>
              <w:rPr>
                <w:rFonts w:ascii="Times New Roman"/>
                <w:b w:val="false"/>
                <w:i w:val="false"/>
                <w:color w:val="000000"/>
                <w:sz w:val="20"/>
              </w:rPr>
              <w:t>
2. _______________________</w:t>
            </w:r>
          </w:p>
          <w:p>
            <w:pPr>
              <w:spacing w:after="20"/>
              <w:ind w:left="20"/>
              <w:jc w:val="both"/>
            </w:pPr>
            <w:r>
              <w:rPr>
                <w:rFonts w:ascii="Times New Roman"/>
                <w:b w:val="false"/>
                <w:i w:val="false"/>
                <w:color w:val="000000"/>
                <w:sz w:val="20"/>
              </w:rPr>
              <w:t>
3. _______________________</w:t>
            </w:r>
          </w:p>
          <w:p>
            <w:pPr>
              <w:spacing w:after="20"/>
              <w:ind w:left="20"/>
              <w:jc w:val="both"/>
            </w:pPr>
            <w:r>
              <w:rPr>
                <w:rFonts w:ascii="Times New Roman"/>
                <w:b w:val="false"/>
                <w:i w:val="false"/>
                <w:color w:val="000000"/>
                <w:sz w:val="20"/>
              </w:rPr>
              <w:t>
Мынадай бұзушылық үшін/За следующие нарушения:</w:t>
            </w:r>
          </w:p>
          <w:p>
            <w:pPr>
              <w:spacing w:after="20"/>
              <w:ind w:left="20"/>
              <w:jc w:val="both"/>
            </w:pPr>
            <w:r>
              <w:rPr>
                <w:rFonts w:ascii="Times New Roman"/>
                <w:b w:val="false"/>
                <w:i w:val="false"/>
                <w:color w:val="000000"/>
                <w:sz w:val="20"/>
              </w:rPr>
              <w:t>
1. _______________________</w:t>
            </w:r>
          </w:p>
          <w:p>
            <w:pPr>
              <w:spacing w:after="20"/>
              <w:ind w:left="20"/>
              <w:jc w:val="both"/>
            </w:pPr>
            <w:r>
              <w:rPr>
                <w:rFonts w:ascii="Times New Roman"/>
                <w:b w:val="false"/>
                <w:i w:val="false"/>
                <w:color w:val="000000"/>
                <w:sz w:val="20"/>
              </w:rPr>
              <w:t>
2. _______________________</w:t>
            </w:r>
          </w:p>
          <w:p>
            <w:pPr>
              <w:spacing w:after="20"/>
              <w:ind w:left="20"/>
              <w:jc w:val="both"/>
            </w:pPr>
            <w:r>
              <w:rPr>
                <w:rFonts w:ascii="Times New Roman"/>
                <w:b w:val="false"/>
                <w:i w:val="false"/>
                <w:color w:val="000000"/>
                <w:sz w:val="20"/>
              </w:rPr>
              <w:t>
3. _______________________</w:t>
            </w:r>
          </w:p>
          <w:p>
            <w:pPr>
              <w:spacing w:after="20"/>
              <w:ind w:left="20"/>
              <w:jc w:val="both"/>
            </w:pPr>
            <w:r>
              <w:rPr>
                <w:rFonts w:ascii="Times New Roman"/>
                <w:b w:val="false"/>
                <w:i w:val="false"/>
                <w:color w:val="000000"/>
                <w:sz w:val="20"/>
              </w:rPr>
              <w:t>
Алынған құжаттарсыз " " дейін пайдалануға рұқсат етілді/Разрешена эксплуатация, без наличия изъятых документов до "__" _______ 20__ ж/г.</w:t>
            </w:r>
          </w:p>
          <w:p>
            <w:pPr>
              <w:spacing w:after="20"/>
              <w:ind w:left="20"/>
              <w:jc w:val="both"/>
            </w:pPr>
            <w:r>
              <w:rPr>
                <w:rFonts w:ascii="Times New Roman"/>
                <w:b w:val="false"/>
                <w:i w:val="false"/>
                <w:color w:val="000000"/>
                <w:sz w:val="20"/>
              </w:rPr>
              <w:t>
ЖЖҚҚ бөлімшесіне құқық бұзушылықты қарауға келсін/Прибыть на рассмотрение правонарушения в подразделение ОБДД ОВП _______________________</w:t>
            </w:r>
          </w:p>
          <w:p>
            <w:pPr>
              <w:spacing w:after="20"/>
              <w:ind w:left="20"/>
              <w:jc w:val="both"/>
            </w:pPr>
            <w:r>
              <w:rPr>
                <w:rFonts w:ascii="Times New Roman"/>
                <w:b w:val="false"/>
                <w:i w:val="false"/>
                <w:color w:val="000000"/>
                <w:sz w:val="20"/>
              </w:rPr>
              <w:t>
(ӘПО атауы / наименование ОВП)</w:t>
            </w:r>
          </w:p>
          <w:p>
            <w:pPr>
              <w:spacing w:after="20"/>
              <w:ind w:left="20"/>
              <w:jc w:val="both"/>
            </w:pPr>
            <w:r>
              <w:rPr>
                <w:rFonts w:ascii="Times New Roman"/>
                <w:b w:val="false"/>
                <w:i w:val="false"/>
                <w:color w:val="000000"/>
                <w:sz w:val="20"/>
              </w:rPr>
              <w:t>
"__" _______ 20__ ж/г.</w:t>
            </w:r>
          </w:p>
          <w:p>
            <w:pPr>
              <w:spacing w:after="20"/>
              <w:ind w:left="20"/>
              <w:jc w:val="both"/>
            </w:pPr>
            <w:r>
              <w:rPr>
                <w:rFonts w:ascii="Times New Roman"/>
                <w:b w:val="false"/>
                <w:i w:val="false"/>
                <w:color w:val="000000"/>
                <w:sz w:val="20"/>
              </w:rPr>
              <w:t>
Көлік құралын жіберу/Транспортное средство направить: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(Актіні толтырған адамның лауазымы, ә/а, қолы, Т.А.Ә (ол бар болған кезде)/Должность, в/зв., подпись, Ф.И.О (при его наличии) лица, составившего акт) "____"_______________20___ж/г</w:t>
            </w:r>
          </w:p>
        </w:tc>
      </w:tr>
    </w:tbl>
    <w:p>
      <w:pPr>
        <w:spacing w:after="0"/>
        <w:ind w:left="0"/>
        <w:jc w:val="both"/>
      </w:pPr>
      <w:r>
        <w:rPr>
          <w:rFonts w:ascii="Times New Roman"/>
          <w:b w:val="false"/>
          <w:i w:val="false"/>
          <w:color w:val="000000"/>
          <w:sz w:val="28"/>
        </w:rPr>
        <w:t>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Шешім/Решение</w:t>
            </w:r>
          </w:p>
          <w:p>
            <w:pPr>
              <w:spacing w:after="20"/>
              <w:ind w:left="20"/>
              <w:jc w:val="both"/>
            </w:pPr>
            <w:r>
              <w:rPr>
                <w:rFonts w:ascii="Times New Roman"/>
                <w:b w:val="false"/>
                <w:i w:val="false"/>
                <w:color w:val="000000"/>
                <w:sz w:val="20"/>
              </w:rPr>
              <w:t>
_____________________________гарнизоны ӘПБ-ның уәкілетті лауазымды адамы Уполномоченного должностного лица ОВП ________________________ гарнизона "____" __________________ 20___ жылы/года.</w:t>
            </w:r>
          </w:p>
          <w:p>
            <w:pPr>
              <w:spacing w:after="20"/>
              <w:ind w:left="20"/>
              <w:jc w:val="both"/>
            </w:pPr>
            <w:r>
              <w:rPr>
                <w:rFonts w:ascii="Times New Roman"/>
                <w:b w:val="false"/>
                <w:i w:val="false"/>
                <w:color w:val="000000"/>
                <w:sz w:val="20"/>
              </w:rPr>
              <w:t>
Мен, ___________________________________________ гарнизоны ӘПБ</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(лауазымы, ә/а, Т.А.Ә (ол бар болған кезде)</w:t>
            </w:r>
          </w:p>
          <w:p>
            <w:pPr>
              <w:spacing w:after="20"/>
              <w:ind w:left="20"/>
              <w:jc w:val="both"/>
            </w:pPr>
            <w:r>
              <w:rPr>
                <w:rFonts w:ascii="Times New Roman"/>
                <w:b w:val="false"/>
                <w:i w:val="false"/>
                <w:color w:val="000000"/>
                <w:sz w:val="20"/>
              </w:rPr>
              <w:t>
Я, __________________________________________________________________</w:t>
            </w:r>
          </w:p>
          <w:p>
            <w:pPr>
              <w:spacing w:after="20"/>
              <w:ind w:left="20"/>
              <w:jc w:val="both"/>
            </w:pPr>
            <w:r>
              <w:rPr>
                <w:rFonts w:ascii="Times New Roman"/>
                <w:b w:val="false"/>
                <w:i w:val="false"/>
                <w:color w:val="000000"/>
                <w:sz w:val="20"/>
              </w:rPr>
              <w:t>
(должность, в/з, Ф.И.О (при его наличии)</w:t>
            </w:r>
          </w:p>
          <w:p>
            <w:pPr>
              <w:spacing w:after="20"/>
              <w:ind w:left="20"/>
              <w:jc w:val="both"/>
            </w:pPr>
            <w:r>
              <w:rPr>
                <w:rFonts w:ascii="Times New Roman"/>
                <w:b w:val="false"/>
                <w:i w:val="false"/>
                <w:color w:val="000000"/>
                <w:sz w:val="20"/>
              </w:rPr>
              <w:t>
ОВП_______________________________________ гарнизона</w:t>
            </w:r>
          </w:p>
          <w:p>
            <w:pPr>
              <w:spacing w:after="20"/>
              <w:ind w:left="20"/>
              <w:jc w:val="both"/>
            </w:pPr>
            <w:r>
              <w:rPr>
                <w:rFonts w:ascii="Times New Roman"/>
                <w:b w:val="false"/>
                <w:i w:val="false"/>
                <w:color w:val="000000"/>
                <w:sz w:val="20"/>
              </w:rPr>
              <w:t>
осы бұзушылық бойынша мынадай шешім қабылдадым/по данному нарушению принял следующее решение: 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Ұсталған құжаттарды алдым/Задержанные документы получил:</w:t>
            </w:r>
          </w:p>
          <w:p>
            <w:pPr>
              <w:spacing w:after="20"/>
              <w:ind w:left="20"/>
              <w:jc w:val="both"/>
            </w:pPr>
            <w:r>
              <w:rPr>
                <w:rFonts w:ascii="Times New Roman"/>
                <w:b w:val="false"/>
                <w:i w:val="false"/>
                <w:color w:val="000000"/>
                <w:sz w:val="20"/>
              </w:rPr>
              <w:t>
Жүргізуші/___________________________________________________________________</w:t>
            </w:r>
          </w:p>
          <w:p>
            <w:pPr>
              <w:spacing w:after="20"/>
              <w:ind w:left="20"/>
              <w:jc w:val="both"/>
            </w:pPr>
            <w:r>
              <w:rPr>
                <w:rFonts w:ascii="Times New Roman"/>
                <w:b w:val="false"/>
                <w:i w:val="false"/>
                <w:color w:val="000000"/>
                <w:sz w:val="20"/>
              </w:rPr>
              <w:t>
Водитель (ә/а, Т.А.Ә (ол бар болған кезде) / в/з, Ф.И.О (при его наличии)</w:t>
            </w:r>
          </w:p>
          <w:p>
            <w:pPr>
              <w:spacing w:after="20"/>
              <w:ind w:left="20"/>
              <w:jc w:val="both"/>
            </w:pPr>
            <w:r>
              <w:rPr>
                <w:rFonts w:ascii="Times New Roman"/>
                <w:b w:val="false"/>
                <w:i w:val="false"/>
                <w:color w:val="000000"/>
                <w:sz w:val="20"/>
              </w:rPr>
              <w:t>
Машина жетекшісі/___________________________________________________________</w:t>
            </w:r>
          </w:p>
          <w:p>
            <w:pPr>
              <w:spacing w:after="20"/>
              <w:ind w:left="20"/>
              <w:jc w:val="both"/>
            </w:pPr>
            <w:r>
              <w:rPr>
                <w:rFonts w:ascii="Times New Roman"/>
                <w:b w:val="false"/>
                <w:i w:val="false"/>
                <w:color w:val="000000"/>
                <w:sz w:val="20"/>
              </w:rPr>
              <w:t>
Старший машины (ә/а, Т.А.Ә (ол бар болған кезде) / в/з, Ф.И.О (при его наличии)</w:t>
            </w:r>
          </w:p>
          <w:p>
            <w:pPr>
              <w:spacing w:after="20"/>
              <w:ind w:left="20"/>
              <w:jc w:val="both"/>
            </w:pPr>
            <w:r>
              <w:rPr>
                <w:rFonts w:ascii="Times New Roman"/>
                <w:b w:val="false"/>
                <w:i w:val="false"/>
                <w:color w:val="000000"/>
                <w:sz w:val="20"/>
              </w:rPr>
              <w:t>
________________________________________________________ гарнизоны ӘПБ __________________________________________________________________________</w:t>
            </w:r>
          </w:p>
          <w:p>
            <w:pPr>
              <w:spacing w:after="20"/>
              <w:ind w:left="20"/>
              <w:jc w:val="both"/>
            </w:pPr>
            <w:r>
              <w:rPr>
                <w:rFonts w:ascii="Times New Roman"/>
                <w:b w:val="false"/>
                <w:i w:val="false"/>
                <w:color w:val="000000"/>
                <w:sz w:val="20"/>
              </w:rPr>
              <w:t>
(лауазымы, ә/а, Т.А.Ә (ол бар болған кезде) / должность, в/з, Ф.И.О (при его наличии)</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(лауазымы, ә/а, Т.А.Ә (ол бар болған кезде) / должность, в/з, Ф.И.О (при его наличии)</w:t>
            </w:r>
          </w:p>
          <w:p>
            <w:pPr>
              <w:spacing w:after="20"/>
              <w:ind w:left="20"/>
              <w:jc w:val="both"/>
            </w:pPr>
            <w:r>
              <w:rPr>
                <w:rFonts w:ascii="Times New Roman"/>
                <w:b w:val="false"/>
                <w:i w:val="false"/>
                <w:color w:val="000000"/>
                <w:sz w:val="20"/>
              </w:rPr>
              <w:t>
ОВП ___________________________________________________________ гарнизона</w:t>
            </w:r>
          </w:p>
          <w:p>
            <w:pPr>
              <w:spacing w:after="20"/>
              <w:ind w:left="20"/>
              <w:jc w:val="both"/>
            </w:pPr>
            <w:r>
              <w:rPr>
                <w:rFonts w:ascii="Times New Roman"/>
                <w:b w:val="false"/>
                <w:i w:val="false"/>
                <w:color w:val="000000"/>
                <w:sz w:val="20"/>
              </w:rPr>
              <w:t>
"___" __________________ 20 __ ж./г.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bl>
    <w:bookmarkStart w:name="z157" w:id="131"/>
    <w:p>
      <w:pPr>
        <w:spacing w:after="0"/>
        <w:ind w:left="0"/>
        <w:jc w:val="left"/>
      </w:pPr>
      <w:r>
        <w:rPr>
          <w:rFonts w:ascii="Times New Roman"/>
          <w:b/>
          <w:i w:val="false"/>
          <w:color w:val="000000"/>
        </w:rPr>
        <w:t xml:space="preserve"> Қарулы Күштердің көлік құралын ұсталған машиналарды гарнизондық жинау пунктіне қою жүзеге асырылатын бұзушылықтар тізбесі</w:t>
      </w:r>
    </w:p>
    <w:bookmarkEnd w:id="131"/>
    <w:bookmarkStart w:name="z158" w:id="132"/>
    <w:p>
      <w:pPr>
        <w:spacing w:after="0"/>
        <w:ind w:left="0"/>
        <w:jc w:val="both"/>
      </w:pPr>
      <w:r>
        <w:rPr>
          <w:rFonts w:ascii="Times New Roman"/>
          <w:b w:val="false"/>
          <w:i w:val="false"/>
          <w:color w:val="000000"/>
          <w:sz w:val="28"/>
        </w:rPr>
        <w:t>
      Қарулы Күштердің көлік құралдарын ұсталған машиналарды гарнизондық жинау пунктіне қою мынадай жағдайда жүргізіледі:</w:t>
      </w:r>
    </w:p>
    <w:bookmarkEnd w:id="132"/>
    <w:bookmarkStart w:name="z159" w:id="133"/>
    <w:p>
      <w:pPr>
        <w:spacing w:after="0"/>
        <w:ind w:left="0"/>
        <w:jc w:val="both"/>
      </w:pPr>
      <w:r>
        <w:rPr>
          <w:rFonts w:ascii="Times New Roman"/>
          <w:b w:val="false"/>
          <w:i w:val="false"/>
          <w:color w:val="000000"/>
          <w:sz w:val="28"/>
        </w:rPr>
        <w:t>
      1. Жүргізуші немесе машина жетекшісі алкогольдік, есірткілік және (немесе) уытқұмарлық масаң күйде болған.</w:t>
      </w:r>
    </w:p>
    <w:bookmarkEnd w:id="133"/>
    <w:bookmarkStart w:name="z160" w:id="134"/>
    <w:p>
      <w:pPr>
        <w:spacing w:after="0"/>
        <w:ind w:left="0"/>
        <w:jc w:val="both"/>
      </w:pPr>
      <w:r>
        <w:rPr>
          <w:rFonts w:ascii="Times New Roman"/>
          <w:b w:val="false"/>
          <w:i w:val="false"/>
          <w:color w:val="000000"/>
          <w:sz w:val="28"/>
        </w:rPr>
        <w:t>
      2. Тораптар мен агрегаттардың жасырын, жалған, өзгертілген нөмірлерін немесе МТНБ анықтау, ал көлік құралдары таңбасының тіркеу құжаттарында көрсетілген деректерге сәйкес келмеуі.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КҚПРНЕ көлік құралдарын пайдалануға тыйым салынатын, жол жүрісі қауіпсіздігіне және қоршаған ортаға қауіп тудыратын ақаулар мен жағдайлардың тізбесінде көрсетілген ақаулықтар мен жағдайлар бар болған кезде.</w:t>
      </w:r>
    </w:p>
    <w:bookmarkStart w:name="z162" w:id="135"/>
    <w:p>
      <w:pPr>
        <w:spacing w:after="0"/>
        <w:ind w:left="0"/>
        <w:jc w:val="both"/>
      </w:pPr>
      <w:r>
        <w:rPr>
          <w:rFonts w:ascii="Times New Roman"/>
          <w:b w:val="false"/>
          <w:i w:val="false"/>
          <w:color w:val="000000"/>
          <w:sz w:val="28"/>
        </w:rPr>
        <w:t>
      4. Белгіленген мерзімде көлік құралының міндетті техникалық қарап-тексеруден өтпеуі.</w:t>
      </w:r>
    </w:p>
    <w:bookmarkEnd w:id="135"/>
    <w:bookmarkStart w:name="z163" w:id="136"/>
    <w:p>
      <w:pPr>
        <w:spacing w:after="0"/>
        <w:ind w:left="0"/>
        <w:jc w:val="both"/>
      </w:pPr>
      <w:r>
        <w:rPr>
          <w:rFonts w:ascii="Times New Roman"/>
          <w:b w:val="false"/>
          <w:i w:val="false"/>
          <w:color w:val="000000"/>
          <w:sz w:val="28"/>
        </w:rPr>
        <w:t>
      5. Спидометрдің (мотосағаттар есептеуіші) немесе олардың жетегінің ақаулықтары.</w:t>
      </w:r>
    </w:p>
    <w:bookmarkEnd w:id="136"/>
    <w:bookmarkStart w:name="z164" w:id="137"/>
    <w:p>
      <w:pPr>
        <w:spacing w:after="0"/>
        <w:ind w:left="0"/>
        <w:jc w:val="both"/>
      </w:pPr>
      <w:r>
        <w:rPr>
          <w:rFonts w:ascii="Times New Roman"/>
          <w:b w:val="false"/>
          <w:i w:val="false"/>
          <w:color w:val="000000"/>
          <w:sz w:val="28"/>
        </w:rPr>
        <w:t>
      6. Жүргізушінің немесе машина жетекшісінің әскери полиция органдары әскери қызметшілерінің заңды талаптарына бағынбауы.</w:t>
      </w:r>
    </w:p>
    <w:bookmarkEnd w:id="137"/>
    <w:bookmarkStart w:name="z165" w:id="138"/>
    <w:p>
      <w:pPr>
        <w:spacing w:after="0"/>
        <w:ind w:left="0"/>
        <w:jc w:val="both"/>
      </w:pPr>
      <w:r>
        <w:rPr>
          <w:rFonts w:ascii="Times New Roman"/>
          <w:b w:val="false"/>
          <w:i w:val="false"/>
          <w:color w:val="000000"/>
          <w:sz w:val="28"/>
        </w:rPr>
        <w:t>
      7. Тасымалданатын жүктің тауар-көлік құжаттарына немесе олар болмаған кезде сәйкес келмеуі.</w:t>
      </w:r>
    </w:p>
    <w:bookmarkEnd w:id="138"/>
    <w:bookmarkStart w:name="z166" w:id="139"/>
    <w:p>
      <w:pPr>
        <w:spacing w:after="0"/>
        <w:ind w:left="0"/>
        <w:jc w:val="both"/>
      </w:pPr>
      <w:r>
        <w:rPr>
          <w:rFonts w:ascii="Times New Roman"/>
          <w:b w:val="false"/>
          <w:i w:val="false"/>
          <w:color w:val="000000"/>
          <w:sz w:val="28"/>
        </w:rPr>
        <w:t>
      8. Қарулы Күштердің көлік құралын арналуы бойынша пайдаланбау, оның ішінде Қарулы Күштердің көлік құралын қызметтік іспен байланысты емес мақсатта пайдалану.</w:t>
      </w:r>
    </w:p>
    <w:bookmarkEnd w:id="139"/>
    <w:bookmarkStart w:name="z167" w:id="140"/>
    <w:p>
      <w:pPr>
        <w:spacing w:after="0"/>
        <w:ind w:left="0"/>
        <w:jc w:val="both"/>
      </w:pPr>
      <w:r>
        <w:rPr>
          <w:rFonts w:ascii="Times New Roman"/>
          <w:b w:val="false"/>
          <w:i w:val="false"/>
          <w:color w:val="000000"/>
          <w:sz w:val="28"/>
        </w:rPr>
        <w:t>
      9. Жүргізушінің, машина жетекшісінің немесе лек бастығының жол жүрісі қауіпсіздігін қамтамасыз етуге ықпал ететін ЖЖҚ және КҚПРНЕ талаптарын, Қазақстан Республикасы Қорғаныс министрінің және Қорғаныс министрінің бірінші орынбасары – Қазақстан Республикасы Қарулы Күштері Бас штабы бастығының нұсқауларын орындамау.</w:t>
      </w:r>
    </w:p>
    <w:bookmarkEnd w:id="140"/>
    <w:bookmarkStart w:name="z168" w:id="141"/>
    <w:p>
      <w:pPr>
        <w:spacing w:after="0"/>
        <w:ind w:left="0"/>
        <w:jc w:val="both"/>
      </w:pPr>
      <w:r>
        <w:rPr>
          <w:rFonts w:ascii="Times New Roman"/>
          <w:b w:val="false"/>
          <w:i w:val="false"/>
          <w:color w:val="000000"/>
          <w:sz w:val="28"/>
        </w:rPr>
        <w:t>
      10. ЖКО.</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70" w:id="142"/>
    <w:p>
      <w:pPr>
        <w:spacing w:after="0"/>
        <w:ind w:left="0"/>
        <w:jc w:val="left"/>
      </w:pPr>
      <w:r>
        <w:rPr>
          <w:rFonts w:ascii="Times New Roman"/>
          <w:b/>
          <w:i w:val="false"/>
          <w:color w:val="000000"/>
        </w:rPr>
        <w:t xml:space="preserve"> Фельдъегерлік-пошта байланысының көлік құралдарына арналған рұқсаттама</w:t>
      </w:r>
    </w:p>
    <w:bookmarkEnd w:id="142"/>
    <w:p>
      <w:pPr>
        <w:spacing w:after="0"/>
        <w:ind w:left="0"/>
        <w:jc w:val="both"/>
      </w:pPr>
      <w:r>
        <w:rPr>
          <w:rFonts w:ascii="Times New Roman"/>
          <w:b w:val="false"/>
          <w:i w:val="false"/>
          <w:color w:val="000000"/>
          <w:sz w:val="28"/>
        </w:rPr>
        <w:t>
      Беткі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Фельдъегерлік-пошта байланысы</w:t>
            </w:r>
          </w:p>
          <w:p>
            <w:pPr>
              <w:spacing w:after="20"/>
              <w:ind w:left="20"/>
              <w:jc w:val="both"/>
            </w:pPr>
            <w:r>
              <w:rPr>
                <w:rFonts w:ascii="Times New Roman"/>
                <w:b w:val="false"/>
                <w:i w:val="false"/>
                <w:color w:val="000000"/>
                <w:sz w:val="20"/>
              </w:rPr>
              <w:t>
Фельдъегерско-почтовая связь</w:t>
            </w:r>
          </w:p>
          <w:p>
            <w:pPr>
              <w:spacing w:after="20"/>
              <w:ind w:left="20"/>
              <w:jc w:val="both"/>
            </w:pPr>
          </w:p>
          <w:p>
            <w:pPr>
              <w:spacing w:after="20"/>
              <w:ind w:left="20"/>
              <w:jc w:val="both"/>
            </w:pPr>
            <w:r>
              <w:drawing>
                <wp:inline distT="0" distB="0" distL="0" distR="0">
                  <wp:extent cx="1612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129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20___ ж. "___" __________ дейін жарамды/</w:t>
            </w:r>
          </w:p>
          <w:p>
            <w:pPr>
              <w:spacing w:after="20"/>
              <w:ind w:left="20"/>
              <w:jc w:val="both"/>
            </w:pPr>
            <w:r>
              <w:rPr>
                <w:rFonts w:ascii="Times New Roman"/>
                <w:b w:val="false"/>
                <w:i w:val="false"/>
                <w:color w:val="000000"/>
                <w:sz w:val="20"/>
              </w:rPr>
              <w:t>
действителен до "___" __________ 20___ г.</w:t>
            </w:r>
          </w:p>
          <w:p>
            <w:pPr>
              <w:spacing w:after="20"/>
              <w:ind w:left="20"/>
              <w:jc w:val="both"/>
            </w:pPr>
          </w:p>
          <w:p>
            <w:pPr>
              <w:spacing w:after="20"/>
              <w:ind w:left="20"/>
              <w:jc w:val="both"/>
            </w:pPr>
            <w:r>
              <w:drawing>
                <wp:inline distT="0" distB="0" distL="0" distR="0">
                  <wp:extent cx="73660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0" cy="2171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рұқсаттама жеткізу жөніндегі тапсырманы орындау үшін оларды пайдалану кезінде фельдъегерлік-пошта байланысының жылжымалы құралдарына беріледі.</w:t>
            </w:r>
          </w:p>
          <w:p>
            <w:pPr>
              <w:spacing w:after="20"/>
              <w:ind w:left="20"/>
              <w:jc w:val="both"/>
            </w:pPr>
            <w:r>
              <w:rPr>
                <w:rFonts w:ascii="Times New Roman"/>
                <w:b w:val="false"/>
                <w:i w:val="false"/>
                <w:color w:val="000000"/>
                <w:sz w:val="20"/>
              </w:rPr>
              <w:t>
2. Рұқсаттама автомобильдің алдыңғы терезесі ішкі жағының оң жағына ілінеді немесе ЖЖҚҚ бөлімшесі лауазымды адамдарының талабы бойынша көрсетіледі.</w:t>
            </w:r>
          </w:p>
          <w:p>
            <w:pPr>
              <w:spacing w:after="20"/>
              <w:ind w:left="20"/>
              <w:jc w:val="both"/>
            </w:pPr>
            <w:r>
              <w:rPr>
                <w:rFonts w:ascii="Times New Roman"/>
                <w:b w:val="false"/>
                <w:i w:val="false"/>
                <w:color w:val="000000"/>
                <w:sz w:val="20"/>
              </w:rPr>
              <w:t>
3. Рұқсаттама барлық жолмен және өткелде жүруге, сондай-ақ лектен басып озуға және ФПБ торабы (станциясы) құпия пошта жөнелтілімдерімен алмасуды жүргізетін әскери бөлімдердің аумағына кіруге құқық береді.</w:t>
            </w:r>
          </w:p>
          <w:p>
            <w:pPr>
              <w:spacing w:after="20"/>
              <w:ind w:left="20"/>
              <w:jc w:val="both"/>
            </w:pPr>
            <w:r>
              <w:rPr>
                <w:rFonts w:ascii="Times New Roman"/>
                <w:b w:val="false"/>
                <w:i w:val="false"/>
                <w:color w:val="000000"/>
                <w:sz w:val="20"/>
              </w:rPr>
              <w:t>
4. Жүргізушілер Жол жүрісі қағидаларын бұзған немесе жол-көлік оқиғасын жасаған кезде қажетті құжаттарды жасау үшін осы жылжымалы құралдарды тоқтату қысқа мерзімді болуға тиіс.</w:t>
            </w:r>
          </w:p>
          <w:p>
            <w:pPr>
              <w:spacing w:after="20"/>
              <w:ind w:left="20"/>
              <w:jc w:val="both"/>
            </w:pPr>
            <w:r>
              <w:rPr>
                <w:rFonts w:ascii="Times New Roman"/>
                <w:b w:val="false"/>
                <w:i w:val="false"/>
                <w:color w:val="000000"/>
                <w:sz w:val="20"/>
              </w:rPr>
              <w:t>
5. Әскери фельдъегердің куәлігі болған кезде жарамды.</w:t>
            </w:r>
          </w:p>
          <w:p>
            <w:pPr>
              <w:spacing w:after="20"/>
              <w:ind w:left="20"/>
              <w:jc w:val="both"/>
            </w:pPr>
            <w:r>
              <w:rPr>
                <w:rFonts w:ascii="Times New Roman"/>
                <w:b w:val="false"/>
                <w:i w:val="false"/>
                <w:color w:val="000000"/>
                <w:sz w:val="20"/>
              </w:rPr>
              <w:t>
1. Настоящий пропуск выдается на подвижные средства фельдъегерско-почтовой связи при использовании их для выполнения задания по доставке.</w:t>
            </w:r>
          </w:p>
          <w:p>
            <w:pPr>
              <w:spacing w:after="20"/>
              <w:ind w:left="20"/>
              <w:jc w:val="both"/>
            </w:pPr>
            <w:r>
              <w:rPr>
                <w:rFonts w:ascii="Times New Roman"/>
                <w:b w:val="false"/>
                <w:i w:val="false"/>
                <w:color w:val="000000"/>
                <w:sz w:val="20"/>
              </w:rPr>
              <w:t>
2. Пропуск выставляется справа, с внутренней стороны лобового стекла автомобиля или предъявляется по требованию должностных лиц подразделений ОБДД.</w:t>
            </w:r>
          </w:p>
          <w:p>
            <w:pPr>
              <w:spacing w:after="20"/>
              <w:ind w:left="20"/>
              <w:jc w:val="both"/>
            </w:pPr>
            <w:r>
              <w:rPr>
                <w:rFonts w:ascii="Times New Roman"/>
                <w:b w:val="false"/>
                <w:i w:val="false"/>
                <w:color w:val="000000"/>
                <w:sz w:val="20"/>
              </w:rPr>
              <w:t>
3. Пропуск предоставляет преимущественное право движения по всем дорогам и на переправах, а также право обгона колонн и въезда на территорию воинских частей, с которыми узел (станция) ФПС производит обмен секретными почтовыми отправлениями.</w:t>
            </w:r>
          </w:p>
          <w:p>
            <w:pPr>
              <w:spacing w:after="20"/>
              <w:ind w:left="20"/>
              <w:jc w:val="both"/>
            </w:pPr>
            <w:r>
              <w:rPr>
                <w:rFonts w:ascii="Times New Roman"/>
                <w:b w:val="false"/>
                <w:i w:val="false"/>
                <w:color w:val="000000"/>
                <w:sz w:val="20"/>
              </w:rPr>
              <w:t>
4. При нарушении водителями Правил дорожного движения или совершении дорожно-транспортного происшествия задержка этих подвижных средств для составления необходимых документов должна быть кратковременной.</w:t>
            </w:r>
          </w:p>
          <w:p>
            <w:pPr>
              <w:spacing w:after="20"/>
              <w:ind w:left="20"/>
              <w:jc w:val="both"/>
            </w:pPr>
            <w:r>
              <w:rPr>
                <w:rFonts w:ascii="Times New Roman"/>
                <w:b w:val="false"/>
                <w:i w:val="false"/>
                <w:color w:val="000000"/>
                <w:sz w:val="20"/>
              </w:rPr>
              <w:t>
5. Действителен при наличии удостоверения войскового фельдъегеря.</w:t>
            </w:r>
          </w:p>
          <w:p>
            <w:pPr>
              <w:spacing w:after="20"/>
              <w:ind w:left="20"/>
              <w:jc w:val="both"/>
            </w:pPr>
          </w:p>
          <w:p>
            <w:pPr>
              <w:spacing w:after="20"/>
              <w:ind w:left="2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89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Рұқсаттаманың мөлшері 200 х 150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w:t>
            </w:r>
            <w:r>
              <w:br/>
            </w:r>
            <w:r>
              <w:rPr>
                <w:rFonts w:ascii="Times New Roman"/>
                <w:b w:val="false"/>
                <w:i w:val="false"/>
                <w:color w:val="000000"/>
                <w:sz w:val="20"/>
              </w:rPr>
              <w:t xml:space="preserve">әскери полиция органдарының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 көлік </w:t>
            </w:r>
            <w:r>
              <w:br/>
            </w:r>
            <w:r>
              <w:rPr>
                <w:rFonts w:ascii="Times New Roman"/>
                <w:b w:val="false"/>
                <w:i w:val="false"/>
                <w:color w:val="000000"/>
                <w:sz w:val="20"/>
              </w:rPr>
              <w:t xml:space="preserve">құралдарының жол жүрісі </w:t>
            </w:r>
            <w:r>
              <w:br/>
            </w:r>
            <w:r>
              <w:rPr>
                <w:rFonts w:ascii="Times New Roman"/>
                <w:b w:val="false"/>
                <w:i w:val="false"/>
                <w:color w:val="000000"/>
                <w:sz w:val="20"/>
              </w:rPr>
              <w:t xml:space="preserve">қауіпсіздігін қамтамасыз ету </w:t>
            </w:r>
            <w:r>
              <w:br/>
            </w:r>
            <w:r>
              <w:rPr>
                <w:rFonts w:ascii="Times New Roman"/>
                <w:b w:val="false"/>
                <w:i w:val="false"/>
                <w:color w:val="000000"/>
                <w:sz w:val="20"/>
              </w:rPr>
              <w:t xml:space="preserve">жөніндегі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72" w:id="143"/>
    <w:p>
      <w:pPr>
        <w:spacing w:after="0"/>
        <w:ind w:left="0"/>
        <w:jc w:val="left"/>
      </w:pPr>
      <w:r>
        <w:rPr>
          <w:rFonts w:ascii="Times New Roman"/>
          <w:b/>
          <w:i w:val="false"/>
          <w:color w:val="000000"/>
        </w:rPr>
        <w:t xml:space="preserve"> Ұсталған машиналарды гарнизондық жинау пунктіне ұсталған Қарулы Күштердің көлік құралдарын және алынған жүргізуші құжаттарын есепке алу кітабы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ә/а, Т.А.Ә (ол бар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және мемлекеттік тіркеу нөмірлік белгісі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құжаттардың атауы, олардың нөмірлері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ә/а, Т.А.Ә (ол бар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құжатын қайтару және (немесе) алынған құжаттар) туралы белгі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алған адамның Т.А.Ә (ол бар болған кезде) және (немесе) алынған құжаттар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