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f0f" w14:textId="310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28 сәуірдегі № 85/НҚ бұйрығы. Қазақстан Республикасының Әділет министрлігінде 2023 жылғы 2 мамырда № 32401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жасақтама (электрондық-есептеу машинасына арналған бағдарлама);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"Е-өтініш" ақпараттық жүйесі;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"Құжаттардың бірыңғай электрондық архиві" ақпараттық жүйесі;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"Е-қызмет" персоналды басқарудың интеграцияланған ақпараттық жүйесі.";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"Е-заң көмегі" заң көмегінің бірынғай ақпараттық жүйесі;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"Біріңғай нотаритаттық ақпараттық жүйе" ақпараттық жүйесі.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 заңнамада белгіленген тәртіппен қамтамасыз етсін: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