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3d2a" w14:textId="5403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ұланының механикалық көлік кұралдарын және олардың тіркемелерін мемлекеттік тіркеу қағидаларын бекіту туралы" Қазақстан Республикасы Ішкі істер министрінің 2015 жылғы 17 сәуіріндегі № 371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4 мамырдағы № 380 бұйрығы. Қазақстан Республикасының Әділет министрлігінде 2023 жылғы 5 мамырда № 32450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ұланының механикалық көлік кұралдарын және олардың тіркемелерін мемлекеттік тіркеу қағидаларын бекіту туралы" Қазақстан Республикасы Ішкі істер министрінің 2015 жылғы 17 сәуіріндегі № 371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 жылы 23 мамырда № 11135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""Жол жүрісі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"Әскери полиция органдары туралы" Қазақстан Республикасы Заңының 9-бабы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Қазақстан Республикасы Ұлттық ұланының механикалық көлік кұралдарын және олардың тіркемелерін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 тексеру қағидалары (бұдан әрі - Қағидалар) "Жол жүрісі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"Әскери полиция органдары туралы" Қазақстан Республикасы Заңының 9-бабы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Ұлттық ұланының механикалық көлік кұралдарын және олардың тіркемелерін әскери полиция органдарында тіркеудің бірыңғай тәртібін белгілейді.".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