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e900" w14:textId="adee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архив қоры және архивтер туралы заңнамасының сақталуына тәуекел дәрежесін бағалау өлшемшарттарын және тексеру парақтарын бекіту туралы" Қазақстан Республикасы Мәдениет және спорт министрінің 2017 жылғы 9 маусымдағы № 172 және Қазақстан Республикасы Ұлттық экономика министрінің 2017 жылғы 14 тамыздағы № 301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24 мамырдағы № 128 және Қазақстан Республикасы Ұлттық экономика министрінің 2023 жылғы 24 мамырдағы № 78 бірлескен бұйрығы. Қазақстан Республикасының Әділет министрлігінде 2023 жылғы 29 мамырда № 32598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Ұлттық архив қоры және архивтер туралы заңнамасының сақталуына тәуекел дәрежесін бағалау өлшемшарттарын және тексеру парақтарын бекіту туралы" Қазақстан Республикасы Мәдениет және спорт министрінің 2017 жылғы 9 маусымдағы № 172 және Қазақстан Республикасы Ұлттық экономика министрінің 2017 жылғы 14 тамыздағы № 301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15644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"Мемлекеттік және жергілікті атқарушы органдарды қоспағанда, Қазақстан Республикасының Ұлттық архив қоры және архивтер туралы заңнамасының сақталуының тәуекел дәрежесін бағалау өлшемшарттары";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бекітілсін:</w:t>
      </w:r>
    </w:p>
    <w:bookmarkEnd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және жергілікті атқарушы органдарды қоспағанда, Қазақстан Республикасының Ұлттық архив қоры және архивтер туралы заңнамасының сақталуының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және жергілікті атқарушы органдарды қоспағанда,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сақталуының тәуекел дәрежесін бағалау өлшемшарттары;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Ұлттық архив қоры және архивтер туралы заңнамасының сақталуының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және жергілікті атқарушы органдарды қоспағанда,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 тексеру парағы;</w:t>
      </w:r>
    </w:p>
    <w:p>
      <w:pPr>
        <w:spacing w:after="0"/>
        <w:ind w:left="0"/>
        <w:jc w:val="both"/>
      </w:pPr>
      <w:r>
        <w:rPr>
          <w:rFonts w:ascii="Times New Roman"/>
          <w:b w:val="false"/>
          <w:i w:val="false"/>
          <w:color w:val="000000"/>
          <w:sz w:val="28"/>
        </w:rPr>
        <w:t>
      5) осы бірлескен бұйрыққа 5-қосымшаға сәйкес Қазақстан Республикасының Ұлттық архив қоры және архивтер туралы заңнамасының сақталуына тәуекел дәрежесін айқындау үшін субъективті өлшемшарттардың тізбесі;</w:t>
      </w:r>
    </w:p>
    <w:p>
      <w:pPr>
        <w:spacing w:after="0"/>
        <w:ind w:left="0"/>
        <w:jc w:val="both"/>
      </w:pPr>
      <w:r>
        <w:rPr>
          <w:rFonts w:ascii="Times New Roman"/>
          <w:b w:val="false"/>
          <w:i w:val="false"/>
          <w:color w:val="000000"/>
          <w:sz w:val="28"/>
        </w:rPr>
        <w:t>
      6) осы бірлескен бұйрыққа 5-қосымшаға сәйкес Мемлекеттік және жергілікті атқарушы органдарды қоспағанда, Қазақстан Республикасының электрондық құжат туралы Заңнамасының және электрондық құжат айналымы бөлігінде электрондық цифрлық қолтаңбаның және Қазақстан Республикасының Ұлттық архивтін, орталық мемлекеттік архивтерді және мемлекеттік архивтерді жинақтау көздеріндегі электрондық архивтердің сақталуына тәуекел дәрежесін айқындау үшін субъективті өлшемшарттардың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Қазақстан Республикасының Ұлттық архив қоры және архивтер туралы заңнамасының сақталуының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"Мемлекеттік және жергілікті атқарушы органдарды қоспағанда, Қазақстан Республикасының Ұлттық архив қоры және архивтер туралы заңнамасының сақталуының тәуекел дәрежесін бағалау өлшемшарттары";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және жергілікті атқарушы органдарды қоспағанда, Қазақстан Республикасының Ұлттық архив қоры және архивтер туралы заңнамасының сақталуының тәуекел дәрежесін бағалау өлшемшарттары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"Ұлттық архив қоры және архивтер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Ұлттық экономика министрінің міндетін атқарушының 2018 жылғы 31 шілдедегі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Қазақстан Республикасы Ұлттық экономика министрінің міндетін атқарушының 2022 жылғы 22 маусымдағы № 48 (Нормативтік құқықтық актілерді мемлекеттік тіркеу тізілімінде № 28577 болып тіркелген) сәйкес әзірленді және бақылау субъектілерін тәуекел дәрежесіне жатқызуға және бақылау субъектісіне (объектісіне) бара отырып, профилактикалық бақылау жүргізу кезінде бақылау субъектілерін іріктеуге (бұдан әрі – профилактикалық бақылау) арналған.</w:t>
      </w:r>
    </w:p>
    <w:bookmarkStart w:name="z12" w:id="4"/>
    <w:p>
      <w:pPr>
        <w:spacing w:after="0"/>
        <w:ind w:left="0"/>
        <w:jc w:val="both"/>
      </w:pPr>
      <w:r>
        <w:rPr>
          <w:rFonts w:ascii="Times New Roman"/>
          <w:b w:val="false"/>
          <w:i w:val="false"/>
          <w:color w:val="000000"/>
          <w:sz w:val="28"/>
        </w:rPr>
        <w:t>
      2. Осы Өлшемшарттарда мынадай ұғымдар пайдаланылады:</w:t>
      </w:r>
    </w:p>
    <w:bookmarkEnd w:id="4"/>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болмашы бұзушылық – құжаттарды ресімдеу және олардың орындалуын бақылау бөлігінде, құжаттарды сақтауға тапсыру мерзімдерін сақтау, сақтауға тапсыру үшін істерді ресімдеу, архивтік құжаттарды пайдалану тәртібінің талаптарын бұзу;</w:t>
      </w:r>
    </w:p>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4) елеулі бұзушылық – талаптарды бұзу, атап айтқанда:</w:t>
      </w:r>
    </w:p>
    <w:p>
      <w:pPr>
        <w:spacing w:after="0"/>
        <w:ind w:left="0"/>
        <w:jc w:val="both"/>
      </w:pPr>
      <w:r>
        <w:rPr>
          <w:rFonts w:ascii="Times New Roman"/>
          <w:b w:val="false"/>
          <w:i w:val="false"/>
          <w:color w:val="000000"/>
          <w:sz w:val="28"/>
        </w:rPr>
        <w:t>
      құжат айналымын ұйымдастыру бойынша; мөрлерді, мөртабандарды, бланкілерді есепке алу, сақтау бойынша; Ұлттық архив қорының (бұдан әрі – ҰАҚ) құжаттарын және басқа да архивтік құжаттарды қабылдау, сақтау, есепке алу және пайдалану бойынша;</w:t>
      </w:r>
    </w:p>
    <w:p>
      <w:pPr>
        <w:spacing w:after="0"/>
        <w:ind w:left="0"/>
        <w:jc w:val="both"/>
      </w:pPr>
      <w:r>
        <w:rPr>
          <w:rFonts w:ascii="Times New Roman"/>
          <w:b w:val="false"/>
          <w:i w:val="false"/>
          <w:color w:val="000000"/>
          <w:sz w:val="28"/>
        </w:rPr>
        <w:t>
      5) өрескел бұзушылық - талаптардың бұзылуы мыналарға:</w:t>
      </w:r>
    </w:p>
    <w:p>
      <w:pPr>
        <w:spacing w:after="0"/>
        <w:ind w:left="0"/>
        <w:jc w:val="both"/>
      </w:pPr>
      <w:r>
        <w:rPr>
          <w:rFonts w:ascii="Times New Roman"/>
          <w:b w:val="false"/>
          <w:i w:val="false"/>
          <w:color w:val="000000"/>
          <w:sz w:val="28"/>
        </w:rPr>
        <w:t>
      ҰАҚ құжаттарын және басқа да архивтік құжаттарды заңсыз жою (жоғалту), зақымдау, қолдан жасауға;</w:t>
      </w:r>
    </w:p>
    <w:p>
      <w:pPr>
        <w:spacing w:after="0"/>
        <w:ind w:left="0"/>
        <w:jc w:val="both"/>
      </w:pPr>
      <w:r>
        <w:rPr>
          <w:rFonts w:ascii="Times New Roman"/>
          <w:b w:val="false"/>
          <w:i w:val="false"/>
          <w:color w:val="000000"/>
          <w:sz w:val="28"/>
        </w:rPr>
        <w:t>
      жеке және заңды тұлғалардың құқықтарына, бостандықтары мен заңды мүдделеріне қатысты белгіленген тәртіппен жинақталған архивтік құжаттарды беруден бас тарту, не жеке және заңды тұлғаларға толық емес немесе көрінеу жалған ақпарат беруге әкелген немесе әкелуі мүмкін бұзушылықтар;</w:t>
      </w:r>
    </w:p>
    <w:p>
      <w:pPr>
        <w:spacing w:after="0"/>
        <w:ind w:left="0"/>
        <w:jc w:val="both"/>
      </w:pPr>
      <w:r>
        <w:rPr>
          <w:rFonts w:ascii="Times New Roman"/>
          <w:b w:val="false"/>
          <w:i w:val="false"/>
          <w:color w:val="000000"/>
          <w:sz w:val="28"/>
        </w:rPr>
        <w:t>
      6)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7)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13" w:id="5"/>
    <w:p>
      <w:pPr>
        <w:spacing w:after="0"/>
        <w:ind w:left="0"/>
        <w:jc w:val="both"/>
      </w:pPr>
      <w:r>
        <w:rPr>
          <w:rFonts w:ascii="Times New Roman"/>
          <w:b w:val="false"/>
          <w:i w:val="false"/>
          <w:color w:val="000000"/>
          <w:sz w:val="28"/>
        </w:rPr>
        <w:t>
      мынадай редакциядағы 5-1-тармақпен толықтырылсын: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субъектісіне (объектісіне) бару арқылы профилактикалық бақылау және (немесе)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"10. Объективті өлшемшарттарға мыналар:</w:t>
      </w:r>
    </w:p>
    <w:bookmarkEnd w:id="6"/>
    <w:p>
      <w:pPr>
        <w:spacing w:after="0"/>
        <w:ind w:left="0"/>
        <w:jc w:val="both"/>
      </w:pPr>
      <w:r>
        <w:rPr>
          <w:rFonts w:ascii="Times New Roman"/>
          <w:b w:val="false"/>
          <w:i w:val="false"/>
          <w:color w:val="000000"/>
          <w:sz w:val="28"/>
        </w:rPr>
        <w:t>
      жоғары тәуекел дәрежесіне:</w:t>
      </w:r>
    </w:p>
    <w:p>
      <w:pPr>
        <w:spacing w:after="0"/>
        <w:ind w:left="0"/>
        <w:jc w:val="both"/>
      </w:pPr>
      <w:r>
        <w:rPr>
          <w:rFonts w:ascii="Times New Roman"/>
          <w:b w:val="false"/>
          <w:i w:val="false"/>
          <w:color w:val="000000"/>
          <w:sz w:val="28"/>
        </w:rPr>
        <w:t>
      1) мемлекеттік органдар болып табылмайтын заңды тұлғалар, ұйымдық-құқықтық нысанына қарай ұйымдары, олардың қызметінде ҰАҚ құжаттары және басқа да архивтік құжаттар қалыптастырылады;</w:t>
      </w:r>
    </w:p>
    <w:p>
      <w:pPr>
        <w:spacing w:after="0"/>
        <w:ind w:left="0"/>
        <w:jc w:val="both"/>
      </w:pPr>
      <w:r>
        <w:rPr>
          <w:rFonts w:ascii="Times New Roman"/>
          <w:b w:val="false"/>
          <w:i w:val="false"/>
          <w:color w:val="000000"/>
          <w:sz w:val="28"/>
        </w:rPr>
        <w:t>
      2) қызметінде ҰАҚ құжаттарының және басқа да архивтік құжаттар қалыптастырылатын мемлекеттік және жергілікті атқарушы органдарды қоспағанда, Қазақстан Республикасының Ұлттық архивін, орталық мемлекеттік архивтерді және мемлекеттік архивтерді жинақтау көздері;</w:t>
      </w:r>
    </w:p>
    <w:p>
      <w:pPr>
        <w:spacing w:after="0"/>
        <w:ind w:left="0"/>
        <w:jc w:val="both"/>
      </w:pPr>
      <w:r>
        <w:rPr>
          <w:rFonts w:ascii="Times New Roman"/>
          <w:b w:val="false"/>
          <w:i w:val="false"/>
          <w:color w:val="000000"/>
          <w:sz w:val="28"/>
        </w:rPr>
        <w:t>
      орташа тәуекел дәрежесіне:</w:t>
      </w:r>
    </w:p>
    <w:p>
      <w:pPr>
        <w:spacing w:after="0"/>
        <w:ind w:left="0"/>
        <w:jc w:val="both"/>
      </w:pPr>
      <w:r>
        <w:rPr>
          <w:rFonts w:ascii="Times New Roman"/>
          <w:b w:val="false"/>
          <w:i w:val="false"/>
          <w:color w:val="000000"/>
          <w:sz w:val="28"/>
        </w:rPr>
        <w:t>
      1) қызметінде ҰАҚ құжаттары және басқа да архивтік құжаттар қалыптасатын мемлекеттік органдардың және жергілікті атқарушы органдардың ведомствоға қарасты заңды тұлғалары;</w:t>
      </w:r>
    </w:p>
    <w:p>
      <w:pPr>
        <w:spacing w:after="0"/>
        <w:ind w:left="0"/>
        <w:jc w:val="both"/>
      </w:pPr>
      <w:r>
        <w:rPr>
          <w:rFonts w:ascii="Times New Roman"/>
          <w:b w:val="false"/>
          <w:i w:val="false"/>
          <w:color w:val="000000"/>
          <w:sz w:val="28"/>
        </w:rPr>
        <w:t>
      төмен тәуекел дәрежесіне:</w:t>
      </w:r>
    </w:p>
    <w:p>
      <w:pPr>
        <w:spacing w:after="0"/>
        <w:ind w:left="0"/>
        <w:jc w:val="both"/>
      </w:pPr>
      <w:r>
        <w:rPr>
          <w:rFonts w:ascii="Times New Roman"/>
          <w:b w:val="false"/>
          <w:i w:val="false"/>
          <w:color w:val="000000"/>
          <w:sz w:val="28"/>
        </w:rPr>
        <w:t>
      1) қызметінде ҰАҚ құжаттары қалыптастырылатын мемлекеттік емес заңды тұлғалар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"17. Субъективті өлшемшарттар: өрескел, елеулі, болмашы болып үш дәрежеге бөлініп, тексеру парақтарында келтірілген ҰАҚ және архивтер туралы заңнаманың сақталуы саласындағы Қазақстан Республикасы заңнамасының талаптарының (бұдан әрі – талаптар) негізінде жасалған және осы Өлшемшарттардың қосымшасында келтірілген.</w:t>
      </w:r>
    </w:p>
    <w:bookmarkEnd w:id="7"/>
    <w:p>
      <w:pPr>
        <w:spacing w:after="0"/>
        <w:ind w:left="0"/>
        <w:jc w:val="both"/>
      </w:pPr>
      <w:r>
        <w:rPr>
          <w:rFonts w:ascii="Times New Roman"/>
          <w:b w:val="false"/>
          <w:i w:val="false"/>
          <w:color w:val="000000"/>
          <w:sz w:val="28"/>
        </w:rPr>
        <w:t xml:space="preserve">
      Өрескел дәрежеге ҰАҚ құжаттарының жойылу немесе бүліну қаупі жатады, ал ҰАҚ құжаттарының жойылуына Қазақстан Республикасының Әкімшілік құқық бұзушылық туралы Кодексінің </w:t>
      </w:r>
      <w:r>
        <w:rPr>
          <w:rFonts w:ascii="Times New Roman"/>
          <w:b w:val="false"/>
          <w:i w:val="false"/>
          <w:color w:val="000000"/>
          <w:sz w:val="28"/>
        </w:rPr>
        <w:t>509-бабы</w:t>
      </w:r>
      <w:r>
        <w:rPr>
          <w:rFonts w:ascii="Times New Roman"/>
          <w:b w:val="false"/>
          <w:i w:val="false"/>
          <w:color w:val="000000"/>
          <w:sz w:val="28"/>
        </w:rPr>
        <w:t xml:space="preserve">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"19. Субъективті өлшемшарттар бойынша тәуекел дәрежесін бағалау үшін келесі ақпарат көздері пайдаланылады:</w:t>
      </w:r>
    </w:p>
    <w:bookmarkEnd w:id="8"/>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Start w:name="z21" w:id="9"/>
    <w:p>
      <w:pPr>
        <w:spacing w:after="0"/>
        <w:ind w:left="0"/>
        <w:jc w:val="both"/>
      </w:pPr>
      <w:r>
        <w:rPr>
          <w:rFonts w:ascii="Times New Roman"/>
          <w:b w:val="false"/>
          <w:i w:val="false"/>
          <w:color w:val="000000"/>
          <w:sz w:val="28"/>
        </w:rPr>
        <w:t>
      мынадай редакциядағы 22 және 23-тармақтармен толықтырылсын:</w:t>
      </w:r>
    </w:p>
    <w:bookmarkEnd w:id="9"/>
    <w:bookmarkStart w:name="z22" w:id="10"/>
    <w:p>
      <w:pPr>
        <w:spacing w:after="0"/>
        <w:ind w:left="0"/>
        <w:jc w:val="both"/>
      </w:pPr>
      <w:r>
        <w:rPr>
          <w:rFonts w:ascii="Times New Roman"/>
          <w:b w:val="false"/>
          <w:i w:val="false"/>
          <w:color w:val="000000"/>
          <w:sz w:val="28"/>
        </w:rPr>
        <w:t>
      "22. Айқындалған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33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23" w:id="11"/>
    <w:p>
      <w:pPr>
        <w:spacing w:after="0"/>
        <w:ind w:left="0"/>
        <w:jc w:val="both"/>
      </w:pPr>
      <w:r>
        <w:rPr>
          <w:rFonts w:ascii="Times New Roman"/>
          <w:b w:val="false"/>
          <w:i w:val="false"/>
          <w:color w:val="000000"/>
          <w:sz w:val="28"/>
        </w:rPr>
        <w:t>
      23.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19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–есептелген субъективті өлшемшарттар бойынша тәуекел дәрежесінің аралық көрсеткіші (Rпром = SP + SC, мұндағы SР – бұзушылықтар бойынша тәуекел дәрежесінің көрсеткіші; SC – айқындалған субъективті өлшемшарттар бойынша тәуекел дәрежесінің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бұйрықтың Ұлттық архив қоры және архивтер туралы Қазақстан Республикасы заңнамасының сақталуының тәуекел дәрежесін бағалау өлшемшарттарына </w:t>
      </w:r>
      <w:r>
        <w:rPr>
          <w:rFonts w:ascii="Times New Roman"/>
          <w:b w:val="false"/>
          <w:i w:val="false"/>
          <w:color w:val="000000"/>
          <w:sz w:val="28"/>
        </w:rPr>
        <w:t>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сақталуының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"Мемлекеттік және жергілікті атқарушы органдарды қоспағанда,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сақталуының тәуекел дәрежесін бағалау өлшемшарттары";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және жергілікті атқарушы органдарды қоспағанда, осы Қазақстан Республикасы Ұлттық архивінің, орталық мемлекеттік архивтер мен мемлекеттік архивтерді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 тұрғысынан тәуекел дәрежесін бағалау өлшемшарттары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 цифрлық қолтаңба туралы</w:t>
      </w:r>
      <w:r>
        <w:rPr>
          <w:rFonts w:ascii="Times New Roman"/>
          <w:b w:val="false"/>
          <w:i w:val="false"/>
          <w:color w:val="000000"/>
          <w:sz w:val="28"/>
        </w:rPr>
        <w:t xml:space="preserve">" Заңдарына,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Ұлттық экономика министрінің міндетін атқарушының 2018 жылғы 31 шілдедегі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Қазақстан Республикасы Ұлттық экономика министрінің міндетін атқарушының 2022 жылғы 22 маусымдағы № </w:t>
      </w:r>
      <w:r>
        <w:rPr>
          <w:rFonts w:ascii="Times New Roman"/>
          <w:b w:val="false"/>
          <w:i w:val="false"/>
          <w:color w:val="000000"/>
          <w:sz w:val="28"/>
        </w:rPr>
        <w:t>48</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бақылау субъектілерін тәуекел дәрежелеріне жатқызуға және бақылау субъектісіне (объектісіне) бару арқылы профилактикалық бақылау (бұдан әрі – профилактикалық бақылау) жүргізу кезінде бақылау субъектілерін іріктеу үшін әзірленді.</w:t>
      </w:r>
    </w:p>
    <w:bookmarkStart w:name="z30" w:id="13"/>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3"/>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болмашы бұзушылық – бірыңғай нормативтік-анықтамалық ақпаратты пайдалану тәртібіне, ұйымдардың электрондық құжат айналымы жүйесіндегі электрондық және қағаз құжаттардың ара қатынасына қатысты талаптарды бұзу;</w:t>
      </w:r>
    </w:p>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4) елеулі бұзушылық – электрондық құжат айналымы жүйесінің функционалына, электрондық құжаттардың деректемелік бөлігіне электрондық құжаттардың сақтау мерзімдеріне және олардың электрондық тіркеу бақылау карточкаларына, электрондық құжат айналымын пайдалану тәртібіне қойылатын талаптарды бұзу;</w:t>
      </w:r>
    </w:p>
    <w:p>
      <w:pPr>
        <w:spacing w:after="0"/>
        <w:ind w:left="0"/>
        <w:jc w:val="both"/>
      </w:pPr>
      <w:r>
        <w:rPr>
          <w:rFonts w:ascii="Times New Roman"/>
          <w:b w:val="false"/>
          <w:i w:val="false"/>
          <w:color w:val="000000"/>
          <w:sz w:val="28"/>
        </w:rPr>
        <w:t>
      5) өрескел бұзушылық – электрондық құжаттардың заңсыз жойылуына (жоғалуына), зақымдалуына, қолдан жасалуына әкелген немесе әкелуі мүмкін электрондық құжат және электрондық архивтер саласындағы нормативтік құқықтық актілермен белгіленген талаптарды (бұдан әрі – талаптар) бұзу;</w:t>
      </w:r>
    </w:p>
    <w:p>
      <w:pPr>
        <w:spacing w:after="0"/>
        <w:ind w:left="0"/>
        <w:jc w:val="both"/>
      </w:pPr>
      <w:r>
        <w:rPr>
          <w:rFonts w:ascii="Times New Roman"/>
          <w:b w:val="false"/>
          <w:i w:val="false"/>
          <w:color w:val="000000"/>
          <w:sz w:val="28"/>
        </w:rPr>
        <w:t>
      6)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7)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бару арқылы профилактикалық бақылаудан босату процесі;</w:t>
      </w:r>
    </w:p>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31" w:id="14"/>
    <w:p>
      <w:pPr>
        <w:spacing w:after="0"/>
        <w:ind w:left="0"/>
        <w:jc w:val="both"/>
      </w:pPr>
      <w:r>
        <w:rPr>
          <w:rFonts w:ascii="Times New Roman"/>
          <w:b w:val="false"/>
          <w:i w:val="false"/>
          <w:color w:val="000000"/>
          <w:sz w:val="28"/>
        </w:rPr>
        <w:t>
      мынадай редакциядағы 5-1-тармақпен толықтырылсын: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субъектісіне (объектісіне) бару арқылы профилактикалық бақылау және (немесе)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34" w:id="15"/>
    <w:p>
      <w:pPr>
        <w:spacing w:after="0"/>
        <w:ind w:left="0"/>
        <w:jc w:val="both"/>
      </w:pPr>
      <w:r>
        <w:rPr>
          <w:rFonts w:ascii="Times New Roman"/>
          <w:b w:val="false"/>
          <w:i w:val="false"/>
          <w:color w:val="000000"/>
          <w:sz w:val="28"/>
        </w:rPr>
        <w:t>
      "9. Бақылау субъектілерін тәуекел дәрежесіне жатқызу бақылау субъектілерінің Ұлттық архив қоры (бұдан әрі – ҰАҚ) құжаттарын жоюға (жоғалтуға), зақымдауға, қолдан жасауға әкелуі мүмкін ҰАҚ электрондық құжаттарын және басқа да архивтік құжаттарды сақтауды қамтамасыз етумен байланысты қызметі нәтижесінде жеке және заңды тұлғалардың заңды мүдделеріне, мемлекеттің мүліктік мүдделеріне зиян келтіру ықтималдығына қарай жүзеге асырылады.</w:t>
      </w:r>
    </w:p>
    <w:bookmarkEnd w:id="15"/>
    <w:bookmarkStart w:name="z35" w:id="16"/>
    <w:p>
      <w:pPr>
        <w:spacing w:after="0"/>
        <w:ind w:left="0"/>
        <w:jc w:val="both"/>
      </w:pPr>
      <w:r>
        <w:rPr>
          <w:rFonts w:ascii="Times New Roman"/>
          <w:b w:val="false"/>
          <w:i w:val="false"/>
          <w:color w:val="000000"/>
          <w:sz w:val="28"/>
        </w:rPr>
        <w:t xml:space="preserve">
      10. Объективті өлшемшарттар бойынша </w:t>
      </w:r>
    </w:p>
    <w:bookmarkEnd w:id="16"/>
    <w:p>
      <w:pPr>
        <w:spacing w:after="0"/>
        <w:ind w:left="0"/>
        <w:jc w:val="both"/>
      </w:pPr>
      <w:r>
        <w:rPr>
          <w:rFonts w:ascii="Times New Roman"/>
          <w:b w:val="false"/>
          <w:i w:val="false"/>
          <w:color w:val="000000"/>
          <w:sz w:val="28"/>
        </w:rPr>
        <w:t>
      тәуекелдің жоғары дәрежесіне:</w:t>
      </w:r>
    </w:p>
    <w:p>
      <w:pPr>
        <w:spacing w:after="0"/>
        <w:ind w:left="0"/>
        <w:jc w:val="both"/>
      </w:pPr>
      <w:r>
        <w:rPr>
          <w:rFonts w:ascii="Times New Roman"/>
          <w:b w:val="false"/>
          <w:i w:val="false"/>
          <w:color w:val="000000"/>
          <w:sz w:val="28"/>
        </w:rPr>
        <w:t>
      1) қызметінде ҰАҚ құжаттары және электрондық құжат айналымын ұйымдастыру үшін мемлекеттік органдардың электрондық құжат айналымы жүйесін (бұдан әрі – ЭҚЖ) пайдаланатын басқа да мұрағат құжаттары немесе қызметінде ҰАҚ құжаттары қалыптастырылатын мемлекеттік заңды тұлғалар қалыптастырылатын мемлекеттік және жергілікті атқарушы органдарды қоспағанда, Қазақстан Республикасының Ұлттық архивін, орталық мемлекеттік архивтерді және мемлекеттік архивтерді жинақтау көздері және ЭҚЖ пайдаланатын басқа да архивтік құжаттар</w:t>
      </w:r>
    </w:p>
    <w:p>
      <w:pPr>
        <w:spacing w:after="0"/>
        <w:ind w:left="0"/>
        <w:jc w:val="both"/>
      </w:pPr>
      <w:r>
        <w:rPr>
          <w:rFonts w:ascii="Times New Roman"/>
          <w:b w:val="false"/>
          <w:i w:val="false"/>
          <w:color w:val="000000"/>
          <w:sz w:val="28"/>
        </w:rPr>
        <w:t>
      тәуекелдің орташа дәрежесіне:</w:t>
      </w:r>
    </w:p>
    <w:p>
      <w:pPr>
        <w:spacing w:after="0"/>
        <w:ind w:left="0"/>
        <w:jc w:val="both"/>
      </w:pPr>
      <w:r>
        <w:rPr>
          <w:rFonts w:ascii="Times New Roman"/>
          <w:b w:val="false"/>
          <w:i w:val="false"/>
          <w:color w:val="000000"/>
          <w:sz w:val="28"/>
        </w:rPr>
        <w:t>
      1) ЭҚЖ пайдаланатын, қызметінде ҰАҚ құжаттары және басқа да архивтік құжаттар қалыптастырылатын мемлекеттік органдар мен жергілікті атқарушы органдарға ведомстволық бағынысты заңды тұлғалар;</w:t>
      </w:r>
    </w:p>
    <w:p>
      <w:pPr>
        <w:spacing w:after="0"/>
        <w:ind w:left="0"/>
        <w:jc w:val="both"/>
      </w:pPr>
      <w:r>
        <w:rPr>
          <w:rFonts w:ascii="Times New Roman"/>
          <w:b w:val="false"/>
          <w:i w:val="false"/>
          <w:color w:val="000000"/>
          <w:sz w:val="28"/>
        </w:rPr>
        <w:t>
      тәуекелдің төменгі дәрежесіне:</w:t>
      </w:r>
    </w:p>
    <w:p>
      <w:pPr>
        <w:spacing w:after="0"/>
        <w:ind w:left="0"/>
        <w:jc w:val="both"/>
      </w:pPr>
      <w:r>
        <w:rPr>
          <w:rFonts w:ascii="Times New Roman"/>
          <w:b w:val="false"/>
          <w:i w:val="false"/>
          <w:color w:val="000000"/>
          <w:sz w:val="28"/>
        </w:rPr>
        <w:t>
      1) ЭҚЖ пайдаланатын, қызметінде ҰАҚ құжаттары қалыптастырылатын мемлекеттік емес заңды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7" w:id="17"/>
    <w:p>
      <w:pPr>
        <w:spacing w:after="0"/>
        <w:ind w:left="0"/>
        <w:jc w:val="both"/>
      </w:pPr>
      <w:r>
        <w:rPr>
          <w:rFonts w:ascii="Times New Roman"/>
          <w:b w:val="false"/>
          <w:i w:val="false"/>
          <w:color w:val="000000"/>
          <w:sz w:val="28"/>
        </w:rPr>
        <w:t>
      "12. Субъективті өлшемшарттар мемлекеттік және жергілікті атқарушы органдарды қоспағанда, Қазақстан Республикасы Ұлттық архивінің, орталық мемлекеттік архивтер мен мемлекеттік архивтерді жинақтау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талаптардың сақталуы бойынша Қазақстан Республикасы заңнамасының талаптарының (бұдан әрі – талаптар) негізінде жасалған және олар өрескел, елеулі, болмашы болып үш дәрежеге бөлініп, тексеру парақтарында көрсетіліп, осы Өлшемшарттардың қосымшасында келтірілген.</w:t>
      </w:r>
    </w:p>
    <w:bookmarkEnd w:id="17"/>
    <w:p>
      <w:pPr>
        <w:spacing w:after="0"/>
        <w:ind w:left="0"/>
        <w:jc w:val="both"/>
      </w:pPr>
      <w:r>
        <w:rPr>
          <w:rFonts w:ascii="Times New Roman"/>
          <w:b w:val="false"/>
          <w:i w:val="false"/>
          <w:color w:val="000000"/>
          <w:sz w:val="28"/>
        </w:rPr>
        <w:t xml:space="preserve">
      Өрескел дәрежеге Қазақстан Республикасының Әкімшілік құқық бұзушылық туралы Кодексінің </w:t>
      </w:r>
      <w:r>
        <w:rPr>
          <w:rFonts w:ascii="Times New Roman"/>
          <w:b w:val="false"/>
          <w:i w:val="false"/>
          <w:color w:val="000000"/>
          <w:sz w:val="28"/>
        </w:rPr>
        <w:t>509-бабы</w:t>
      </w:r>
      <w:r>
        <w:rPr>
          <w:rFonts w:ascii="Times New Roman"/>
          <w:b w:val="false"/>
          <w:i w:val="false"/>
          <w:color w:val="000000"/>
          <w:sz w:val="28"/>
        </w:rPr>
        <w:t xml:space="preserve"> қолданылатын ҰАҚ құжаттарын жою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9" w:id="18"/>
    <w:p>
      <w:pPr>
        <w:spacing w:after="0"/>
        <w:ind w:left="0"/>
        <w:jc w:val="both"/>
      </w:pPr>
      <w:r>
        <w:rPr>
          <w:rFonts w:ascii="Times New Roman"/>
          <w:b w:val="false"/>
          <w:i w:val="false"/>
          <w:color w:val="000000"/>
          <w:sz w:val="28"/>
        </w:rPr>
        <w:t>
      "14. Субъективті өлшемшарттар бойынша тәуекел дәрежесін бағалау үшін келесі ақпарат көздері пайдаланылады:</w:t>
      </w:r>
    </w:p>
    <w:bookmarkEnd w:id="18"/>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Start w:name="z40" w:id="19"/>
    <w:p>
      <w:pPr>
        <w:spacing w:after="0"/>
        <w:ind w:left="0"/>
        <w:jc w:val="both"/>
      </w:pPr>
      <w:r>
        <w:rPr>
          <w:rFonts w:ascii="Times New Roman"/>
          <w:b w:val="false"/>
          <w:i w:val="false"/>
          <w:color w:val="000000"/>
          <w:sz w:val="28"/>
        </w:rPr>
        <w:t>
      мынадай редакциядағы 17 және 18-тармақтармен толықтырылсын:</w:t>
      </w:r>
    </w:p>
    <w:bookmarkEnd w:id="19"/>
    <w:bookmarkStart w:name="z41" w:id="20"/>
    <w:p>
      <w:pPr>
        <w:spacing w:after="0"/>
        <w:ind w:left="0"/>
        <w:jc w:val="both"/>
      </w:pPr>
      <w:r>
        <w:rPr>
          <w:rFonts w:ascii="Times New Roman"/>
          <w:b w:val="false"/>
          <w:i w:val="false"/>
          <w:color w:val="000000"/>
          <w:sz w:val="28"/>
        </w:rPr>
        <w:t>
      "17. Айқындалған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33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2" w:id="21"/>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19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–есептелген субъективті өлшемшарттар бойынша тәуекел дәрежесінің аралық көрсеткіші (R</w:t>
      </w:r>
      <w:r>
        <w:rPr>
          <w:rFonts w:ascii="Times New Roman"/>
          <w:b w:val="false"/>
          <w:i w:val="false"/>
          <w:color w:val="000000"/>
          <w:vertAlign w:val="subscript"/>
        </w:rPr>
        <w:t>пром</w:t>
      </w:r>
      <w:r>
        <w:rPr>
          <w:rFonts w:ascii="Times New Roman"/>
          <w:b w:val="false"/>
          <w:i w:val="false"/>
          <w:color w:val="000000"/>
          <w:sz w:val="28"/>
        </w:rPr>
        <w:t xml:space="preserve"> = SP + SC, мұндағы SР – бұзушылықтар бойынша тәуекел дәрежесінің көрсеткіші; SC – айқындалған субъективті өлшемшарттар бойынша тәуекел дәрежесінің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бұйрықтың Қазақстан Республикасы Ұлттық архивінің, орталық мемлекеттік архивтер мен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сақталуының тәуекел дәрежесін бағалау өлшемшарттарына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5 және 6-қосымшалармен толықтырылсын.</w:t>
      </w:r>
    </w:p>
    <w:bookmarkStart w:name="z46" w:id="22"/>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тәртіппен:</w:t>
      </w:r>
    </w:p>
    <w:bookmarkEnd w:id="22"/>
    <w:bookmarkStart w:name="z47" w:id="2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3"/>
    <w:bookmarkStart w:name="z48" w:id="24"/>
    <w:p>
      <w:pPr>
        <w:spacing w:after="0"/>
        <w:ind w:left="0"/>
        <w:jc w:val="both"/>
      </w:pPr>
      <w:r>
        <w:rPr>
          <w:rFonts w:ascii="Times New Roman"/>
          <w:b w:val="false"/>
          <w:i w:val="false"/>
          <w:color w:val="000000"/>
          <w:sz w:val="28"/>
        </w:rPr>
        <w:t>
      2) осы бірлескен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24"/>
    <w:bookmarkStart w:name="z49" w:id="25"/>
    <w:p>
      <w:pPr>
        <w:spacing w:after="0"/>
        <w:ind w:left="0"/>
        <w:jc w:val="both"/>
      </w:pPr>
      <w:r>
        <w:rPr>
          <w:rFonts w:ascii="Times New Roman"/>
          <w:b w:val="false"/>
          <w:i w:val="false"/>
          <w:color w:val="000000"/>
          <w:sz w:val="28"/>
        </w:rPr>
        <w:t xml:space="preserve">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25"/>
    <w:bookmarkStart w:name="z50" w:id="2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26"/>
    <w:bookmarkStart w:name="z51" w:id="27"/>
    <w:p>
      <w:pPr>
        <w:spacing w:after="0"/>
        <w:ind w:left="0"/>
        <w:jc w:val="both"/>
      </w:pPr>
      <w:r>
        <w:rPr>
          <w:rFonts w:ascii="Times New Roman"/>
          <w:b w:val="false"/>
          <w:i w:val="false"/>
          <w:color w:val="000000"/>
          <w:sz w:val="28"/>
        </w:rPr>
        <w:t>
      4. Осы бірлескен бұйрық мемлекеттік және жергілікті атқарушы органдарды қоспағанда, Қазақстан Республикасының Ұлттық архив қоры және архивтер туралы заңнамасының сақталуына тәуекел дәрежесін бағалау өлшемшарттарының 19-тармағының 1) және 3) тармақшаларынан басқа, ол алғаш ресми жарияланған күннен кейін күнтізбелік он күн өткен соң қолданысқа енгізіледі; мемлекеттік және жергілікті атқарушы органдарды қоспағанда, Қазақстан Республикасының Ұлттық архивін, орталық мемлекеттік архивтер мен мемлекеттік архивтерді жинақтау көздеріндегі электрондық құжат және электрондық цифрлық қолтаңба туралы заңнамасының электрондық құжат айналымы және электрондық архивтер бөлігінде сақталуына тәуекел дәрежесін бағалау өлшемшарттарының 14-тармағының 1) және 3) тармақшаларының; мемлекеттік және жергілікті атқарушы органдарды қоспағанда, тәуекел дәрежесін бағалау өлшемшарттарына және Қазақстан Республикасының Ұлттық архив қоры және архивтер туралы заңнамасының сақталуына тексеру парақтарына 5-қосымша; мемлекеттік және жергілікті атқарушы органдарды қоспағанда; мемлекеттік және жергілікті атқарушы органдарды қоспағанда, Қазақстан Республикасының Электрондық құжат туралы Заңнамасының және электрондық құжат айналымы бөлігінде электрондық цифрлық қолтаңбаның және Қазақстан Республикасының Ұлттық архивін, орталық мемлекеттік архивтер мен мемлекеттік архивтерді жинақтау көздеріндегі электрондық архивтердің сақталуына тәуекел дәрежесін бағалау өлшемшарттарына 6-қосымша 2024 жылдың 1 шілдесінен бастап қолданысқа енгізілді.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w:t>
      </w:r>
    </w:p>
    <w:p>
      <w:pPr>
        <w:spacing w:after="0"/>
        <w:ind w:left="0"/>
        <w:jc w:val="both"/>
      </w:pPr>
      <w:r>
        <w:rPr>
          <w:rFonts w:ascii="Times New Roman"/>
          <w:b w:val="false"/>
          <w:i w:val="false"/>
          <w:color w:val="000000"/>
          <w:sz w:val="28"/>
        </w:rPr>
        <w:t>
      және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78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128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 және </w:t>
            </w:r>
            <w:r>
              <w:br/>
            </w:r>
            <w:r>
              <w:rPr>
                <w:rFonts w:ascii="Times New Roman"/>
                <w:b w:val="false"/>
                <w:i w:val="false"/>
                <w:color w:val="000000"/>
                <w:sz w:val="20"/>
              </w:rPr>
              <w:t xml:space="preserve">архивтер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54" w:id="28"/>
    <w:p>
      <w:pPr>
        <w:spacing w:after="0"/>
        <w:ind w:left="0"/>
        <w:jc w:val="left"/>
      </w:pPr>
      <w:r>
        <w:rPr>
          <w:rFonts w:ascii="Times New Roman"/>
          <w:b/>
          <w:i w:val="false"/>
          <w:color w:val="000000"/>
        </w:rPr>
        <w:t xml:space="preserve"> Мемлекеттік және жергілікті атқарушы органдарды қоспағанда, Қазақстан Республикасының Ұлттық архив қоры және архивтер туралы заңнамасының сақталуына байланысты тәуекел дәрежесін бұзу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жеке бланкіде (жеке парақтарда) басылып шығарылған қазақ тіліндегі құжат және орыс немесе өзге тілде жасалатын тең түп-нұсқалы құжаттың бірыңғай деректемелермен ресімделуі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жасалуы:</w:t>
            </w:r>
          </w:p>
          <w:p>
            <w:pPr>
              <w:spacing w:after="20"/>
              <w:ind w:left="20"/>
              <w:jc w:val="both"/>
            </w:pPr>
            <w:r>
              <w:rPr>
                <w:rFonts w:ascii="Times New Roman"/>
                <w:b w:val="false"/>
                <w:i w:val="false"/>
                <w:color w:val="000000"/>
                <w:sz w:val="20"/>
              </w:rPr>
              <w:t>
1) құжатты шығарған ұйымның ресми атауы не сол жақ жоғарғы бұрышқа қою арқылы құжатты шығарған ұйымның атауы көрсетілген мөртабанның бедері;</w:t>
            </w:r>
          </w:p>
          <w:p>
            <w:pPr>
              <w:spacing w:after="20"/>
              <w:ind w:left="20"/>
              <w:jc w:val="both"/>
            </w:pPr>
            <w:r>
              <w:rPr>
                <w:rFonts w:ascii="Times New Roman"/>
                <w:b w:val="false"/>
                <w:i w:val="false"/>
                <w:color w:val="000000"/>
                <w:sz w:val="20"/>
              </w:rPr>
              <w:t>
2) хаттан басқа құжат түрінің атауы;</w:t>
            </w:r>
          </w:p>
          <w:p>
            <w:pPr>
              <w:spacing w:after="20"/>
              <w:ind w:left="20"/>
              <w:jc w:val="both"/>
            </w:pPr>
            <w:r>
              <w:rPr>
                <w:rFonts w:ascii="Times New Roman"/>
                <w:b w:val="false"/>
                <w:i w:val="false"/>
                <w:color w:val="000000"/>
                <w:sz w:val="20"/>
              </w:rPr>
              <w:t>
3) құжаттың датасы;</w:t>
            </w:r>
          </w:p>
          <w:p>
            <w:pPr>
              <w:spacing w:after="20"/>
              <w:ind w:left="20"/>
              <w:jc w:val="both"/>
            </w:pPr>
            <w:r>
              <w:rPr>
                <w:rFonts w:ascii="Times New Roman"/>
                <w:b w:val="false"/>
                <w:i w:val="false"/>
                <w:color w:val="000000"/>
                <w:sz w:val="20"/>
              </w:rPr>
              <w:t>
4) құжаттың тіркеу нөмірі индексі);</w:t>
            </w:r>
          </w:p>
          <w:p>
            <w:pPr>
              <w:spacing w:after="20"/>
              <w:ind w:left="20"/>
              <w:jc w:val="both"/>
            </w:pPr>
            <w:r>
              <w:rPr>
                <w:rFonts w:ascii="Times New Roman"/>
                <w:b w:val="false"/>
                <w:i w:val="false"/>
                <w:color w:val="000000"/>
                <w:sz w:val="20"/>
              </w:rPr>
              <w:t>
5) құжатқа қол қойған адам лауазымының атауы, қолы және қолының толық жазылуы;</w:t>
            </w:r>
          </w:p>
          <w:p>
            <w:pPr>
              <w:spacing w:after="20"/>
              <w:ind w:left="20"/>
              <w:jc w:val="both"/>
            </w:pPr>
            <w:r>
              <w:rPr>
                <w:rFonts w:ascii="Times New Roman"/>
                <w:b w:val="false"/>
                <w:i w:val="false"/>
                <w:color w:val="000000"/>
                <w:sz w:val="20"/>
              </w:rPr>
              <w:t>
6) ұйым мөрінің бедері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болуы:</w:t>
            </w:r>
          </w:p>
          <w:p>
            <w:pPr>
              <w:spacing w:after="20"/>
              <w:ind w:left="20"/>
              <w:jc w:val="both"/>
            </w:pPr>
            <w:r>
              <w:rPr>
                <w:rFonts w:ascii="Times New Roman"/>
                <w:b w:val="false"/>
                <w:i w:val="false"/>
                <w:color w:val="000000"/>
                <w:sz w:val="20"/>
              </w:rPr>
              <w:t>
1) құжаттар деректемелерін ресімдегенде ұйымның, филиалдың (өкілдіктің) ресми атауының ұйымдық-құқықтық нысаны көрсетіліп, құрылтай құжаттарына;</w:t>
            </w:r>
          </w:p>
          <w:p>
            <w:pPr>
              <w:spacing w:after="20"/>
              <w:ind w:left="20"/>
              <w:jc w:val="both"/>
            </w:pPr>
            <w:r>
              <w:rPr>
                <w:rFonts w:ascii="Times New Roman"/>
                <w:b w:val="false"/>
                <w:i w:val="false"/>
                <w:color w:val="000000"/>
                <w:sz w:val="20"/>
              </w:rPr>
              <w:t>
2) ұйымның, филиалдың (өкілдіктің) қысқартылған атауы құрылтай құжаттарында бекітілгенге және толық атауынан төмен жақша ішінде орналастырылуы;</w:t>
            </w:r>
          </w:p>
          <w:p>
            <w:pPr>
              <w:spacing w:after="20"/>
              <w:ind w:left="20"/>
              <w:jc w:val="both"/>
            </w:pPr>
            <w:r>
              <w:rPr>
                <w:rFonts w:ascii="Times New Roman"/>
                <w:b w:val="false"/>
                <w:i w:val="false"/>
                <w:color w:val="000000"/>
                <w:sz w:val="20"/>
              </w:rPr>
              <w:t>
3) барлық құжаттарда бас әріптермен қалың қаріппен басылған құжат түрінің атауының көрсетілуі;</w:t>
            </w:r>
          </w:p>
          <w:p>
            <w:pPr>
              <w:spacing w:after="20"/>
              <w:ind w:left="20"/>
              <w:jc w:val="both"/>
            </w:pPr>
            <w:r>
              <w:rPr>
                <w:rFonts w:ascii="Times New Roman"/>
                <w:b w:val="false"/>
                <w:i w:val="false"/>
                <w:color w:val="000000"/>
                <w:sz w:val="20"/>
              </w:rPr>
              <w:t>
4) ұйымдардың бланкілерінде типографиялық тәсілмен немесе нумератормен нөмірдің, серияның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бланкіде эмблема, логотип немесе тауар белгісінің (қызмет көрсету белгісінің)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құжаттама жасау, құжаттаманы басқару және электрондық құжат айналымы жүйелерін пайдалану қағидаларының (бұдан әрі – Құжаттандыру) қағидалары нысаны бойынша Қазақстан Республикасының Мемлекеттік Елтаңбасы бейнеленген мөрлерді, мөртабандарды және арнайы штемпельдік бояуларды есепке алу мен беру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сақтау үшін мөр басылатын сейфтің немесе металл шкафтың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түріне басталған қорғауға жататын, баспа-бланкі өнімдерін есепке алу және оларды беру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актінің болуы:</w:t>
            </w:r>
          </w:p>
          <w:p>
            <w:pPr>
              <w:spacing w:after="20"/>
              <w:ind w:left="20"/>
              <w:jc w:val="both"/>
            </w:pPr>
            <w:r>
              <w:rPr>
                <w:rFonts w:ascii="Times New Roman"/>
                <w:b w:val="false"/>
                <w:i w:val="false"/>
                <w:color w:val="000000"/>
                <w:sz w:val="20"/>
              </w:rPr>
              <w:t>
1) қорғауға жататын, баспа-бланкі өнімдерін жою кезінде қорғауға жататын, баспа-бланкі өнімдерінің бүлінген даналарын;</w:t>
            </w:r>
          </w:p>
          <w:p>
            <w:pPr>
              <w:spacing w:after="20"/>
              <w:ind w:left="20"/>
              <w:jc w:val="both"/>
            </w:pPr>
            <w:r>
              <w:rPr>
                <w:rFonts w:ascii="Times New Roman"/>
                <w:b w:val="false"/>
                <w:i w:val="false"/>
                <w:color w:val="000000"/>
                <w:sz w:val="20"/>
              </w:rPr>
              <w:t>
2) қорғауға жататын, мөрлер мен мөртабандарды жою кезінде қорғауға жататын, мөрлер мен мөртабандарды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актілерде, шығармашылық құжаттамада, азаматтардың құқықтары мен заңды мүдделеріне қатысты құжаттарда, қаржы құжаттарында, бір мәселе жөніндегі істерде, сондай-ақ датасын қою олар үшін маңызды болатын құжаттарда (баяндамалар, үнхаттар, стенограммалар, хаттар) сөздік-цифрлық тәсілмен жазылған датаның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бекіту және келісу бұрыштамаларының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Құқықтык актілер деректемелерінің сәйкес келуі, оның ішінде:</w:t>
            </w:r>
          </w:p>
          <w:p>
            <w:pPr>
              <w:spacing w:after="20"/>
              <w:ind w:left="20"/>
              <w:jc w:val="both"/>
            </w:pPr>
            <w:r>
              <w:rPr>
                <w:rFonts w:ascii="Times New Roman"/>
                <w:b w:val="false"/>
                <w:i w:val="false"/>
                <w:color w:val="000000"/>
                <w:sz w:val="20"/>
              </w:rPr>
              <w:t>
1) Қазақстан Республикасының Мемлекеттік Елтаңбасы немесе эмблема, логотип, тауар белгісі (қызмет көрсету белгісі) бейнесі;</w:t>
            </w:r>
          </w:p>
          <w:p>
            <w:pPr>
              <w:spacing w:after="20"/>
              <w:ind w:left="20"/>
              <w:jc w:val="both"/>
            </w:pPr>
            <w:r>
              <w:rPr>
                <w:rFonts w:ascii="Times New Roman"/>
                <w:b w:val="false"/>
                <w:i w:val="false"/>
                <w:color w:val="000000"/>
                <w:sz w:val="20"/>
              </w:rPr>
              <w:t>
2) ұйымның ресми атауы;</w:t>
            </w:r>
          </w:p>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4) бұйрықтың датасы;</w:t>
            </w:r>
          </w:p>
          <w:p>
            <w:pPr>
              <w:spacing w:after="20"/>
              <w:ind w:left="20"/>
              <w:jc w:val="both"/>
            </w:pPr>
            <w:r>
              <w:rPr>
                <w:rFonts w:ascii="Times New Roman"/>
                <w:b w:val="false"/>
                <w:i w:val="false"/>
                <w:color w:val="000000"/>
                <w:sz w:val="20"/>
              </w:rPr>
              <w:t>
5) бұйрықтың тіркеу нөмірі;</w:t>
            </w:r>
          </w:p>
          <w:p>
            <w:pPr>
              <w:spacing w:after="20"/>
              <w:ind w:left="20"/>
              <w:jc w:val="both"/>
            </w:pPr>
            <w:r>
              <w:rPr>
                <w:rFonts w:ascii="Times New Roman"/>
                <w:b w:val="false"/>
                <w:i w:val="false"/>
                <w:color w:val="000000"/>
                <w:sz w:val="20"/>
              </w:rPr>
              <w:t>
6) бұйрықтың шығарылған жері;</w:t>
            </w:r>
          </w:p>
          <w:p>
            <w:pPr>
              <w:spacing w:after="20"/>
              <w:ind w:left="20"/>
              <w:jc w:val="both"/>
            </w:pPr>
            <w:r>
              <w:rPr>
                <w:rFonts w:ascii="Times New Roman"/>
                <w:b w:val="false"/>
                <w:i w:val="false"/>
                <w:color w:val="000000"/>
                <w:sz w:val="20"/>
              </w:rPr>
              <w:t>
7) мәтіннің тақырыбы;</w:t>
            </w:r>
          </w:p>
          <w:p>
            <w:pPr>
              <w:spacing w:after="20"/>
              <w:ind w:left="20"/>
              <w:jc w:val="both"/>
            </w:pPr>
            <w:r>
              <w:rPr>
                <w:rFonts w:ascii="Times New Roman"/>
                <w:b w:val="false"/>
                <w:i w:val="false"/>
                <w:color w:val="000000"/>
                <w:sz w:val="20"/>
              </w:rPr>
              <w:t>
8) мәтін;</w:t>
            </w:r>
          </w:p>
          <w:p>
            <w:pPr>
              <w:spacing w:after="20"/>
              <w:ind w:left="20"/>
              <w:jc w:val="both"/>
            </w:pPr>
            <w:r>
              <w:rPr>
                <w:rFonts w:ascii="Times New Roman"/>
                <w:b w:val="false"/>
                <w:i w:val="false"/>
                <w:color w:val="000000"/>
                <w:sz w:val="20"/>
              </w:rPr>
              <w:t>
9) қолы;</w:t>
            </w:r>
          </w:p>
          <w:p>
            <w:pPr>
              <w:spacing w:after="20"/>
              <w:ind w:left="20"/>
              <w:jc w:val="both"/>
            </w:pPr>
            <w:r>
              <w:rPr>
                <w:rFonts w:ascii="Times New Roman"/>
                <w:b w:val="false"/>
                <w:i w:val="false"/>
                <w:color w:val="000000"/>
                <w:sz w:val="20"/>
              </w:rPr>
              <w:t>
10) бұйрықты келіскендігі туралы белгі;</w:t>
            </w:r>
          </w:p>
          <w:p>
            <w:pPr>
              <w:spacing w:after="20"/>
              <w:ind w:left="20"/>
              <w:jc w:val="both"/>
            </w:pPr>
            <w:r>
              <w:rPr>
                <w:rFonts w:ascii="Times New Roman"/>
                <w:b w:val="false"/>
                <w:i w:val="false"/>
                <w:color w:val="000000"/>
                <w:sz w:val="20"/>
              </w:rPr>
              <w:t>
11) ұйым мөрінің бедері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құжаттарда лауазымды адамның құжаттағы қолының түпнұсқалығын куәландыратын ұйым мөрі бедерінің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1) негізгі қызмет бойынша, жеке құрам бойынша бұйрықтардың тиісті журналдарда (деректер базасында) жеке тіркелуінің;</w:t>
            </w:r>
          </w:p>
          <w:p>
            <w:pPr>
              <w:spacing w:after="20"/>
              <w:ind w:left="20"/>
              <w:jc w:val="both"/>
            </w:pPr>
            <w:r>
              <w:rPr>
                <w:rFonts w:ascii="Times New Roman"/>
                <w:b w:val="false"/>
                <w:i w:val="false"/>
                <w:color w:val="000000"/>
                <w:sz w:val="20"/>
              </w:rPr>
              <w:t>
2) жеке құрам бойынша бұйрықтардың реттік нөміріне сызықша арқылы қосылған "ж/қ" немесе "і" литерінің;</w:t>
            </w:r>
          </w:p>
          <w:p>
            <w:pPr>
              <w:spacing w:after="20"/>
              <w:ind w:left="20"/>
              <w:jc w:val="both"/>
            </w:pPr>
            <w:r>
              <w:rPr>
                <w:rFonts w:ascii="Times New Roman"/>
                <w:b w:val="false"/>
                <w:i w:val="false"/>
                <w:color w:val="000000"/>
                <w:sz w:val="20"/>
              </w:rPr>
              <w:t>
3) негізгі қызмет бойынша бұйрықтардың (өкімдердің), жеке құрам, әкімшілік-шаруашылық қызмет бойынша бұйрықтардың (өкімдердің) қалыптастырылуы бойынша жеке-жеке істердің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жылының шегінде хаттамалардың әр тобы – жиналыстар, алқалық отырыстар хаттамалары, техникалық, ғылыми және сараптамалық кеңестердің хаттамалары бойынша берген жеке-жеке реттік нөмірлердің болуы.</w:t>
            </w:r>
          </w:p>
          <w:p>
            <w:pPr>
              <w:spacing w:after="20"/>
              <w:ind w:left="20"/>
              <w:jc w:val="both"/>
            </w:pPr>
            <w:r>
              <w:rPr>
                <w:rFonts w:ascii="Times New Roman"/>
                <w:b w:val="false"/>
                <w:i w:val="false"/>
                <w:color w:val="000000"/>
                <w:sz w:val="20"/>
              </w:rPr>
              <w:t>
2. Хаттамалардың істе оларға қатысты барлық құжаттармен бірге нөмірі бойынша хронологиялық тәртіппен орналастырылуы.</w:t>
            </w:r>
          </w:p>
          <w:p>
            <w:pPr>
              <w:spacing w:after="20"/>
              <w:ind w:left="20"/>
              <w:jc w:val="both"/>
            </w:pPr>
            <w:r>
              <w:rPr>
                <w:rFonts w:ascii="Times New Roman"/>
                <w:b w:val="false"/>
                <w:i w:val="false"/>
                <w:color w:val="000000"/>
                <w:sz w:val="20"/>
              </w:rPr>
              <w:t>
3. Хаттама деректемелерінің сақталуы, соның ішінде:</w:t>
            </w:r>
          </w:p>
          <w:p>
            <w:pPr>
              <w:spacing w:after="20"/>
              <w:ind w:left="20"/>
              <w:jc w:val="both"/>
            </w:pPr>
            <w:r>
              <w:rPr>
                <w:rFonts w:ascii="Times New Roman"/>
                <w:b w:val="false"/>
                <w:i w:val="false"/>
                <w:color w:val="000000"/>
                <w:sz w:val="20"/>
              </w:rPr>
              <w:t>
1) ұйымның және (немесе) құрылымдық бөлімшенің ресми атауы;</w:t>
            </w:r>
          </w:p>
          <w:p>
            <w:pPr>
              <w:spacing w:after="20"/>
              <w:ind w:left="20"/>
              <w:jc w:val="both"/>
            </w:pPr>
            <w:r>
              <w:rPr>
                <w:rFonts w:ascii="Times New Roman"/>
                <w:b w:val="false"/>
                <w:i w:val="false"/>
                <w:color w:val="000000"/>
                <w:sz w:val="20"/>
              </w:rPr>
              <w:t>
2) құжат түрінің атауы;</w:t>
            </w:r>
          </w:p>
          <w:p>
            <w:pPr>
              <w:spacing w:after="20"/>
              <w:ind w:left="20"/>
              <w:jc w:val="both"/>
            </w:pPr>
            <w:r>
              <w:rPr>
                <w:rFonts w:ascii="Times New Roman"/>
                <w:b w:val="false"/>
                <w:i w:val="false"/>
                <w:color w:val="000000"/>
                <w:sz w:val="20"/>
              </w:rPr>
              <w:t>
3) датасы;</w:t>
            </w:r>
          </w:p>
          <w:p>
            <w:pPr>
              <w:spacing w:after="20"/>
              <w:ind w:left="20"/>
              <w:jc w:val="both"/>
            </w:pPr>
            <w:r>
              <w:rPr>
                <w:rFonts w:ascii="Times New Roman"/>
                <w:b w:val="false"/>
                <w:i w:val="false"/>
                <w:color w:val="000000"/>
                <w:sz w:val="20"/>
              </w:rPr>
              <w:t>
4) хаттаманың тіркеу нөмірі;</w:t>
            </w:r>
          </w:p>
          <w:p>
            <w:pPr>
              <w:spacing w:after="20"/>
              <w:ind w:left="20"/>
              <w:jc w:val="both"/>
            </w:pPr>
            <w:r>
              <w:rPr>
                <w:rFonts w:ascii="Times New Roman"/>
                <w:b w:val="false"/>
                <w:i w:val="false"/>
                <w:color w:val="000000"/>
                <w:sz w:val="20"/>
              </w:rPr>
              <w:t>
5) хаттама шығарылған жер;</w:t>
            </w:r>
          </w:p>
          <w:p>
            <w:pPr>
              <w:spacing w:after="20"/>
              <w:ind w:left="20"/>
              <w:jc w:val="both"/>
            </w:pPr>
            <w:r>
              <w:rPr>
                <w:rFonts w:ascii="Times New Roman"/>
                <w:b w:val="false"/>
                <w:i w:val="false"/>
                <w:color w:val="000000"/>
                <w:sz w:val="20"/>
              </w:rPr>
              <w:t>
6) бекіту грифі (кейбір жағдайларда);</w:t>
            </w:r>
          </w:p>
          <w:p>
            <w:pPr>
              <w:spacing w:after="20"/>
              <w:ind w:left="20"/>
              <w:jc w:val="both"/>
            </w:pPr>
            <w:r>
              <w:rPr>
                <w:rFonts w:ascii="Times New Roman"/>
                <w:b w:val="false"/>
                <w:i w:val="false"/>
                <w:color w:val="000000"/>
                <w:sz w:val="20"/>
              </w:rPr>
              <w:t>
7) хаттама тақырыбы;</w:t>
            </w:r>
          </w:p>
          <w:p>
            <w:pPr>
              <w:spacing w:after="20"/>
              <w:ind w:left="20"/>
              <w:jc w:val="both"/>
            </w:pPr>
            <w:r>
              <w:rPr>
                <w:rFonts w:ascii="Times New Roman"/>
                <w:b w:val="false"/>
                <w:i w:val="false"/>
                <w:color w:val="000000"/>
                <w:sz w:val="20"/>
              </w:rPr>
              <w:t>
8) мәтіні;</w:t>
            </w:r>
          </w:p>
          <w:p>
            <w:pPr>
              <w:spacing w:after="20"/>
              <w:ind w:left="20"/>
              <w:jc w:val="both"/>
            </w:pPr>
            <w:r>
              <w:rPr>
                <w:rFonts w:ascii="Times New Roman"/>
                <w:b w:val="false"/>
                <w:i w:val="false"/>
                <w:color w:val="000000"/>
                <w:sz w:val="20"/>
              </w:rPr>
              <w:t>
9)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жылындағы хат алмасуды хронологиялық дәйектілікпен топтастыру мен жүйелеу және жауап құжатты сұрау салу құжатынан кейін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істердегі құжаттардың олардың келіп түсуіне сәйкес хронологиялық тәртіппен орналастырылуы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Қалыптастырылуының сәйкес келуі:</w:t>
            </w:r>
          </w:p>
          <w:p>
            <w:pPr>
              <w:spacing w:after="20"/>
              <w:ind w:left="20"/>
              <w:jc w:val="both"/>
            </w:pPr>
            <w:r>
              <w:rPr>
                <w:rFonts w:ascii="Times New Roman"/>
                <w:b w:val="false"/>
                <w:i w:val="false"/>
                <w:color w:val="000000"/>
                <w:sz w:val="20"/>
              </w:rPr>
              <w:t>
1) жалақы бойынша дербес шоттардың жеке істерге қалыптастырылуының және олардағы жұмыскерлер тектерінің әліпбилік ретпен;</w:t>
            </w:r>
          </w:p>
          <w:p>
            <w:pPr>
              <w:spacing w:after="20"/>
              <w:ind w:left="20"/>
              <w:jc w:val="both"/>
            </w:pPr>
            <w:r>
              <w:rPr>
                <w:rFonts w:ascii="Times New Roman"/>
                <w:b w:val="false"/>
                <w:i w:val="false"/>
                <w:color w:val="000000"/>
                <w:sz w:val="20"/>
              </w:rPr>
              <w:t>
2) жеке тұлғалардың тізімдері мен бірыңғай жинақтаушы зейнетақы қорына міндетті зейнетақы жарналарының, міндетті кәсіптік зейнетақы жарналарының аударылғанын растайтын құжаттардың бір істе;</w:t>
            </w:r>
          </w:p>
          <w:p>
            <w:pPr>
              <w:spacing w:after="20"/>
              <w:ind w:left="20"/>
              <w:jc w:val="both"/>
            </w:pPr>
            <w:r>
              <w:rPr>
                <w:rFonts w:ascii="Times New Roman"/>
                <w:b w:val="false"/>
                <w:i w:val="false"/>
                <w:color w:val="000000"/>
                <w:sz w:val="20"/>
              </w:rPr>
              <w:t>
3) жеке тұлғалардың тізімдері және әлеуметтік аударымдардың аударылғанын растайтын құжаттардың бір істе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жеке істердің құрамында немесе қызметкерлер тектерінің әліпбилік ретімен жеке қалыптастырылуының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тіркеу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қалыптастыру кезінде келесі жалпы талаптардың сақталуы:</w:t>
            </w:r>
          </w:p>
          <w:p>
            <w:pPr>
              <w:spacing w:after="20"/>
              <w:ind w:left="20"/>
              <w:jc w:val="both"/>
            </w:pPr>
            <w:r>
              <w:rPr>
                <w:rFonts w:ascii="Times New Roman"/>
                <w:b w:val="false"/>
                <w:i w:val="false"/>
                <w:color w:val="000000"/>
                <w:sz w:val="20"/>
              </w:rPr>
              <w:t>
1) іске орындалған, істер номенклатурасы бойынша істердің тақырыптарына сәйкес дұрыс ресімделген құжаттар ғана орналастырылуы;</w:t>
            </w:r>
          </w:p>
          <w:p>
            <w:pPr>
              <w:spacing w:after="20"/>
              <w:ind w:left="20"/>
              <w:jc w:val="both"/>
            </w:pPr>
            <w:r>
              <w:rPr>
                <w:rFonts w:ascii="Times New Roman"/>
                <w:b w:val="false"/>
                <w:i w:val="false"/>
                <w:color w:val="000000"/>
                <w:sz w:val="20"/>
              </w:rPr>
              <w:t>
2) бір мәселенің шешіміне қатысты барлық құжаттардың бірге орналасуы. Құжаттардың қосымшалары оларды бекіту немесе жасау күніне қарамастан, тиесілі құжатқа қосылуы. Көлемі 180 парақтан асатын қосымшаларды жеке томға құрастырылуы, ол туралы құжатқа белгі қойылуы;</w:t>
            </w:r>
          </w:p>
          <w:p>
            <w:pPr>
              <w:spacing w:after="20"/>
              <w:ind w:left="20"/>
              <w:jc w:val="both"/>
            </w:pPr>
            <w:r>
              <w:rPr>
                <w:rFonts w:ascii="Times New Roman"/>
                <w:b w:val="false"/>
                <w:i w:val="false"/>
                <w:color w:val="000000"/>
                <w:sz w:val="20"/>
              </w:rPr>
              <w:t>
3) құжаттың қазақ, орыс және басқа тілдердегі нұсқаларының бірге топтастырылуы;</w:t>
            </w:r>
          </w:p>
          <w:p>
            <w:pPr>
              <w:spacing w:after="20"/>
              <w:ind w:left="20"/>
              <w:jc w:val="both"/>
            </w:pPr>
            <w:r>
              <w:rPr>
                <w:rFonts w:ascii="Times New Roman"/>
                <w:b w:val="false"/>
                <w:i w:val="false"/>
                <w:color w:val="000000"/>
                <w:sz w:val="20"/>
              </w:rPr>
              <w:t>
4) іске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басқалардан басқа бір күнтізбелік жылдың құжаттарының топтастырылуы; 5) іске сақтау мерзімдері тұрақты және уақытша құжаттардың бөлек-бөлек топтастырылуы;</w:t>
            </w:r>
          </w:p>
          <w:p>
            <w:pPr>
              <w:spacing w:after="20"/>
              <w:ind w:left="20"/>
              <w:jc w:val="both"/>
            </w:pPr>
            <w:r>
              <w:rPr>
                <w:rFonts w:ascii="Times New Roman"/>
                <w:b w:val="false"/>
                <w:i w:val="false"/>
                <w:color w:val="000000"/>
                <w:sz w:val="20"/>
              </w:rPr>
              <w:t>
6) іске жедел хаттардың, факсограммалар көшірмелерінің, телефонограммалардың істер номенклатурасына сәйкес жалпы негізде орналастырылуы;</w:t>
            </w:r>
          </w:p>
          <w:p>
            <w:pPr>
              <w:spacing w:after="20"/>
              <w:ind w:left="20"/>
              <w:jc w:val="both"/>
            </w:pPr>
            <w:r>
              <w:rPr>
                <w:rFonts w:ascii="Times New Roman"/>
                <w:b w:val="false"/>
                <w:i w:val="false"/>
                <w:color w:val="000000"/>
                <w:sz w:val="20"/>
              </w:rPr>
              <w:t>
7) іске қайтарылуы тиіс құжаттардың, шимай жазбалар мен артық даналардың орналастырылуына жол берілмеуі;</w:t>
            </w:r>
          </w:p>
          <w:p>
            <w:pPr>
              <w:spacing w:after="20"/>
              <w:ind w:left="20"/>
              <w:jc w:val="both"/>
            </w:pPr>
            <w:r>
              <w:rPr>
                <w:rFonts w:ascii="Times New Roman"/>
                <w:b w:val="false"/>
                <w:i w:val="false"/>
                <w:color w:val="000000"/>
                <w:sz w:val="20"/>
              </w:rPr>
              <w:t>
8) сақтау мерзімі тұрақты істің көлемі бойынша 180 парақтан асуына жол берілмеуі;</w:t>
            </w:r>
          </w:p>
          <w:p>
            <w:pPr>
              <w:spacing w:after="20"/>
              <w:ind w:left="20"/>
              <w:jc w:val="both"/>
            </w:pPr>
            <w:r>
              <w:rPr>
                <w:rFonts w:ascii="Times New Roman"/>
                <w:b w:val="false"/>
                <w:i w:val="false"/>
                <w:color w:val="000000"/>
                <w:sz w:val="20"/>
              </w:rPr>
              <w:t>
9) томдардың (бөліктердің) нөмірлеріне қосып, әрбір томға істің нөмірінің (индексінің) және тақырыбының қойылуы, істе бірнеше том (бөлік) болған жағдайды соңғы томға (бөлікке) "соңғы" деген сөздің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тұрақты, ұзақ (10 жылдан жоғары) және жеке құрам бойынша істердің мұқабаларында келесі деректемелердің болуы:</w:t>
            </w:r>
          </w:p>
          <w:p>
            <w:pPr>
              <w:spacing w:after="20"/>
              <w:ind w:left="20"/>
              <w:jc w:val="both"/>
            </w:pPr>
            <w:r>
              <w:rPr>
                <w:rFonts w:ascii="Times New Roman"/>
                <w:b w:val="false"/>
                <w:i w:val="false"/>
                <w:color w:val="000000"/>
                <w:sz w:val="20"/>
              </w:rPr>
              <w:t>
1) ұйымның атауы, құрылымдық бөлімшенің атауы;</w:t>
            </w:r>
          </w:p>
          <w:p>
            <w:pPr>
              <w:spacing w:after="20"/>
              <w:ind w:left="20"/>
              <w:jc w:val="both"/>
            </w:pPr>
            <w:r>
              <w:rPr>
                <w:rFonts w:ascii="Times New Roman"/>
                <w:b w:val="false"/>
                <w:i w:val="false"/>
                <w:color w:val="000000"/>
                <w:sz w:val="20"/>
              </w:rPr>
              <w:t>
2) ұйым орналасқан елді мекеннің атауы, істің нөмірі (индексі);</w:t>
            </w:r>
          </w:p>
          <w:p>
            <w:pPr>
              <w:spacing w:after="20"/>
              <w:ind w:left="20"/>
              <w:jc w:val="both"/>
            </w:pPr>
            <w:r>
              <w:rPr>
                <w:rFonts w:ascii="Times New Roman"/>
                <w:b w:val="false"/>
                <w:i w:val="false"/>
                <w:color w:val="000000"/>
                <w:sz w:val="20"/>
              </w:rPr>
              <w:t>
3) істің тақырыбы, істің (томның, бөліктің) датасы, істегі парақтар саны, істің сақталу мерзімі;</w:t>
            </w:r>
          </w:p>
          <w:p>
            <w:pPr>
              <w:spacing w:after="20"/>
              <w:ind w:left="20"/>
              <w:jc w:val="both"/>
            </w:pPr>
            <w:r>
              <w:rPr>
                <w:rFonts w:ascii="Times New Roman"/>
                <w:b w:val="false"/>
                <w:i w:val="false"/>
                <w:color w:val="000000"/>
                <w:sz w:val="20"/>
              </w:rPr>
              <w:t>
4) істің архивтік шифрі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парақтарын нөмірлеу тәртібінің сақталуы:</w:t>
            </w:r>
          </w:p>
          <w:p>
            <w:pPr>
              <w:spacing w:after="20"/>
              <w:ind w:left="20"/>
              <w:jc w:val="both"/>
            </w:pPr>
            <w:r>
              <w:rPr>
                <w:rFonts w:ascii="Times New Roman"/>
                <w:b w:val="false"/>
                <w:i w:val="false"/>
                <w:color w:val="000000"/>
                <w:sz w:val="20"/>
              </w:rPr>
              <w:t>
1) бір шетінен тігілген А4 форматынан үлкен парақтың жоғарғы оң жағында бір парақ ретінде нөмірлеу;</w:t>
            </w:r>
          </w:p>
          <w:p>
            <w:pPr>
              <w:spacing w:after="20"/>
              <w:ind w:left="20"/>
              <w:jc w:val="both"/>
            </w:pPr>
            <w:r>
              <w:rPr>
                <w:rFonts w:ascii="Times New Roman"/>
                <w:b w:val="false"/>
                <w:i w:val="false"/>
                <w:color w:val="000000"/>
                <w:sz w:val="20"/>
              </w:rPr>
              <w:t>
2) парақтарының өзіндік нөмірі бар құжаттарды, оның ішінде баспа басылымдарын жалпы тәртіп бойынша нөмірлену немесе егер істегі парақтардың орналасу тәртібіне сәйкес келсе, олардың өзіндік нөмірленуін сақтау;</w:t>
            </w:r>
          </w:p>
          <w:p>
            <w:pPr>
              <w:spacing w:after="20"/>
              <w:ind w:left="20"/>
              <w:jc w:val="both"/>
            </w:pPr>
            <w:r>
              <w:rPr>
                <w:rFonts w:ascii="Times New Roman"/>
                <w:b w:val="false"/>
                <w:i w:val="false"/>
                <w:color w:val="000000"/>
                <w:sz w:val="20"/>
              </w:rPr>
              <w:t>
3) бірнеше томнан немесе бөліктен тұратын істердің парақтарын әр том немесе бөлік бойынша жеке нөмірлеу;</w:t>
            </w:r>
          </w:p>
          <w:p>
            <w:pPr>
              <w:spacing w:after="20"/>
              <w:ind w:left="20"/>
              <w:jc w:val="both"/>
            </w:pPr>
            <w:r>
              <w:rPr>
                <w:rFonts w:ascii="Times New Roman"/>
                <w:b w:val="false"/>
                <w:i w:val="false"/>
                <w:color w:val="000000"/>
                <w:sz w:val="20"/>
              </w:rPr>
              <w:t>
4) істе жеке парақты құрайтын фотосуреттер, сызбалар, диаграммалар және иллюстративті және ерекше құжаттардың сыртқы жағынан сол жақ жоғары бұрышында нөмірлеу;</w:t>
            </w:r>
          </w:p>
          <w:p>
            <w:pPr>
              <w:spacing w:after="20"/>
              <w:ind w:left="20"/>
              <w:jc w:val="both"/>
            </w:pPr>
            <w:r>
              <w:rPr>
                <w:rFonts w:ascii="Times New Roman"/>
                <w:b w:val="false"/>
                <w:i w:val="false"/>
                <w:color w:val="000000"/>
                <w:sz w:val="20"/>
              </w:rPr>
              <w:t>
5) іске тігілген салымдары бар конверттердің бірінші, содан кейін конверттің ішіндегі салымдардың кезекті нөмірмен нөмірлеу;</w:t>
            </w:r>
          </w:p>
          <w:p>
            <w:pPr>
              <w:spacing w:after="20"/>
              <w:ind w:left="20"/>
              <w:jc w:val="both"/>
            </w:pPr>
            <w:r>
              <w:rPr>
                <w:rFonts w:ascii="Times New Roman"/>
                <w:b w:val="false"/>
                <w:i w:val="false"/>
                <w:color w:val="000000"/>
                <w:sz w:val="20"/>
              </w:rPr>
              <w:t>
6) түптелген істің қосымшасын жеке том ретінде рәсімдеуі және оны бөлек нөмірлеу;</w:t>
            </w:r>
          </w:p>
          <w:p>
            <w:pPr>
              <w:spacing w:after="20"/>
              <w:ind w:left="20"/>
              <w:jc w:val="both"/>
            </w:pPr>
            <w:r>
              <w:rPr>
                <w:rFonts w:ascii="Times New Roman"/>
                <w:b w:val="false"/>
                <w:i w:val="false"/>
                <w:color w:val="000000"/>
                <w:sz w:val="20"/>
              </w:rPr>
              <w:t>
7) нөмірлеуде қателер көп табылған жағдайда істің парақтарын қайта нөмірлеу. Парақтарды қайта нөмірлеу кезінде ескі нөмірлерді сызу және олардың жанына парақтардың жаңа нөмірлерін қою, істің соңында жаңа куәландыру парағын жасау, ескі куәландыру парағын сызу және істе сақтау;</w:t>
            </w:r>
          </w:p>
          <w:p>
            <w:pPr>
              <w:spacing w:after="20"/>
              <w:ind w:left="20"/>
              <w:jc w:val="both"/>
            </w:pPr>
            <w:r>
              <w:rPr>
                <w:rFonts w:ascii="Times New Roman"/>
                <w:b w:val="false"/>
                <w:i w:val="false"/>
                <w:color w:val="000000"/>
                <w:sz w:val="20"/>
              </w:rPr>
              <w:t>
8) парақтардың нөмірленуінде жекелеген қателіктер болған кезде парақтардың литерлік нөмірлерін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құжаттардың мәтіні еркін оқылатындай мүмкіндікті ескере отырып, картоннан жасалған қатты мұқабаға кемінде төрт жерден тесіліп тігілген істердің болуы.</w:t>
            </w:r>
          </w:p>
          <w:p>
            <w:pPr>
              <w:spacing w:after="20"/>
              <w:ind w:left="20"/>
              <w:jc w:val="both"/>
            </w:pPr>
            <w:r>
              <w:rPr>
                <w:rFonts w:ascii="Times New Roman"/>
                <w:b w:val="false"/>
                <w:i w:val="false"/>
                <w:color w:val="000000"/>
                <w:sz w:val="20"/>
              </w:rPr>
              <w:t>
Тігілген (түптелген) істерде темір бекітпелердің (түйреуіштердің, қыстырғыштардың және басқалардың)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аяқталғаннан кейін құжаттардың ұйымның архивіне тапсырғанға дейін қалыптастырылған орны бойынша істерде бір жыл бойы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архив қоймасынан берілген кезде сақтау бірліктерін алмастыру картасының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екі данасында да оған енгізілген әр іске қарама-қарсы істің бар екендігі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әрбір данасының соңында санмен және жазбаша іс жүзінде қабылданған істердің санының, істерді қабылдау-тапсыру күнінің, сондай-ақ архивке жауапты қызметкер мен істерді өткізген тұлғаның қолдарының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архивке тапсыру кезінде құжаттарды сақтауға қабылдау-тапсыру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қорының құрамына жатқызылған дәстүрлі және электрондық тасымалдағыштар-дағы құжаттардың ведомстволық сақтау мерзімдерінің шегінің сақталуы, оның ішінде:</w:t>
            </w:r>
          </w:p>
          <w:p>
            <w:pPr>
              <w:spacing w:after="20"/>
              <w:ind w:left="20"/>
              <w:jc w:val="both"/>
            </w:pPr>
            <w:r>
              <w:rPr>
                <w:rFonts w:ascii="Times New Roman"/>
                <w:b w:val="false"/>
                <w:i w:val="false"/>
                <w:color w:val="000000"/>
                <w:sz w:val="20"/>
              </w:rPr>
              <w:t>
1) акциялардың бақылау пакеті мемлекет меншігіне жататын ұйымдардың, республикалық деңгейдегі басқа да мемлекеттік заңды тұлғалардың құжаттары – 10 жыл;</w:t>
            </w:r>
          </w:p>
          <w:p>
            <w:pPr>
              <w:spacing w:after="20"/>
              <w:ind w:left="20"/>
              <w:jc w:val="both"/>
            </w:pPr>
            <w:r>
              <w:rPr>
                <w:rFonts w:ascii="Times New Roman"/>
                <w:b w:val="false"/>
                <w:i w:val="false"/>
                <w:color w:val="000000"/>
                <w:sz w:val="20"/>
              </w:rPr>
              <w:t>
2) облыстық (республикалық мәні бар қалалық, астаналық) деңгейдегі мемлекеттік ұйымдардың құжаттары– 10 жыл;</w:t>
            </w:r>
          </w:p>
          <w:p>
            <w:pPr>
              <w:spacing w:after="20"/>
              <w:ind w:left="20"/>
              <w:jc w:val="both"/>
            </w:pPr>
            <w:r>
              <w:rPr>
                <w:rFonts w:ascii="Times New Roman"/>
                <w:b w:val="false"/>
                <w:i w:val="false"/>
                <w:color w:val="000000"/>
                <w:sz w:val="20"/>
              </w:rPr>
              <w:t>
3) қалалық және аудандық деңгейдегі мемлекеттік заңды тұлғалардың құжаттары – 5 жыл;</w:t>
            </w:r>
          </w:p>
          <w:p>
            <w:pPr>
              <w:spacing w:after="20"/>
              <w:ind w:left="20"/>
              <w:jc w:val="both"/>
            </w:pPr>
            <w:r>
              <w:rPr>
                <w:rFonts w:ascii="Times New Roman"/>
                <w:b w:val="false"/>
                <w:i w:val="false"/>
                <w:color w:val="000000"/>
                <w:sz w:val="20"/>
              </w:rPr>
              <w:t>
4) азаматтық ахуал актілерінің жазбалары, шаруашылық кітаптар, азаматтарды тіркеу кітаптары, нотариалдық істердің жазбалары, сот істері және құжаттары – 75 жыл;</w:t>
            </w:r>
          </w:p>
          <w:p>
            <w:pPr>
              <w:spacing w:after="20"/>
              <w:ind w:left="20"/>
              <w:jc w:val="both"/>
            </w:pPr>
            <w:r>
              <w:rPr>
                <w:rFonts w:ascii="Times New Roman"/>
                <w:b w:val="false"/>
                <w:i w:val="false"/>
                <w:color w:val="000000"/>
                <w:sz w:val="20"/>
              </w:rPr>
              <w:t>
5) ғылыми-зерттеу, технологиялық және патенттік-лицензиялық құжаттама – 10 жыл;</w:t>
            </w:r>
          </w:p>
          <w:p>
            <w:pPr>
              <w:spacing w:after="20"/>
              <w:ind w:left="20"/>
              <w:jc w:val="both"/>
            </w:pPr>
            <w:r>
              <w:rPr>
                <w:rFonts w:ascii="Times New Roman"/>
                <w:b w:val="false"/>
                <w:i w:val="false"/>
                <w:color w:val="000000"/>
                <w:sz w:val="20"/>
              </w:rPr>
              <w:t>
6) тәжірибелік-конструкторлық құжаттама – 15 жыл;</w:t>
            </w:r>
          </w:p>
          <w:p>
            <w:pPr>
              <w:spacing w:after="20"/>
              <w:ind w:left="20"/>
              <w:jc w:val="both"/>
            </w:pPr>
            <w:r>
              <w:rPr>
                <w:rFonts w:ascii="Times New Roman"/>
                <w:b w:val="false"/>
                <w:i w:val="false"/>
                <w:color w:val="000000"/>
                <w:sz w:val="20"/>
              </w:rPr>
              <w:t>
7) күрделі құрылыс жөніндегі жобалық құжаттама – 20 жыл;</w:t>
            </w:r>
          </w:p>
          <w:p>
            <w:pPr>
              <w:spacing w:after="20"/>
              <w:ind w:left="20"/>
              <w:jc w:val="both"/>
            </w:pPr>
            <w:r>
              <w:rPr>
                <w:rFonts w:ascii="Times New Roman"/>
                <w:b w:val="false"/>
                <w:i w:val="false"/>
                <w:color w:val="000000"/>
                <w:sz w:val="20"/>
              </w:rPr>
              <w:t>
8) картографиялық құжаттама – 25 жыл;</w:t>
            </w:r>
          </w:p>
          <w:p>
            <w:pPr>
              <w:spacing w:after="20"/>
              <w:ind w:left="20"/>
              <w:jc w:val="both"/>
            </w:pPr>
            <w:r>
              <w:rPr>
                <w:rFonts w:ascii="Times New Roman"/>
                <w:b w:val="false"/>
                <w:i w:val="false"/>
                <w:color w:val="000000"/>
                <w:sz w:val="20"/>
              </w:rPr>
              <w:t>
9) геодезиялық құжаттама – 25 жыл;</w:t>
            </w:r>
          </w:p>
          <w:p>
            <w:pPr>
              <w:spacing w:after="20"/>
              <w:ind w:left="20"/>
              <w:jc w:val="both"/>
            </w:pPr>
            <w:r>
              <w:rPr>
                <w:rFonts w:ascii="Times New Roman"/>
                <w:b w:val="false"/>
                <w:i w:val="false"/>
                <w:color w:val="000000"/>
                <w:sz w:val="20"/>
              </w:rPr>
              <w:t>
10) телеметриялық құжаттама – 5 жыл;</w:t>
            </w:r>
          </w:p>
          <w:p>
            <w:pPr>
              <w:spacing w:after="20"/>
              <w:ind w:left="20"/>
              <w:jc w:val="both"/>
            </w:pPr>
            <w:r>
              <w:rPr>
                <w:rFonts w:ascii="Times New Roman"/>
                <w:b w:val="false"/>
                <w:i w:val="false"/>
                <w:color w:val="000000"/>
                <w:sz w:val="20"/>
              </w:rPr>
              <w:t>
11) аудиовизуалды құжаттама – 3 жыл;</w:t>
            </w:r>
          </w:p>
          <w:p>
            <w:pPr>
              <w:spacing w:after="20"/>
              <w:ind w:left="20"/>
              <w:jc w:val="both"/>
            </w:pPr>
            <w:r>
              <w:rPr>
                <w:rFonts w:ascii="Times New Roman"/>
                <w:b w:val="false"/>
                <w:i w:val="false"/>
                <w:color w:val="000000"/>
                <w:sz w:val="20"/>
              </w:rPr>
              <w:t>
12) электрондық құжаттар – 5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құжаттарды сақтауға арналған архив қоймасынан, зерттеушілердің жұмыс істеуіне арналған бөлмеден (оқу залынан), архив қызметкерлерінің жұмыс бөлмелерінен, серверлік және коммуникациялық жабдықтарға арналған бөлмелерден тұратын архивке арналған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металмен қапталған және берік ысырмалары бар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стационарлық немесе жылжымалы металл немесе ағаш стеллаждардың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Орналастырып сақтау бойынша талаптарды сақтау:</w:t>
            </w:r>
          </w:p>
          <w:p>
            <w:pPr>
              <w:spacing w:after="20"/>
              <w:ind w:left="20"/>
              <w:jc w:val="both"/>
            </w:pPr>
            <w:r>
              <w:rPr>
                <w:rFonts w:ascii="Times New Roman"/>
                <w:b w:val="false"/>
                <w:i w:val="false"/>
                <w:color w:val="000000"/>
                <w:sz w:val="20"/>
              </w:rPr>
              <w:t>
1) магниттік таспадағы құжаттарды тиісті көлемдегі байламаларға, катушкаларға немесе кассетаға орап, полиэтилен үлдірлі пакетке және заводтан шыққан қораптарға салып немесе заттаңбаларға арналған ойықтары бар полиэтилен футлярға (контейнерге);</w:t>
            </w:r>
          </w:p>
          <w:p>
            <w:pPr>
              <w:spacing w:after="20"/>
              <w:ind w:left="20"/>
              <w:jc w:val="both"/>
            </w:pPr>
            <w:r>
              <w:rPr>
                <w:rFonts w:ascii="Times New Roman"/>
                <w:b w:val="false"/>
                <w:i w:val="false"/>
                <w:color w:val="000000"/>
                <w:sz w:val="20"/>
              </w:rPr>
              <w:t>
2) компакт-дискілерді заводтан шыққан қаптамамен қаптап, қорапқа;</w:t>
            </w:r>
          </w:p>
          <w:p>
            <w:pPr>
              <w:spacing w:after="20"/>
              <w:ind w:left="20"/>
              <w:jc w:val="both"/>
            </w:pPr>
            <w:r>
              <w:rPr>
                <w:rFonts w:ascii="Times New Roman"/>
                <w:b w:val="false"/>
                <w:i w:val="false"/>
                <w:color w:val="000000"/>
                <w:sz w:val="20"/>
              </w:rPr>
              <w:t>
3) микрофильмдерді, кинофильмдерді стандартқа сай қорғаныш ракордтарымен жабдықталған, байламаларға фотографиялық бөлігін сыртқа қаратып тығыз орап, орамдарын бумасыртына шығармай металл қораптарға;</w:t>
            </w:r>
          </w:p>
          <w:p>
            <w:pPr>
              <w:spacing w:after="20"/>
              <w:ind w:left="20"/>
              <w:jc w:val="both"/>
            </w:pPr>
            <w:r>
              <w:rPr>
                <w:rFonts w:ascii="Times New Roman"/>
                <w:b w:val="false"/>
                <w:i w:val="false"/>
                <w:color w:val="000000"/>
                <w:sz w:val="20"/>
              </w:rPr>
              <w:t>
4) бейне құжаттарды заводтан шыққан қаптамада тігінен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құралдарын (стационарлы немесе жылжымалы металл стеллаждар, металлшкафтар, сейфтер) орналастыру талаптарының сәйкес келуі:</w:t>
            </w:r>
          </w:p>
          <w:p>
            <w:pPr>
              <w:spacing w:after="20"/>
              <w:ind w:left="20"/>
              <w:jc w:val="both"/>
            </w:pPr>
            <w:r>
              <w:rPr>
                <w:rFonts w:ascii="Times New Roman"/>
                <w:b w:val="false"/>
                <w:i w:val="false"/>
                <w:color w:val="000000"/>
                <w:sz w:val="20"/>
              </w:rPr>
              <w:t>
1) стеллаждар қатарының арақашықтығы (басты өтетін жер) – 120 сантиметрден кем емес; 2) стеллаждардың арақашықтығы (өту) – 75 сантиметрден кем емес;</w:t>
            </w:r>
          </w:p>
          <w:p>
            <w:pPr>
              <w:spacing w:after="20"/>
              <w:ind w:left="20"/>
              <w:jc w:val="both"/>
            </w:pPr>
            <w:r>
              <w:rPr>
                <w:rFonts w:ascii="Times New Roman"/>
                <w:b w:val="false"/>
                <w:i w:val="false"/>
                <w:color w:val="000000"/>
                <w:sz w:val="20"/>
              </w:rPr>
              <w:t>
3) ғимараттың сыртқы қабырғасымен сыртқы қабырғаға параллель стеллаждың арақашықтығы – 75 сантиметрден кем емес;</w:t>
            </w:r>
          </w:p>
          <w:p>
            <w:pPr>
              <w:spacing w:after="20"/>
              <w:ind w:left="20"/>
              <w:jc w:val="both"/>
            </w:pPr>
            <w:r>
              <w:rPr>
                <w:rFonts w:ascii="Times New Roman"/>
                <w:b w:val="false"/>
                <w:i w:val="false"/>
                <w:color w:val="000000"/>
                <w:sz w:val="20"/>
              </w:rPr>
              <w:t>
4) стеллаждың немесе шкафтың (сейфтің) шет жағы мен қабырғалардың ара қашықтығы – 45 сантиметрден кем емес;</w:t>
            </w:r>
          </w:p>
          <w:p>
            <w:pPr>
              <w:spacing w:after="20"/>
              <w:ind w:left="20"/>
              <w:jc w:val="both"/>
            </w:pPr>
            <w:r>
              <w:rPr>
                <w:rFonts w:ascii="Times New Roman"/>
                <w:b w:val="false"/>
                <w:i w:val="false"/>
                <w:color w:val="000000"/>
                <w:sz w:val="20"/>
              </w:rPr>
              <w:t>
5) еден мен стеллаждың немесе шкафтың (сейфтің) төменгі сөресінің арақашықтығы – 15 сантиметрден кем емес, цокольды қабаттарда – 30 сантиметрден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температура параметрлері мен ауаның салыстырмалы ылғалдылығын өлшеуге арналған бақылау-өлшеу аспаптарының (термометрлер, психрометрлер, гигрометрлер) болуы және олардың көрсеткіштерінің температура параметрлері мен ауаның салыстырмалы ылғалдылығын өлшеу журналында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құжаттарды сақтау үшін мынадай температуралық-ылғалдылық режимінің сақталуы:</w:t>
            </w:r>
          </w:p>
          <w:p>
            <w:pPr>
              <w:spacing w:after="20"/>
              <w:ind w:left="20"/>
              <w:jc w:val="both"/>
            </w:pPr>
            <w:r>
              <w:rPr>
                <w:rFonts w:ascii="Times New Roman"/>
                <w:b w:val="false"/>
                <w:i w:val="false"/>
                <w:color w:val="000000"/>
                <w:sz w:val="20"/>
              </w:rPr>
              <w:t>
1) ақпараттың қағаз тасымалдағыштардағы құжаттары үшін – температура +17</w:t>
            </w:r>
            <w:r>
              <w:rPr>
                <w:rFonts w:ascii="Times New Roman"/>
                <w:b w:val="false"/>
                <w:i w:val="false"/>
                <w:color w:val="000000"/>
                <w:vertAlign w:val="superscript"/>
              </w:rPr>
              <w:t>о</w:t>
            </w:r>
            <w:r>
              <w:rPr>
                <w:rFonts w:ascii="Times New Roman"/>
                <w:b w:val="false"/>
                <w:i w:val="false"/>
                <w:color w:val="000000"/>
                <w:sz w:val="20"/>
              </w:rPr>
              <w:t>С – +19</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50-55%;</w:t>
            </w:r>
          </w:p>
          <w:p>
            <w:pPr>
              <w:spacing w:after="20"/>
              <w:ind w:left="20"/>
              <w:jc w:val="both"/>
            </w:pPr>
            <w:r>
              <w:rPr>
                <w:rFonts w:ascii="Times New Roman"/>
                <w:b w:val="false"/>
                <w:i w:val="false"/>
                <w:color w:val="000000"/>
                <w:sz w:val="20"/>
              </w:rPr>
              <w:t>
2) ақпараттың ақ-қара үлдір тасымалдағыштарындағы құжаттар үшін – температура + 15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3) ақпараттың ақ-қара үлдір тасымалдағыштарындағы құжаттар үшін – температура +2</w:t>
            </w:r>
            <w:r>
              <w:rPr>
                <w:rFonts w:ascii="Times New Roman"/>
                <w:b w:val="false"/>
                <w:i w:val="false"/>
                <w:color w:val="000000"/>
                <w:vertAlign w:val="superscript"/>
              </w:rPr>
              <w:t>о</w:t>
            </w:r>
            <w:r>
              <w:rPr>
                <w:rFonts w:ascii="Times New Roman"/>
                <w:b w:val="false"/>
                <w:i w:val="false"/>
                <w:color w:val="000000"/>
                <w:sz w:val="20"/>
              </w:rPr>
              <w:t>С – +5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4) магниттік таспадағы және дискілік тасымалдағыштардағы құжаттар үшін – температура +8</w:t>
            </w:r>
            <w:r>
              <w:rPr>
                <w:rFonts w:ascii="Times New Roman"/>
                <w:b w:val="false"/>
                <w:i w:val="false"/>
                <w:color w:val="000000"/>
                <w:vertAlign w:val="superscript"/>
              </w:rPr>
              <w:t>о</w:t>
            </w:r>
            <w:r>
              <w:rPr>
                <w:rFonts w:ascii="Times New Roman"/>
                <w:b w:val="false"/>
                <w:i w:val="false"/>
                <w:color w:val="000000"/>
                <w:sz w:val="20"/>
              </w:rPr>
              <w:t>С-ден +18</w:t>
            </w:r>
            <w:r>
              <w:rPr>
                <w:rFonts w:ascii="Times New Roman"/>
                <w:b w:val="false"/>
                <w:i w:val="false"/>
                <w:color w:val="000000"/>
                <w:vertAlign w:val="superscript"/>
              </w:rPr>
              <w:t>о</w:t>
            </w:r>
            <w:r>
              <w:rPr>
                <w:rFonts w:ascii="Times New Roman"/>
                <w:b w:val="false"/>
                <w:i w:val="false"/>
                <w:color w:val="000000"/>
                <w:sz w:val="20"/>
              </w:rPr>
              <w:t>С дейін, ауаның салыстырмалы ылғалдылығы 45-65%;</w:t>
            </w:r>
          </w:p>
          <w:p>
            <w:pPr>
              <w:spacing w:after="20"/>
              <w:ind w:left="20"/>
              <w:jc w:val="both"/>
            </w:pPr>
            <w:r>
              <w:rPr>
                <w:rFonts w:ascii="Times New Roman"/>
                <w:b w:val="false"/>
                <w:i w:val="false"/>
                <w:color w:val="000000"/>
                <w:sz w:val="20"/>
              </w:rPr>
              <w:t>
5) ақпараттың электрондық тасымалдағыштарындағы құжаттар үшін – температура +15</w:t>
            </w:r>
            <w:r>
              <w:rPr>
                <w:rFonts w:ascii="Times New Roman"/>
                <w:b w:val="false"/>
                <w:i w:val="false"/>
                <w:color w:val="000000"/>
                <w:vertAlign w:val="superscript"/>
              </w:rPr>
              <w:t>о</w:t>
            </w:r>
            <w:r>
              <w:rPr>
                <w:rFonts w:ascii="Times New Roman"/>
                <w:b w:val="false"/>
                <w:i w:val="false"/>
                <w:color w:val="000000"/>
                <w:sz w:val="20"/>
              </w:rPr>
              <w:t>С – +20</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құжаттарды архив қоймасынан беру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уақытша пайдалануға беру кезінде архивтік құжаттарды уақытша пайдалануға беру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 паспорттарының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архивінде құжаттардың құндылығына сараптау нәтижелері бойынша жасалған істер, құжаттар тізімдемелері бойынша құрылымдық бөлімшелерден ұйым архивіне тапсырылған 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комиссиясының (сараптау комиссиясының) және мемлекеттік архивтің, немесе жергілікті атқарушы органның сараптау-тексеру комиссиясының келісуімен ұйым басшысымен бекітілген жеке құрам бойынша істер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бекітілген уақытша (10 жылдан астам) сақталатын құжаттардың істер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тізімдемесіндегі қорытынды жазбаның сақтау бірліктерінің іс жүзінде бар болуына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және мемлекеттік архивтің, немесе жергілікті атқарушы органның Сараптау-тексеру комиссиясымен келісілгеннен кейін ұйым басшысымен бекітілген сақтауға жатпайтын құжаттарды жоюға бөлу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болуын және жай-күйін тексеру барысында барлық табылмаған архивтік құжаттарды есепке алу карточкаларының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 (ғылыми-техникалық құжаттама болған жағдайда) тіркеу карточкасының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құжаттаманың (ғылыми-техникалық құжаттама болған жағдайда) әрбір түрі бойынша (жобалық, конструкторлық, технологиялық, ғылыми-зерттеу, патенттік-лицензиялық) түгендеу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архивтерде тұрақты сақталатын істердің, құжаттардың тізімдемесінде тақырыптардың жүйеленуінің келесі белгілерге сәйкес келуі:</w:t>
            </w:r>
          </w:p>
          <w:p>
            <w:pPr>
              <w:spacing w:after="20"/>
              <w:ind w:left="20"/>
              <w:jc w:val="both"/>
            </w:pPr>
            <w:r>
              <w:rPr>
                <w:rFonts w:ascii="Times New Roman"/>
                <w:b w:val="false"/>
                <w:i w:val="false"/>
                <w:color w:val="000000"/>
                <w:sz w:val="20"/>
              </w:rPr>
              <w:t>
1) құрылымдық (сақтау бірліктерінің құрылымдық бөлімшелерге жатуына байланысты);</w:t>
            </w:r>
          </w:p>
          <w:p>
            <w:pPr>
              <w:spacing w:after="20"/>
              <w:ind w:left="20"/>
              <w:jc w:val="both"/>
            </w:pPr>
            <w:r>
              <w:rPr>
                <w:rFonts w:ascii="Times New Roman"/>
                <w:b w:val="false"/>
                <w:i w:val="false"/>
                <w:color w:val="000000"/>
                <w:sz w:val="20"/>
              </w:rPr>
              <w:t>
2) хронологиялық (сақтау бірліктерінің кезеңі мен мерзімі бойынша);</w:t>
            </w:r>
          </w:p>
          <w:p>
            <w:pPr>
              <w:spacing w:after="20"/>
              <w:ind w:left="20"/>
              <w:jc w:val="both"/>
            </w:pP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 4) атаулы (іс жүргізудің нысаны бойынша – құжаттың түрлері және әр алуандығы);</w:t>
            </w:r>
          </w:p>
          <w:p>
            <w:pPr>
              <w:spacing w:after="20"/>
              <w:ind w:left="20"/>
              <w:jc w:val="both"/>
            </w:pP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p>
          <w:p>
            <w:pPr>
              <w:spacing w:after="20"/>
              <w:ind w:left="20"/>
              <w:jc w:val="both"/>
            </w:pP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20"/>
              <w:ind w:left="20"/>
              <w:jc w:val="both"/>
            </w:pP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газ, су құбыры, кәріз және басқа да магистральдық құбырлардың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архивтік құжаттардың алғашқы қорғау құралдарында (архивтік қораптардың, папкалардың, арнайы қаптардың, пакеттердің және тағы сол сияқты)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стеллаждың топографиялық сілтегіштерінің карточкасының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мәтінінде өзгертулердің, жөндеулердің, түсініктемелердің, негізінде архивтік анықтамалар жасалған архивтік құжаттардың мазмұны бойынша орындаушының өз пікірлерінің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деңгейіндегі архивтік анықтамалықтың сипаттау мақаласының мазмұнының келесі талаптарға сәйкес келуі:</w:t>
            </w:r>
          </w:p>
          <w:p>
            <w:pPr>
              <w:spacing w:after="20"/>
              <w:ind w:left="20"/>
              <w:jc w:val="both"/>
            </w:pPr>
            <w:r>
              <w:rPr>
                <w:rFonts w:ascii="Times New Roman"/>
                <w:b w:val="false"/>
                <w:i w:val="false"/>
                <w:color w:val="000000"/>
                <w:sz w:val="20"/>
              </w:rPr>
              <w:t>
1) архивтік қордың атауы;</w:t>
            </w:r>
          </w:p>
          <w:p>
            <w:pPr>
              <w:spacing w:after="20"/>
              <w:ind w:left="20"/>
              <w:jc w:val="both"/>
            </w:pPr>
            <w:r>
              <w:rPr>
                <w:rFonts w:ascii="Times New Roman"/>
                <w:b w:val="false"/>
                <w:i w:val="false"/>
                <w:color w:val="000000"/>
                <w:sz w:val="20"/>
              </w:rPr>
              <w:t>
2) архивтік қор туралы анықтамалық деректер;</w:t>
            </w:r>
          </w:p>
          <w:p>
            <w:pPr>
              <w:spacing w:after="20"/>
              <w:ind w:left="20"/>
              <w:jc w:val="both"/>
            </w:pPr>
            <w:r>
              <w:rPr>
                <w:rFonts w:ascii="Times New Roman"/>
                <w:b w:val="false"/>
                <w:i w:val="false"/>
                <w:color w:val="000000"/>
                <w:sz w:val="20"/>
              </w:rPr>
              <w:t>
3) қордың тарихи анықтамасы;</w:t>
            </w:r>
          </w:p>
          <w:p>
            <w:pPr>
              <w:spacing w:after="20"/>
              <w:ind w:left="20"/>
              <w:jc w:val="both"/>
            </w:pPr>
            <w:r>
              <w:rPr>
                <w:rFonts w:ascii="Times New Roman"/>
                <w:b w:val="false"/>
                <w:i w:val="false"/>
                <w:color w:val="000000"/>
                <w:sz w:val="20"/>
              </w:rPr>
              <w:t>
4) архивтік құжаттардың құрамы мен мазмұны туралы аңдатпа;</w:t>
            </w:r>
          </w:p>
          <w:p>
            <w:pPr>
              <w:spacing w:after="20"/>
              <w:ind w:left="20"/>
              <w:jc w:val="both"/>
            </w:pPr>
            <w:r>
              <w:rPr>
                <w:rFonts w:ascii="Times New Roman"/>
                <w:b w:val="false"/>
                <w:i w:val="false"/>
                <w:color w:val="000000"/>
                <w:sz w:val="20"/>
              </w:rPr>
              <w:t>
5) қол жеткізу мен пайдалану шарттары туралы ақпарат;</w:t>
            </w:r>
          </w:p>
          <w:p>
            <w:pPr>
              <w:spacing w:after="20"/>
              <w:ind w:left="20"/>
              <w:jc w:val="both"/>
            </w:pPr>
            <w:r>
              <w:rPr>
                <w:rFonts w:ascii="Times New Roman"/>
                <w:b w:val="false"/>
                <w:i w:val="false"/>
                <w:color w:val="000000"/>
                <w:sz w:val="20"/>
              </w:rPr>
              <w:t>
6) библиография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консультативтік-кеңесші органдардың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бар-жоғын және жай-күйін жоспарлы түрде 5 жылда бір рет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электрондық құжаттардың (істердің) жетіспеуі кезінде іздестіруді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жергілікті</w:t>
            </w:r>
            <w:r>
              <w:br/>
            </w:r>
            <w:r>
              <w:rPr>
                <w:rFonts w:ascii="Times New Roman"/>
                <w:b w:val="false"/>
                <w:i w:val="false"/>
                <w:color w:val="000000"/>
                <w:sz w:val="20"/>
              </w:rPr>
              <w:t xml:space="preserve">атқарушы органдарды </w:t>
            </w:r>
            <w:r>
              <w:br/>
            </w:r>
            <w:r>
              <w:rPr>
                <w:rFonts w:ascii="Times New Roman"/>
                <w:b w:val="false"/>
                <w:i w:val="false"/>
                <w:color w:val="000000"/>
                <w:sz w:val="20"/>
              </w:rPr>
              <w:t>қоспағанда,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архивінің, орталық</w:t>
            </w:r>
            <w:r>
              <w:br/>
            </w:r>
            <w:r>
              <w:rPr>
                <w:rFonts w:ascii="Times New Roman"/>
                <w:b w:val="false"/>
                <w:i w:val="false"/>
                <w:color w:val="000000"/>
                <w:sz w:val="20"/>
              </w:rPr>
              <w:t>мемлекеттік архивтер мен</w:t>
            </w:r>
            <w:r>
              <w:br/>
            </w:r>
            <w:r>
              <w:rPr>
                <w:rFonts w:ascii="Times New Roman"/>
                <w:b w:val="false"/>
                <w:i w:val="false"/>
                <w:color w:val="000000"/>
                <w:sz w:val="20"/>
              </w:rPr>
              <w:t>мемлекеттік архивтердің</w:t>
            </w:r>
            <w:r>
              <w:br/>
            </w:r>
            <w:r>
              <w:rPr>
                <w:rFonts w:ascii="Times New Roman"/>
                <w:b w:val="false"/>
                <w:i w:val="false"/>
                <w:color w:val="000000"/>
                <w:sz w:val="20"/>
              </w:rPr>
              <w:t xml:space="preserve">толықтыру көздерінде </w:t>
            </w:r>
            <w:r>
              <w:br/>
            </w:r>
            <w:r>
              <w:rPr>
                <w:rFonts w:ascii="Times New Roman"/>
                <w:b w:val="false"/>
                <w:i w:val="false"/>
                <w:color w:val="000000"/>
                <w:sz w:val="20"/>
              </w:rPr>
              <w:t xml:space="preserve">электрондық құжат және </w:t>
            </w:r>
            <w:r>
              <w:br/>
            </w:r>
            <w:r>
              <w:rPr>
                <w:rFonts w:ascii="Times New Roman"/>
                <w:b w:val="false"/>
                <w:i w:val="false"/>
                <w:color w:val="000000"/>
                <w:sz w:val="20"/>
              </w:rPr>
              <w:t xml:space="preserve">электронды цифрлық </w:t>
            </w:r>
            <w:r>
              <w:br/>
            </w:r>
            <w:r>
              <w:rPr>
                <w:rFonts w:ascii="Times New Roman"/>
                <w:b w:val="false"/>
                <w:i w:val="false"/>
                <w:color w:val="000000"/>
                <w:sz w:val="20"/>
              </w:rPr>
              <w:t>қолтаңба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заңнамасының электрондық</w:t>
            </w:r>
            <w:r>
              <w:br/>
            </w:r>
            <w:r>
              <w:rPr>
                <w:rFonts w:ascii="Times New Roman"/>
                <w:b w:val="false"/>
                <w:i w:val="false"/>
                <w:color w:val="000000"/>
                <w:sz w:val="20"/>
              </w:rPr>
              <w:t>құжаттар мен электрондық</w:t>
            </w:r>
            <w:r>
              <w:br/>
            </w:r>
            <w:r>
              <w:rPr>
                <w:rFonts w:ascii="Times New Roman"/>
                <w:b w:val="false"/>
                <w:i w:val="false"/>
                <w:color w:val="000000"/>
                <w:sz w:val="20"/>
              </w:rPr>
              <w:t>архивтер бөлігінде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57" w:id="29"/>
    <w:p>
      <w:pPr>
        <w:spacing w:after="0"/>
        <w:ind w:left="0"/>
        <w:jc w:val="left"/>
      </w:pPr>
      <w:r>
        <w:rPr>
          <w:rFonts w:ascii="Times New Roman"/>
          <w:b/>
          <w:i w:val="false"/>
          <w:color w:val="000000"/>
        </w:rPr>
        <w:t xml:space="preserve"> Мемлекеттік және жергілікті атқарушы органдарды қоспағанда,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 де сақталуының тәуекел дәрежесін бағалау өлшемшарттары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мазмұнды бөлігінде бір немесе бірнеше файлдардың мынадай форматтарды сақтауы:</w:t>
            </w:r>
          </w:p>
          <w:p>
            <w:pPr>
              <w:spacing w:after="20"/>
              <w:ind w:left="20"/>
              <w:jc w:val="both"/>
            </w:pPr>
            <w:r>
              <w:rPr>
                <w:rFonts w:ascii="Times New Roman"/>
                <w:b w:val="false"/>
                <w:i w:val="false"/>
                <w:color w:val="000000"/>
                <w:sz w:val="20"/>
              </w:rPr>
              <w:t>
1) PDF, PDF/A-1, TІFF, JPEG, JPG – графикалық формат;</w:t>
            </w:r>
          </w:p>
          <w:p>
            <w:pPr>
              <w:spacing w:after="20"/>
              <w:ind w:left="20"/>
              <w:jc w:val="both"/>
            </w:pPr>
            <w:r>
              <w:rPr>
                <w:rFonts w:ascii="Times New Roman"/>
                <w:b w:val="false"/>
                <w:i w:val="false"/>
                <w:color w:val="000000"/>
                <w:sz w:val="20"/>
              </w:rPr>
              <w:t>
2) RTF, DOCX – мәтіндік формат;</w:t>
            </w:r>
          </w:p>
          <w:p>
            <w:pPr>
              <w:spacing w:after="20"/>
              <w:ind w:left="20"/>
              <w:jc w:val="both"/>
            </w:pPr>
            <w:r>
              <w:rPr>
                <w:rFonts w:ascii="Times New Roman"/>
                <w:b w:val="false"/>
                <w:i w:val="false"/>
                <w:color w:val="000000"/>
                <w:sz w:val="20"/>
              </w:rPr>
              <w:t>
3) XLS, XLSX – кестелік формат;</w:t>
            </w:r>
          </w:p>
          <w:p>
            <w:pPr>
              <w:spacing w:after="20"/>
              <w:ind w:left="20"/>
              <w:jc w:val="both"/>
            </w:pPr>
            <w:r>
              <w:rPr>
                <w:rFonts w:ascii="Times New Roman"/>
                <w:b w:val="false"/>
                <w:i w:val="false"/>
                <w:color w:val="000000"/>
                <w:sz w:val="20"/>
              </w:rPr>
              <w:t>
4) PPT, PPTX – таныстырылымдар;</w:t>
            </w:r>
          </w:p>
          <w:p>
            <w:pPr>
              <w:spacing w:after="20"/>
              <w:ind w:left="20"/>
              <w:jc w:val="both"/>
            </w:pPr>
            <w:r>
              <w:rPr>
                <w:rFonts w:ascii="Times New Roman"/>
                <w:b w:val="false"/>
                <w:i w:val="false"/>
                <w:color w:val="000000"/>
                <w:sz w:val="20"/>
              </w:rPr>
              <w:t>
5) RAR, ZІP – архивтелген формат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тіркеу бақылау карточкаларының сақтау мерзімінің электрондық құжаттардың сақтау мерзіміне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кезінде электрондық құжаттардың және электрондық цифрлық қолтаңбаның тиісті ашық кілттерін байланыстырудың (үйлестірудің)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номенклатурасында ұсынылған құжат нысанының: ақпарат жеткізгіші көрсетілген электрондық немесе қағаздағы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деректер базасының ұйымның істер номенклатурасына сәйкес қағаз жеткізгіштегі құжаттардан бөлек істерге (папкаларға) ақпараттық тасығышта бөлек қалыптастырылуы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сақтаудың тиісті электрондық дерекқорларды, пайдаланылған электрондық цифрлық қолтаңбаның ашық кілттері (электрондық цифрлық қолтаңбаны тіркеу куәліктері) мен электрондық құжаттардың электрондық цифрлық қолтаңбасын қалыптастыру және тексеру процестерін іске асыратын бағдарламаларды сақтаумен бірге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қағаз түпнұсқасы болмаған не салыстырудың нәтижесі теріс болған кезде ұйымның Орталық сараптау комиссиясымен (сараптау комиссиясы) және мемлекеттік архивтер, немесе жергілікті атқарушы органның сараптау-тексеру комиссиясымен келісу бойынша электрондық құжаттың (тардың) көшірмесін (лерін) жою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бар-жоғын және жай-күйін жоспарлы түрде 3 жылда бір рет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электрондық құжаттардың (істердің) жетіспеуі кезінде іздестіруді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3-қосымша</w:t>
            </w:r>
          </w:p>
        </w:tc>
      </w:tr>
    </w:tbl>
    <w:bookmarkStart w:name="z60" w:id="30"/>
    <w:p>
      <w:pPr>
        <w:spacing w:after="0"/>
        <w:ind w:left="0"/>
        <w:jc w:val="left"/>
      </w:pPr>
      <w:r>
        <w:rPr>
          <w:rFonts w:ascii="Times New Roman"/>
          <w:b/>
          <w:i w:val="false"/>
          <w:color w:val="000000"/>
        </w:rPr>
        <w:t xml:space="preserve"> Қазақстан Республикасының Ұлттық архив қоры және архивтер туралы заңнамасының сақталуының тексеру парағы</w:t>
      </w:r>
    </w:p>
    <w:bookmarkEnd w:id="30"/>
    <w:p>
      <w:pPr>
        <w:spacing w:after="0"/>
        <w:ind w:left="0"/>
        <w:jc w:val="both"/>
      </w:pPr>
      <w:r>
        <w:rPr>
          <w:rFonts w:ascii="Times New Roman"/>
          <w:b w:val="false"/>
          <w:i w:val="false"/>
          <w:color w:val="000000"/>
          <w:sz w:val="28"/>
        </w:rPr>
        <w:t>
      Мемлекеттік және жергілікті атқарушы органдарды қоспағанда, Қазақстан Республикасының Ұлттық архивтін, орталық мемлекеттік архивтердің және мемлекеттік архивтердің жинақтау көздері болып табылатын ведомстволық және жеке архивтерге қатысты.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жеке бланкіде (жеке парақтарда) басылып шығарылған қазақ тіліндегі құжат және орыс немесе өзге тілде жасалатын тең түп-нұсқалы құжаттың бірыңғай деректемелермен ресімделуі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жасалуы:</w:t>
            </w:r>
          </w:p>
          <w:p>
            <w:pPr>
              <w:spacing w:after="20"/>
              <w:ind w:left="20"/>
              <w:jc w:val="both"/>
            </w:pPr>
            <w:r>
              <w:rPr>
                <w:rFonts w:ascii="Times New Roman"/>
                <w:b w:val="false"/>
                <w:i w:val="false"/>
                <w:color w:val="000000"/>
                <w:sz w:val="20"/>
              </w:rPr>
              <w:t>
1) құжатты шығарған ұйымның ресми атауы не сол жақ жоғарғы бұрышқа қою арқылы құжатты шығарған ұйымның атауы көрсетілген мөртабанның бедері;</w:t>
            </w:r>
          </w:p>
          <w:p>
            <w:pPr>
              <w:spacing w:after="20"/>
              <w:ind w:left="20"/>
              <w:jc w:val="both"/>
            </w:pPr>
            <w:r>
              <w:rPr>
                <w:rFonts w:ascii="Times New Roman"/>
                <w:b w:val="false"/>
                <w:i w:val="false"/>
                <w:color w:val="000000"/>
                <w:sz w:val="20"/>
              </w:rPr>
              <w:t>
2) хаттан басқа құжат түрінің атауы;</w:t>
            </w:r>
          </w:p>
          <w:p>
            <w:pPr>
              <w:spacing w:after="20"/>
              <w:ind w:left="20"/>
              <w:jc w:val="both"/>
            </w:pPr>
            <w:r>
              <w:rPr>
                <w:rFonts w:ascii="Times New Roman"/>
                <w:b w:val="false"/>
                <w:i w:val="false"/>
                <w:color w:val="000000"/>
                <w:sz w:val="20"/>
              </w:rPr>
              <w:t>
3) құжаттың датасы;</w:t>
            </w:r>
          </w:p>
          <w:p>
            <w:pPr>
              <w:spacing w:after="20"/>
              <w:ind w:left="20"/>
              <w:jc w:val="both"/>
            </w:pPr>
            <w:r>
              <w:rPr>
                <w:rFonts w:ascii="Times New Roman"/>
                <w:b w:val="false"/>
                <w:i w:val="false"/>
                <w:color w:val="000000"/>
                <w:sz w:val="20"/>
              </w:rPr>
              <w:t>
4) құжаттың тіркеу нөмірі индексі);</w:t>
            </w:r>
          </w:p>
          <w:p>
            <w:pPr>
              <w:spacing w:after="20"/>
              <w:ind w:left="20"/>
              <w:jc w:val="both"/>
            </w:pPr>
            <w:r>
              <w:rPr>
                <w:rFonts w:ascii="Times New Roman"/>
                <w:b w:val="false"/>
                <w:i w:val="false"/>
                <w:color w:val="000000"/>
                <w:sz w:val="20"/>
              </w:rPr>
              <w:t>
5) құжатқа қол қойған адам лауазымының атауы, қолы және қолының толық жазылуы;</w:t>
            </w:r>
          </w:p>
          <w:p>
            <w:pPr>
              <w:spacing w:after="20"/>
              <w:ind w:left="20"/>
              <w:jc w:val="both"/>
            </w:pPr>
            <w:r>
              <w:rPr>
                <w:rFonts w:ascii="Times New Roman"/>
                <w:b w:val="false"/>
                <w:i w:val="false"/>
                <w:color w:val="000000"/>
                <w:sz w:val="20"/>
              </w:rPr>
              <w:t>
6) ұйым мөрінің бедері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болуы:</w:t>
            </w:r>
          </w:p>
          <w:p>
            <w:pPr>
              <w:spacing w:after="20"/>
              <w:ind w:left="20"/>
              <w:jc w:val="both"/>
            </w:pPr>
            <w:r>
              <w:rPr>
                <w:rFonts w:ascii="Times New Roman"/>
                <w:b w:val="false"/>
                <w:i w:val="false"/>
                <w:color w:val="000000"/>
                <w:sz w:val="20"/>
              </w:rPr>
              <w:t>
1) құжаттар деректемелерін ресімдегенде ұйымның, филиалдың (өкілдіктің) ресми атауының ұйымдық-құқықтық нысаны көрсетіліп, құрылтай құжаттарына;</w:t>
            </w:r>
          </w:p>
          <w:p>
            <w:pPr>
              <w:spacing w:after="20"/>
              <w:ind w:left="20"/>
              <w:jc w:val="both"/>
            </w:pPr>
            <w:r>
              <w:rPr>
                <w:rFonts w:ascii="Times New Roman"/>
                <w:b w:val="false"/>
                <w:i w:val="false"/>
                <w:color w:val="000000"/>
                <w:sz w:val="20"/>
              </w:rPr>
              <w:t>
2) ұйымның, филиалдың (өкілдіктің) қысқартылған атауы құрылтай құжаттарында бекітілгенге және толық атауынан төмен жақша ішінде орналастырылуы;</w:t>
            </w:r>
          </w:p>
          <w:p>
            <w:pPr>
              <w:spacing w:after="20"/>
              <w:ind w:left="20"/>
              <w:jc w:val="both"/>
            </w:pPr>
            <w:r>
              <w:rPr>
                <w:rFonts w:ascii="Times New Roman"/>
                <w:b w:val="false"/>
                <w:i w:val="false"/>
                <w:color w:val="000000"/>
                <w:sz w:val="20"/>
              </w:rPr>
              <w:t>
3) барлық құжаттарда бас әріптермен қалың қаріппен басылған құжат түрінің атауының көрсетілуі;</w:t>
            </w:r>
          </w:p>
          <w:p>
            <w:pPr>
              <w:spacing w:after="20"/>
              <w:ind w:left="20"/>
              <w:jc w:val="both"/>
            </w:pPr>
            <w:r>
              <w:rPr>
                <w:rFonts w:ascii="Times New Roman"/>
                <w:b w:val="false"/>
                <w:i w:val="false"/>
                <w:color w:val="000000"/>
                <w:sz w:val="20"/>
              </w:rPr>
              <w:t>
4) ұйымдардың бланкілерінде типографиялық тәсілмен немесе нумератормен нөмірдің, серияның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бланкіде эмблема, логотип немесе тауар белгісінің (қызмет көрсету белгісінің)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құжаттама жасау, құжаттаманы басқару және электрондық құжат айналымы жүйелерін пайдалану қағидаларының (бұдан әрі – Құжаттандыру) қағидалары нысаны бойынша Қазақстан Республикасының Мемлекеттік Елтаңбасы бейнеленген мөрлерді, мөртабандарды және арнайы штемпельдік бояуларды есепке алу мен беру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сақтау үшін мөр басылатын сейфтің немесе металл шкафтың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түріне басталған қорғауға жататын, баспа-бланкі өнімдерін есепке алу және оларды беру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актінің болуы:</w:t>
            </w:r>
          </w:p>
          <w:p>
            <w:pPr>
              <w:spacing w:after="20"/>
              <w:ind w:left="20"/>
              <w:jc w:val="both"/>
            </w:pPr>
            <w:r>
              <w:rPr>
                <w:rFonts w:ascii="Times New Roman"/>
                <w:b w:val="false"/>
                <w:i w:val="false"/>
                <w:color w:val="000000"/>
                <w:sz w:val="20"/>
              </w:rPr>
              <w:t>
1) қорғауға жататын, баспа-бланкі өнімдерін жою кезінде қорғауға жататын, баспа-бланкі өнімдерінің бүлінген даналарын;</w:t>
            </w:r>
          </w:p>
          <w:p>
            <w:pPr>
              <w:spacing w:after="20"/>
              <w:ind w:left="20"/>
              <w:jc w:val="both"/>
            </w:pPr>
            <w:r>
              <w:rPr>
                <w:rFonts w:ascii="Times New Roman"/>
                <w:b w:val="false"/>
                <w:i w:val="false"/>
                <w:color w:val="000000"/>
                <w:sz w:val="20"/>
              </w:rPr>
              <w:t>
2) қорғауға жататын, мөрлер мен мөртабандарды жою кезінде қорғауға жататын, мөрлер мен мөртабандарды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актілерде, шығармашылық құжаттамада, азаматтардың құқықтары мен заңды мүдделеріне қатысты құжаттарда, қаржы құжаттарында, бір мәселе жөніндегі істерде, сондай-ақ датасын қою олар үшін маңызды болатын құжаттарда (баяндамалар, үнхаттар, стенограммалар, хаттар) сөздік-цифрлық тәсілмен жазылған датаның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бекіту және келісу бұрыштамаларының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Құқықтык актілер деректемелерінің сәйкес келуі, оның ішінде:</w:t>
            </w:r>
          </w:p>
          <w:p>
            <w:pPr>
              <w:spacing w:after="20"/>
              <w:ind w:left="20"/>
              <w:jc w:val="both"/>
            </w:pPr>
            <w:r>
              <w:rPr>
                <w:rFonts w:ascii="Times New Roman"/>
                <w:b w:val="false"/>
                <w:i w:val="false"/>
                <w:color w:val="000000"/>
                <w:sz w:val="20"/>
              </w:rPr>
              <w:t>
1) Қазақстан Республикасының Мемлекеттік Елтаңбасы немесе эмблема, логотип, тауар белгісі (қызмет көрсету белгісі) бейнесі;</w:t>
            </w:r>
          </w:p>
          <w:p>
            <w:pPr>
              <w:spacing w:after="20"/>
              <w:ind w:left="20"/>
              <w:jc w:val="both"/>
            </w:pPr>
            <w:r>
              <w:rPr>
                <w:rFonts w:ascii="Times New Roman"/>
                <w:b w:val="false"/>
                <w:i w:val="false"/>
                <w:color w:val="000000"/>
                <w:sz w:val="20"/>
              </w:rPr>
              <w:t>
2) ұйымның ресми атауы;</w:t>
            </w:r>
          </w:p>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4) бұйрықтың датасы;</w:t>
            </w:r>
          </w:p>
          <w:p>
            <w:pPr>
              <w:spacing w:after="20"/>
              <w:ind w:left="20"/>
              <w:jc w:val="both"/>
            </w:pPr>
            <w:r>
              <w:rPr>
                <w:rFonts w:ascii="Times New Roman"/>
                <w:b w:val="false"/>
                <w:i w:val="false"/>
                <w:color w:val="000000"/>
                <w:sz w:val="20"/>
              </w:rPr>
              <w:t>
5) бұйрықтың тіркеу нөмірі;</w:t>
            </w:r>
          </w:p>
          <w:p>
            <w:pPr>
              <w:spacing w:after="20"/>
              <w:ind w:left="20"/>
              <w:jc w:val="both"/>
            </w:pPr>
            <w:r>
              <w:rPr>
                <w:rFonts w:ascii="Times New Roman"/>
                <w:b w:val="false"/>
                <w:i w:val="false"/>
                <w:color w:val="000000"/>
                <w:sz w:val="20"/>
              </w:rPr>
              <w:t>
6) бұйрықтың шығарылған жері;</w:t>
            </w:r>
          </w:p>
          <w:p>
            <w:pPr>
              <w:spacing w:after="20"/>
              <w:ind w:left="20"/>
              <w:jc w:val="both"/>
            </w:pPr>
            <w:r>
              <w:rPr>
                <w:rFonts w:ascii="Times New Roman"/>
                <w:b w:val="false"/>
                <w:i w:val="false"/>
                <w:color w:val="000000"/>
                <w:sz w:val="20"/>
              </w:rPr>
              <w:t>
7) мәтіннің тақырыбы;</w:t>
            </w:r>
          </w:p>
          <w:p>
            <w:pPr>
              <w:spacing w:after="20"/>
              <w:ind w:left="20"/>
              <w:jc w:val="both"/>
            </w:pPr>
            <w:r>
              <w:rPr>
                <w:rFonts w:ascii="Times New Roman"/>
                <w:b w:val="false"/>
                <w:i w:val="false"/>
                <w:color w:val="000000"/>
                <w:sz w:val="20"/>
              </w:rPr>
              <w:t>
8) мәтін;</w:t>
            </w:r>
          </w:p>
          <w:p>
            <w:pPr>
              <w:spacing w:after="20"/>
              <w:ind w:left="20"/>
              <w:jc w:val="both"/>
            </w:pPr>
            <w:r>
              <w:rPr>
                <w:rFonts w:ascii="Times New Roman"/>
                <w:b w:val="false"/>
                <w:i w:val="false"/>
                <w:color w:val="000000"/>
                <w:sz w:val="20"/>
              </w:rPr>
              <w:t>
9) қолы;</w:t>
            </w:r>
          </w:p>
          <w:p>
            <w:pPr>
              <w:spacing w:after="20"/>
              <w:ind w:left="20"/>
              <w:jc w:val="both"/>
            </w:pPr>
            <w:r>
              <w:rPr>
                <w:rFonts w:ascii="Times New Roman"/>
                <w:b w:val="false"/>
                <w:i w:val="false"/>
                <w:color w:val="000000"/>
                <w:sz w:val="20"/>
              </w:rPr>
              <w:t>
10) бұйрықты келіскендігі туралы белгі;</w:t>
            </w:r>
          </w:p>
          <w:p>
            <w:pPr>
              <w:spacing w:after="20"/>
              <w:ind w:left="20"/>
              <w:jc w:val="both"/>
            </w:pPr>
            <w:r>
              <w:rPr>
                <w:rFonts w:ascii="Times New Roman"/>
                <w:b w:val="false"/>
                <w:i w:val="false"/>
                <w:color w:val="000000"/>
                <w:sz w:val="20"/>
              </w:rPr>
              <w:t>
11) ұйым мөрінің бедері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құжаттарда лауазымды адамның құжаттағы қолының түпнұсқалығын куәландыратын ұйым мөрі бедерінің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1) негізгі қызмет бойынша, жеке құрам бойынша бұйрықтардың тиісті журналдарда (деректер базасында) жеке тіркелуінің;</w:t>
            </w:r>
          </w:p>
          <w:p>
            <w:pPr>
              <w:spacing w:after="20"/>
              <w:ind w:left="20"/>
              <w:jc w:val="both"/>
            </w:pPr>
            <w:r>
              <w:rPr>
                <w:rFonts w:ascii="Times New Roman"/>
                <w:b w:val="false"/>
                <w:i w:val="false"/>
                <w:color w:val="000000"/>
                <w:sz w:val="20"/>
              </w:rPr>
              <w:t>
2) жеке құрам бойынша бұйрықтардың реттік нөміріне сызықша арқылы қосылған "ж/қ" немесе "і" литерінің;</w:t>
            </w:r>
          </w:p>
          <w:p>
            <w:pPr>
              <w:spacing w:after="20"/>
              <w:ind w:left="20"/>
              <w:jc w:val="both"/>
            </w:pPr>
            <w:r>
              <w:rPr>
                <w:rFonts w:ascii="Times New Roman"/>
                <w:b w:val="false"/>
                <w:i w:val="false"/>
                <w:color w:val="000000"/>
                <w:sz w:val="20"/>
              </w:rPr>
              <w:t>
3) негізгі қызмет бойынша бұйрықтардың (өкімдердің), жеке құрам, әкімшілік-шаруашылық қызмет бойынша бұйрықтардың (өкімдердің) қалыптастырылуы бойынша жеке-жеке істердің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жылының шегінде хаттамалардың әр тобы – жиналыстар, алқалық отырыстар хаттамалары, техникалық, ғылыми және сараптамалық кеңестердің хаттамалары бойынша берген жеке-жеке реттік нөмірлердің болуы.</w:t>
            </w:r>
          </w:p>
          <w:p>
            <w:pPr>
              <w:spacing w:after="20"/>
              <w:ind w:left="20"/>
              <w:jc w:val="both"/>
            </w:pPr>
            <w:r>
              <w:rPr>
                <w:rFonts w:ascii="Times New Roman"/>
                <w:b w:val="false"/>
                <w:i w:val="false"/>
                <w:color w:val="000000"/>
                <w:sz w:val="20"/>
              </w:rPr>
              <w:t>
2. Хаттамалардың істе оларға қатысты барлық құжаттармен бірге нөмірі бойынша хронологиялық тәртіппен орналастырылуы.</w:t>
            </w:r>
          </w:p>
          <w:p>
            <w:pPr>
              <w:spacing w:after="20"/>
              <w:ind w:left="20"/>
              <w:jc w:val="both"/>
            </w:pPr>
            <w:r>
              <w:rPr>
                <w:rFonts w:ascii="Times New Roman"/>
                <w:b w:val="false"/>
                <w:i w:val="false"/>
                <w:color w:val="000000"/>
                <w:sz w:val="20"/>
              </w:rPr>
              <w:t>
3. Хаттама деректемелерінің сақталуы, соның ішінде:</w:t>
            </w:r>
          </w:p>
          <w:p>
            <w:pPr>
              <w:spacing w:after="20"/>
              <w:ind w:left="20"/>
              <w:jc w:val="both"/>
            </w:pPr>
            <w:r>
              <w:rPr>
                <w:rFonts w:ascii="Times New Roman"/>
                <w:b w:val="false"/>
                <w:i w:val="false"/>
                <w:color w:val="000000"/>
                <w:sz w:val="20"/>
              </w:rPr>
              <w:t>
1) ұйымның және (немесе) құрылымдық бөлімшенің ресми атауы;</w:t>
            </w:r>
          </w:p>
          <w:p>
            <w:pPr>
              <w:spacing w:after="20"/>
              <w:ind w:left="20"/>
              <w:jc w:val="both"/>
            </w:pPr>
            <w:r>
              <w:rPr>
                <w:rFonts w:ascii="Times New Roman"/>
                <w:b w:val="false"/>
                <w:i w:val="false"/>
                <w:color w:val="000000"/>
                <w:sz w:val="20"/>
              </w:rPr>
              <w:t>
2) құжат түрінің атауы;</w:t>
            </w:r>
          </w:p>
          <w:p>
            <w:pPr>
              <w:spacing w:after="20"/>
              <w:ind w:left="20"/>
              <w:jc w:val="both"/>
            </w:pPr>
            <w:r>
              <w:rPr>
                <w:rFonts w:ascii="Times New Roman"/>
                <w:b w:val="false"/>
                <w:i w:val="false"/>
                <w:color w:val="000000"/>
                <w:sz w:val="20"/>
              </w:rPr>
              <w:t>
3) датасы;</w:t>
            </w:r>
          </w:p>
          <w:p>
            <w:pPr>
              <w:spacing w:after="20"/>
              <w:ind w:left="20"/>
              <w:jc w:val="both"/>
            </w:pPr>
            <w:r>
              <w:rPr>
                <w:rFonts w:ascii="Times New Roman"/>
                <w:b w:val="false"/>
                <w:i w:val="false"/>
                <w:color w:val="000000"/>
                <w:sz w:val="20"/>
              </w:rPr>
              <w:t>
4) хаттаманың тіркеу нөмірі;</w:t>
            </w:r>
          </w:p>
          <w:p>
            <w:pPr>
              <w:spacing w:after="20"/>
              <w:ind w:left="20"/>
              <w:jc w:val="both"/>
            </w:pPr>
            <w:r>
              <w:rPr>
                <w:rFonts w:ascii="Times New Roman"/>
                <w:b w:val="false"/>
                <w:i w:val="false"/>
                <w:color w:val="000000"/>
                <w:sz w:val="20"/>
              </w:rPr>
              <w:t>
5) хаттама шығарылған жер;</w:t>
            </w:r>
          </w:p>
          <w:p>
            <w:pPr>
              <w:spacing w:after="20"/>
              <w:ind w:left="20"/>
              <w:jc w:val="both"/>
            </w:pPr>
            <w:r>
              <w:rPr>
                <w:rFonts w:ascii="Times New Roman"/>
                <w:b w:val="false"/>
                <w:i w:val="false"/>
                <w:color w:val="000000"/>
                <w:sz w:val="20"/>
              </w:rPr>
              <w:t>
6) бекіту грифі (кейбір жағдайларда);</w:t>
            </w:r>
          </w:p>
          <w:p>
            <w:pPr>
              <w:spacing w:after="20"/>
              <w:ind w:left="20"/>
              <w:jc w:val="both"/>
            </w:pPr>
            <w:r>
              <w:rPr>
                <w:rFonts w:ascii="Times New Roman"/>
                <w:b w:val="false"/>
                <w:i w:val="false"/>
                <w:color w:val="000000"/>
                <w:sz w:val="20"/>
              </w:rPr>
              <w:t>
7) хаттама тақырыбы;</w:t>
            </w:r>
          </w:p>
          <w:p>
            <w:pPr>
              <w:spacing w:after="20"/>
              <w:ind w:left="20"/>
              <w:jc w:val="both"/>
            </w:pPr>
            <w:r>
              <w:rPr>
                <w:rFonts w:ascii="Times New Roman"/>
                <w:b w:val="false"/>
                <w:i w:val="false"/>
                <w:color w:val="000000"/>
                <w:sz w:val="20"/>
              </w:rPr>
              <w:t>
8) мәтіні;</w:t>
            </w:r>
          </w:p>
          <w:p>
            <w:pPr>
              <w:spacing w:after="20"/>
              <w:ind w:left="20"/>
              <w:jc w:val="both"/>
            </w:pPr>
            <w:r>
              <w:rPr>
                <w:rFonts w:ascii="Times New Roman"/>
                <w:b w:val="false"/>
                <w:i w:val="false"/>
                <w:color w:val="000000"/>
                <w:sz w:val="20"/>
              </w:rPr>
              <w:t>
9)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жылындағы хат алмасуды хронологиялық дәйектілікпен топтастыру мен жүйелеу және жауап құжатты сұрау салу құжатынан кейін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істердегі құжаттардың олардың келіп түсуіне сәйкес хронологиялық тәртіппен орналастырылуы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Қалыптастырылуының сәйкес келуі:</w:t>
            </w:r>
          </w:p>
          <w:p>
            <w:pPr>
              <w:spacing w:after="20"/>
              <w:ind w:left="20"/>
              <w:jc w:val="both"/>
            </w:pPr>
            <w:r>
              <w:rPr>
                <w:rFonts w:ascii="Times New Roman"/>
                <w:b w:val="false"/>
                <w:i w:val="false"/>
                <w:color w:val="000000"/>
                <w:sz w:val="20"/>
              </w:rPr>
              <w:t>
1) жалақы бойынша дербес шоттардың жеке істерге қалыптастырылуының және олардағы жұмыскерлер тектерінің әліпбилік ретпен;</w:t>
            </w:r>
          </w:p>
          <w:p>
            <w:pPr>
              <w:spacing w:after="20"/>
              <w:ind w:left="20"/>
              <w:jc w:val="both"/>
            </w:pPr>
            <w:r>
              <w:rPr>
                <w:rFonts w:ascii="Times New Roman"/>
                <w:b w:val="false"/>
                <w:i w:val="false"/>
                <w:color w:val="000000"/>
                <w:sz w:val="20"/>
              </w:rPr>
              <w:t>
2) жеке тұлғалардың тізімдері мен бірыңғай жинақтаушы зейнетақы қорына міндетті зейнетақы жарналарының, міндетті кәсіптік зейнетақы жарналарының аударылғанын растайтын құжаттардың бір істе;</w:t>
            </w:r>
          </w:p>
          <w:p>
            <w:pPr>
              <w:spacing w:after="20"/>
              <w:ind w:left="20"/>
              <w:jc w:val="both"/>
            </w:pPr>
            <w:r>
              <w:rPr>
                <w:rFonts w:ascii="Times New Roman"/>
                <w:b w:val="false"/>
                <w:i w:val="false"/>
                <w:color w:val="000000"/>
                <w:sz w:val="20"/>
              </w:rPr>
              <w:t>
3) жеке тұлғалардың тізімдері және әлеуметтік аударымдардың аударылғанын растайтын құжаттардың бір істе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жеке істердің құрамында немесе қызметкерлер тектерінің әліпбилік ретімен жеке қалыптастырылуының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тіркеу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қалыптастыру кезінде келесі жалпы талаптардың сақталуы:</w:t>
            </w:r>
          </w:p>
          <w:p>
            <w:pPr>
              <w:spacing w:after="20"/>
              <w:ind w:left="20"/>
              <w:jc w:val="both"/>
            </w:pPr>
            <w:r>
              <w:rPr>
                <w:rFonts w:ascii="Times New Roman"/>
                <w:b w:val="false"/>
                <w:i w:val="false"/>
                <w:color w:val="000000"/>
                <w:sz w:val="20"/>
              </w:rPr>
              <w:t>
1) іске орындалған, істер номенклатурасы бойынша істердің тақырыптарына сәйкес дұрыс ресімделген құжаттар ғана орналастырылуы;</w:t>
            </w:r>
          </w:p>
          <w:p>
            <w:pPr>
              <w:spacing w:after="20"/>
              <w:ind w:left="20"/>
              <w:jc w:val="both"/>
            </w:pPr>
            <w:r>
              <w:rPr>
                <w:rFonts w:ascii="Times New Roman"/>
                <w:b w:val="false"/>
                <w:i w:val="false"/>
                <w:color w:val="000000"/>
                <w:sz w:val="20"/>
              </w:rPr>
              <w:t>
2) бір мәселенің шешіміне қатысты барлық құжаттардың бірге орналасуы. Құжаттардың қосымшалары оларды бекіту немесе жасау күніне қарамастан, тиесілі құжатқа қосылуы. Көлемі 180 парақтан асатын қосымшаларды жеке томға құрастырылуы, ол туралы құжатқа белгі қойылуы;</w:t>
            </w:r>
          </w:p>
          <w:p>
            <w:pPr>
              <w:spacing w:after="20"/>
              <w:ind w:left="20"/>
              <w:jc w:val="both"/>
            </w:pPr>
            <w:r>
              <w:rPr>
                <w:rFonts w:ascii="Times New Roman"/>
                <w:b w:val="false"/>
                <w:i w:val="false"/>
                <w:color w:val="000000"/>
                <w:sz w:val="20"/>
              </w:rPr>
              <w:t>
3) құжаттың қазақ, орыс және басқа тілдердегі нұсқаларының бірге топтастырылуы;</w:t>
            </w:r>
          </w:p>
          <w:p>
            <w:pPr>
              <w:spacing w:after="20"/>
              <w:ind w:left="20"/>
              <w:jc w:val="both"/>
            </w:pPr>
            <w:r>
              <w:rPr>
                <w:rFonts w:ascii="Times New Roman"/>
                <w:b w:val="false"/>
                <w:i w:val="false"/>
                <w:color w:val="000000"/>
                <w:sz w:val="20"/>
              </w:rPr>
              <w:t>
4) іске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басқалардан басқа бір күнтізбелік жылдың құжаттарының топтастырылуы; 5) іске сақтау мерзімдері тұрақты және уақытша құжаттардың бөлек-бөлек топтастырылуы;</w:t>
            </w:r>
          </w:p>
          <w:p>
            <w:pPr>
              <w:spacing w:after="20"/>
              <w:ind w:left="20"/>
              <w:jc w:val="both"/>
            </w:pPr>
            <w:r>
              <w:rPr>
                <w:rFonts w:ascii="Times New Roman"/>
                <w:b w:val="false"/>
                <w:i w:val="false"/>
                <w:color w:val="000000"/>
                <w:sz w:val="20"/>
              </w:rPr>
              <w:t>
6) іске жедел хаттардың, факсограммалар көшірмелерінің, телефонограммалардың істер номенклатурасына сәйкес жалпы негізде орналастырылуы;</w:t>
            </w:r>
          </w:p>
          <w:p>
            <w:pPr>
              <w:spacing w:after="20"/>
              <w:ind w:left="20"/>
              <w:jc w:val="both"/>
            </w:pPr>
            <w:r>
              <w:rPr>
                <w:rFonts w:ascii="Times New Roman"/>
                <w:b w:val="false"/>
                <w:i w:val="false"/>
                <w:color w:val="000000"/>
                <w:sz w:val="20"/>
              </w:rPr>
              <w:t>
7) іске қайтарылуы тиіс құжаттардың, шимай жазбалар мен артық даналардың орналастырылуына жол берілмеуі;</w:t>
            </w:r>
          </w:p>
          <w:p>
            <w:pPr>
              <w:spacing w:after="20"/>
              <w:ind w:left="20"/>
              <w:jc w:val="both"/>
            </w:pPr>
            <w:r>
              <w:rPr>
                <w:rFonts w:ascii="Times New Roman"/>
                <w:b w:val="false"/>
                <w:i w:val="false"/>
                <w:color w:val="000000"/>
                <w:sz w:val="20"/>
              </w:rPr>
              <w:t>
8) сақтау мерзімі тұрақты істің көлемі бойынша 180 парақтан асуына жол берілмеуі;</w:t>
            </w:r>
          </w:p>
          <w:p>
            <w:pPr>
              <w:spacing w:after="20"/>
              <w:ind w:left="20"/>
              <w:jc w:val="both"/>
            </w:pPr>
            <w:r>
              <w:rPr>
                <w:rFonts w:ascii="Times New Roman"/>
                <w:b w:val="false"/>
                <w:i w:val="false"/>
                <w:color w:val="000000"/>
                <w:sz w:val="20"/>
              </w:rPr>
              <w:t>
9) томдардың (бөліктердің) нөмірлеріне қосып, әрбір томға істің нөмірінің (индексінің) және тақырыбының қойылуы, істе бірнеше том (бөлік) болған жағдайды соңғы томға (бөлікке) "соңғы" деген сөздің қосылуы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тұрақты, ұзақ (10 жылдан жоғары) және жеке құрам бойынша істердің мұқабаларында келесі деректемелердің болуы:</w:t>
            </w:r>
          </w:p>
          <w:p>
            <w:pPr>
              <w:spacing w:after="20"/>
              <w:ind w:left="20"/>
              <w:jc w:val="both"/>
            </w:pPr>
            <w:r>
              <w:rPr>
                <w:rFonts w:ascii="Times New Roman"/>
                <w:b w:val="false"/>
                <w:i w:val="false"/>
                <w:color w:val="000000"/>
                <w:sz w:val="20"/>
              </w:rPr>
              <w:t>
1) ұйымның атауы, құрылымдық бөлімшенің атауы;</w:t>
            </w:r>
          </w:p>
          <w:p>
            <w:pPr>
              <w:spacing w:after="20"/>
              <w:ind w:left="20"/>
              <w:jc w:val="both"/>
            </w:pPr>
            <w:r>
              <w:rPr>
                <w:rFonts w:ascii="Times New Roman"/>
                <w:b w:val="false"/>
                <w:i w:val="false"/>
                <w:color w:val="000000"/>
                <w:sz w:val="20"/>
              </w:rPr>
              <w:t>
2) ұйым орналасқан елді мекеннің атауы, істің нөмірі (индексі);</w:t>
            </w:r>
          </w:p>
          <w:p>
            <w:pPr>
              <w:spacing w:after="20"/>
              <w:ind w:left="20"/>
              <w:jc w:val="both"/>
            </w:pPr>
            <w:r>
              <w:rPr>
                <w:rFonts w:ascii="Times New Roman"/>
                <w:b w:val="false"/>
                <w:i w:val="false"/>
                <w:color w:val="000000"/>
                <w:sz w:val="20"/>
              </w:rPr>
              <w:t>
3) істің тақырыбы, істің (томның, бөліктің) датасы, істегі парақтар саны, істің сақталу мерзімі;</w:t>
            </w:r>
          </w:p>
          <w:p>
            <w:pPr>
              <w:spacing w:after="20"/>
              <w:ind w:left="20"/>
              <w:jc w:val="both"/>
            </w:pPr>
            <w:r>
              <w:rPr>
                <w:rFonts w:ascii="Times New Roman"/>
                <w:b w:val="false"/>
                <w:i w:val="false"/>
                <w:color w:val="000000"/>
                <w:sz w:val="20"/>
              </w:rPr>
              <w:t>
4) істің архивтік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парақтарын нөмірлеу тәртібінің сақталуы:</w:t>
            </w:r>
          </w:p>
          <w:p>
            <w:pPr>
              <w:spacing w:after="20"/>
              <w:ind w:left="20"/>
              <w:jc w:val="both"/>
            </w:pPr>
            <w:r>
              <w:rPr>
                <w:rFonts w:ascii="Times New Roman"/>
                <w:b w:val="false"/>
                <w:i w:val="false"/>
                <w:color w:val="000000"/>
                <w:sz w:val="20"/>
              </w:rPr>
              <w:t>
1) бір шетінен тігілген А4 форматынан үлкен парақтың жоғарғы оң жағында бір парақ ретінде нөмірлеу;</w:t>
            </w:r>
          </w:p>
          <w:p>
            <w:pPr>
              <w:spacing w:after="20"/>
              <w:ind w:left="20"/>
              <w:jc w:val="both"/>
            </w:pPr>
            <w:r>
              <w:rPr>
                <w:rFonts w:ascii="Times New Roman"/>
                <w:b w:val="false"/>
                <w:i w:val="false"/>
                <w:color w:val="000000"/>
                <w:sz w:val="20"/>
              </w:rPr>
              <w:t>
2) парақтарының өзіндік нөмірі бар құжаттарды, оның ішінде баспа басылымдарын жалпы тәртіп бойынша нөмірлену немесе егер істегі парақтардың орналасу тәртібіне сәйкес келсе, олардың өзіндік нөмірленуін сақтау;</w:t>
            </w:r>
          </w:p>
          <w:p>
            <w:pPr>
              <w:spacing w:after="20"/>
              <w:ind w:left="20"/>
              <w:jc w:val="both"/>
            </w:pPr>
            <w:r>
              <w:rPr>
                <w:rFonts w:ascii="Times New Roman"/>
                <w:b w:val="false"/>
                <w:i w:val="false"/>
                <w:color w:val="000000"/>
                <w:sz w:val="20"/>
              </w:rPr>
              <w:t>
3) бірнеше томнан немесе бөліктен тұратын істердің парақтарын әр том немесе бөлік бойынша жеке нөмірлеу;</w:t>
            </w:r>
          </w:p>
          <w:p>
            <w:pPr>
              <w:spacing w:after="20"/>
              <w:ind w:left="20"/>
              <w:jc w:val="both"/>
            </w:pPr>
            <w:r>
              <w:rPr>
                <w:rFonts w:ascii="Times New Roman"/>
                <w:b w:val="false"/>
                <w:i w:val="false"/>
                <w:color w:val="000000"/>
                <w:sz w:val="20"/>
              </w:rPr>
              <w:t>
4) істе жеке парақты құрайтын фотосуреттер, сызбалар, диаграммалар және иллюстративті және ерекше құжаттардың сыртқы жағынан сол жақ жоғары бұрышында нөмірлеу;</w:t>
            </w:r>
          </w:p>
          <w:p>
            <w:pPr>
              <w:spacing w:after="20"/>
              <w:ind w:left="20"/>
              <w:jc w:val="both"/>
            </w:pPr>
            <w:r>
              <w:rPr>
                <w:rFonts w:ascii="Times New Roman"/>
                <w:b w:val="false"/>
                <w:i w:val="false"/>
                <w:color w:val="000000"/>
                <w:sz w:val="20"/>
              </w:rPr>
              <w:t>
5) іске тігілген салымдары бар конверттердің бірінші, содан кейін конверттің ішіндегі салымдардың кезекті нөмірмен нөмірлеу;</w:t>
            </w:r>
          </w:p>
          <w:p>
            <w:pPr>
              <w:spacing w:after="20"/>
              <w:ind w:left="20"/>
              <w:jc w:val="both"/>
            </w:pPr>
            <w:r>
              <w:rPr>
                <w:rFonts w:ascii="Times New Roman"/>
                <w:b w:val="false"/>
                <w:i w:val="false"/>
                <w:color w:val="000000"/>
                <w:sz w:val="20"/>
              </w:rPr>
              <w:t>
6) түптелген істің қосымшасын жеке том ретінде рәсімдеуі және оны бөлек нөмірлеу;</w:t>
            </w:r>
          </w:p>
          <w:p>
            <w:pPr>
              <w:spacing w:after="20"/>
              <w:ind w:left="20"/>
              <w:jc w:val="both"/>
            </w:pPr>
            <w:r>
              <w:rPr>
                <w:rFonts w:ascii="Times New Roman"/>
                <w:b w:val="false"/>
                <w:i w:val="false"/>
                <w:color w:val="000000"/>
                <w:sz w:val="20"/>
              </w:rPr>
              <w:t>
7) нөмірлеуде қателер көп табылған жағдайда істің парақтарын қайта нөмірлеу. Парақтарды қайта нөмірлеу кезінде ескі нөмірлерді сызу және олардың жанына парақтардың жаңа нөмірлерін қою, істің соңында жаңа куәландыру парағын жасау, ескі куәландыру парағын сызу және істе сақтау;</w:t>
            </w:r>
          </w:p>
          <w:p>
            <w:pPr>
              <w:spacing w:after="20"/>
              <w:ind w:left="20"/>
              <w:jc w:val="both"/>
            </w:pPr>
            <w:r>
              <w:rPr>
                <w:rFonts w:ascii="Times New Roman"/>
                <w:b w:val="false"/>
                <w:i w:val="false"/>
                <w:color w:val="000000"/>
                <w:sz w:val="20"/>
              </w:rPr>
              <w:t>
8) парақтардың нөмірленуінде жекелеген қателіктер болған кезде парақтардың литерлік нөмірлерін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құжаттардың мәтіні еркін оқылатындай мүмкіндікті ескере отырып, картоннан жасалған қатты мұқабаға кемінде төрт жерден тесіліп тігілген істердің болуы.</w:t>
            </w:r>
          </w:p>
          <w:p>
            <w:pPr>
              <w:spacing w:after="20"/>
              <w:ind w:left="20"/>
              <w:jc w:val="both"/>
            </w:pPr>
            <w:r>
              <w:rPr>
                <w:rFonts w:ascii="Times New Roman"/>
                <w:b w:val="false"/>
                <w:i w:val="false"/>
                <w:color w:val="000000"/>
                <w:sz w:val="20"/>
              </w:rPr>
              <w:t>
Тігілген (түптелген) істерде темір бекітпелердің (түйреуіштердің, қыстырғыштардың және басқалардың)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аяқталғаннан кейін құжаттардың ұйымның архивіне тапсырғанға дейін қалыптастырылған орны бойынша істерде бір жыл бойы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архив қоймасынан берілген кезде сақтау бірліктерін алмастыру картасының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екі данасында да оған енгізілген әр іске қарама-қарсы істің бар екендігі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әрбір данасының соңында санмен және жазбаша іс жүзінде қабылданған істердің санының, істерді қабылдау-тапсыру күнінің, сондай-ақ архивке жауапты қызметкер мен істерді өткізген тұлғаның қолдарының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архивке тапсыру кезінде құжаттарды сақтауға қабылдау-тапсыру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қорының құрамына жатқызылған дәстүрлі және электрондық тасымалдағыштар-дағы құжаттардың ведомстволық сақтау мерзімдерінің шегінің сақталуы, оның ішінде:</w:t>
            </w:r>
          </w:p>
          <w:p>
            <w:pPr>
              <w:spacing w:after="20"/>
              <w:ind w:left="20"/>
              <w:jc w:val="both"/>
            </w:pPr>
            <w:r>
              <w:rPr>
                <w:rFonts w:ascii="Times New Roman"/>
                <w:b w:val="false"/>
                <w:i w:val="false"/>
                <w:color w:val="000000"/>
                <w:sz w:val="20"/>
              </w:rPr>
              <w:t>
1) акциялардың бақылау пакеті мемлекет меншігіне жататын ұйымдардың, республикалық деңгейдегі басқа да мемлекеттік заңды тұлғалардың құжаттары – 10 жыл;</w:t>
            </w:r>
          </w:p>
          <w:p>
            <w:pPr>
              <w:spacing w:after="20"/>
              <w:ind w:left="20"/>
              <w:jc w:val="both"/>
            </w:pPr>
            <w:r>
              <w:rPr>
                <w:rFonts w:ascii="Times New Roman"/>
                <w:b w:val="false"/>
                <w:i w:val="false"/>
                <w:color w:val="000000"/>
                <w:sz w:val="20"/>
              </w:rPr>
              <w:t>
2) облыстық (республикалық мәні бар қалалық, астаналық) деңгейдегі мемлекеттік ұйымдардың құжаттары– 10 жыл;</w:t>
            </w:r>
          </w:p>
          <w:p>
            <w:pPr>
              <w:spacing w:after="20"/>
              <w:ind w:left="20"/>
              <w:jc w:val="both"/>
            </w:pPr>
            <w:r>
              <w:rPr>
                <w:rFonts w:ascii="Times New Roman"/>
                <w:b w:val="false"/>
                <w:i w:val="false"/>
                <w:color w:val="000000"/>
                <w:sz w:val="20"/>
              </w:rPr>
              <w:t>
3) қалалық және аудандық деңгейдегі мемлекеттік заңды тұлғалардың құжаттары – 5 жыл;</w:t>
            </w:r>
          </w:p>
          <w:p>
            <w:pPr>
              <w:spacing w:after="20"/>
              <w:ind w:left="20"/>
              <w:jc w:val="both"/>
            </w:pPr>
            <w:r>
              <w:rPr>
                <w:rFonts w:ascii="Times New Roman"/>
                <w:b w:val="false"/>
                <w:i w:val="false"/>
                <w:color w:val="000000"/>
                <w:sz w:val="20"/>
              </w:rPr>
              <w:t>
4) азаматтық ахуал актілерінің жазбалары, шаруашылық кітаптар, азаматтарды тіркеу кітаптары, нотариалдық істердің жазбалары, сот істері және құжаттары – 75 жыл;</w:t>
            </w:r>
          </w:p>
          <w:p>
            <w:pPr>
              <w:spacing w:after="20"/>
              <w:ind w:left="20"/>
              <w:jc w:val="both"/>
            </w:pPr>
            <w:r>
              <w:rPr>
                <w:rFonts w:ascii="Times New Roman"/>
                <w:b w:val="false"/>
                <w:i w:val="false"/>
                <w:color w:val="000000"/>
                <w:sz w:val="20"/>
              </w:rPr>
              <w:t>
5) ғылыми-зерттеу, технологиялық және патенттік-лицензиялық құжаттама – 10 жыл;</w:t>
            </w:r>
          </w:p>
          <w:p>
            <w:pPr>
              <w:spacing w:after="20"/>
              <w:ind w:left="20"/>
              <w:jc w:val="both"/>
            </w:pPr>
            <w:r>
              <w:rPr>
                <w:rFonts w:ascii="Times New Roman"/>
                <w:b w:val="false"/>
                <w:i w:val="false"/>
                <w:color w:val="000000"/>
                <w:sz w:val="20"/>
              </w:rPr>
              <w:t>
6) тәжірибелік-конструкторлық құжаттама – 15 жыл;</w:t>
            </w:r>
          </w:p>
          <w:p>
            <w:pPr>
              <w:spacing w:after="20"/>
              <w:ind w:left="20"/>
              <w:jc w:val="both"/>
            </w:pPr>
            <w:r>
              <w:rPr>
                <w:rFonts w:ascii="Times New Roman"/>
                <w:b w:val="false"/>
                <w:i w:val="false"/>
                <w:color w:val="000000"/>
                <w:sz w:val="20"/>
              </w:rPr>
              <w:t>
7) күрделі құрылыс жөніндегі жобалық құжаттама – 20 жыл;</w:t>
            </w:r>
          </w:p>
          <w:p>
            <w:pPr>
              <w:spacing w:after="20"/>
              <w:ind w:left="20"/>
              <w:jc w:val="both"/>
            </w:pPr>
            <w:r>
              <w:rPr>
                <w:rFonts w:ascii="Times New Roman"/>
                <w:b w:val="false"/>
                <w:i w:val="false"/>
                <w:color w:val="000000"/>
                <w:sz w:val="20"/>
              </w:rPr>
              <w:t>
8) картографиялық құжаттама – 25 жыл;</w:t>
            </w:r>
          </w:p>
          <w:p>
            <w:pPr>
              <w:spacing w:after="20"/>
              <w:ind w:left="20"/>
              <w:jc w:val="both"/>
            </w:pPr>
            <w:r>
              <w:rPr>
                <w:rFonts w:ascii="Times New Roman"/>
                <w:b w:val="false"/>
                <w:i w:val="false"/>
                <w:color w:val="000000"/>
                <w:sz w:val="20"/>
              </w:rPr>
              <w:t>
9) геодезиялық құжаттама – 25 жыл;</w:t>
            </w:r>
          </w:p>
          <w:p>
            <w:pPr>
              <w:spacing w:after="20"/>
              <w:ind w:left="20"/>
              <w:jc w:val="both"/>
            </w:pPr>
            <w:r>
              <w:rPr>
                <w:rFonts w:ascii="Times New Roman"/>
                <w:b w:val="false"/>
                <w:i w:val="false"/>
                <w:color w:val="000000"/>
                <w:sz w:val="20"/>
              </w:rPr>
              <w:t>
10) телеметриялық құжаттама – 5 жыл;</w:t>
            </w:r>
          </w:p>
          <w:p>
            <w:pPr>
              <w:spacing w:after="20"/>
              <w:ind w:left="20"/>
              <w:jc w:val="both"/>
            </w:pPr>
            <w:r>
              <w:rPr>
                <w:rFonts w:ascii="Times New Roman"/>
                <w:b w:val="false"/>
                <w:i w:val="false"/>
                <w:color w:val="000000"/>
                <w:sz w:val="20"/>
              </w:rPr>
              <w:t>
11) аудиовизуалды құжаттама – 3 жыл;</w:t>
            </w:r>
          </w:p>
          <w:p>
            <w:pPr>
              <w:spacing w:after="20"/>
              <w:ind w:left="20"/>
              <w:jc w:val="both"/>
            </w:pPr>
            <w:r>
              <w:rPr>
                <w:rFonts w:ascii="Times New Roman"/>
                <w:b w:val="false"/>
                <w:i w:val="false"/>
                <w:color w:val="000000"/>
                <w:sz w:val="20"/>
              </w:rPr>
              <w:t>
12) электрондық құжаттар –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құжаттарды сақтауға арналған архив қоймасынан, зерттеушілердің жұмыс істеуіне арналған бөлмеден (оқу залынан), архив қызметкерлерінің жұмыс бөлмелерінен, серверлік және коммуникациялық жабдықтарға арналған бөлмелерден тұратын архивке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металмен қапталған және берік ысырмалары бар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стационарлық немесе жылжымалы металл немесе ағаш стеллаждардың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Орналастырып сақтау бойынша талаптарды сақтау:</w:t>
            </w:r>
          </w:p>
          <w:p>
            <w:pPr>
              <w:spacing w:after="20"/>
              <w:ind w:left="20"/>
              <w:jc w:val="both"/>
            </w:pPr>
            <w:r>
              <w:rPr>
                <w:rFonts w:ascii="Times New Roman"/>
                <w:b w:val="false"/>
                <w:i w:val="false"/>
                <w:color w:val="000000"/>
                <w:sz w:val="20"/>
              </w:rPr>
              <w:t>
1) магниттік таспадағы құжаттарды тиісті көлемдегі байламаларға, катушкаларға немесе кассетаға орап, полиэтилен үлдірлі пакетке және заводтан шыққан қораптарға салып немесе заттаңбаларға арналған ойықтары бар полиэтилен футлярға (контейнерге);</w:t>
            </w:r>
          </w:p>
          <w:p>
            <w:pPr>
              <w:spacing w:after="20"/>
              <w:ind w:left="20"/>
              <w:jc w:val="both"/>
            </w:pPr>
            <w:r>
              <w:rPr>
                <w:rFonts w:ascii="Times New Roman"/>
                <w:b w:val="false"/>
                <w:i w:val="false"/>
                <w:color w:val="000000"/>
                <w:sz w:val="20"/>
              </w:rPr>
              <w:t>
2) компакт-дискілерді заводтан шыққан қаптамамен қаптап, қорапқа;</w:t>
            </w:r>
          </w:p>
          <w:p>
            <w:pPr>
              <w:spacing w:after="20"/>
              <w:ind w:left="20"/>
              <w:jc w:val="both"/>
            </w:pPr>
            <w:r>
              <w:rPr>
                <w:rFonts w:ascii="Times New Roman"/>
                <w:b w:val="false"/>
                <w:i w:val="false"/>
                <w:color w:val="000000"/>
                <w:sz w:val="20"/>
              </w:rPr>
              <w:t>
3) микрофильмдерді, кинофильмдерді стандартқа сай қорғаныш ракордтарымен жабдықталған, байламаларға фотографиялық бөлігін сыртқа қаратып тығыз орап, орамдарын бумасыртына шығармай металл қораптарға;</w:t>
            </w:r>
          </w:p>
          <w:p>
            <w:pPr>
              <w:spacing w:after="20"/>
              <w:ind w:left="20"/>
              <w:jc w:val="both"/>
            </w:pPr>
            <w:r>
              <w:rPr>
                <w:rFonts w:ascii="Times New Roman"/>
                <w:b w:val="false"/>
                <w:i w:val="false"/>
                <w:color w:val="000000"/>
                <w:sz w:val="20"/>
              </w:rPr>
              <w:t>
4) бейне құжаттарды заводтан шыққан қаптамада тігінен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құралдарын (стационарлы немесе жылжымалы металл стеллаждар, металлшкафтар, сейфтер) орналастыру талаптарының сәйкес келуі:</w:t>
            </w:r>
          </w:p>
          <w:p>
            <w:pPr>
              <w:spacing w:after="20"/>
              <w:ind w:left="20"/>
              <w:jc w:val="both"/>
            </w:pPr>
            <w:r>
              <w:rPr>
                <w:rFonts w:ascii="Times New Roman"/>
                <w:b w:val="false"/>
                <w:i w:val="false"/>
                <w:color w:val="000000"/>
                <w:sz w:val="20"/>
              </w:rPr>
              <w:t>
1) стеллаждар қатарының арақашықтығы (басты өтетін жер) – 120 сантиметрден кем емес; 2) стеллаждардың арақашықтығы (өту) – 75 сантиметрден кем емес;</w:t>
            </w:r>
          </w:p>
          <w:p>
            <w:pPr>
              <w:spacing w:after="20"/>
              <w:ind w:left="20"/>
              <w:jc w:val="both"/>
            </w:pPr>
            <w:r>
              <w:rPr>
                <w:rFonts w:ascii="Times New Roman"/>
                <w:b w:val="false"/>
                <w:i w:val="false"/>
                <w:color w:val="000000"/>
                <w:sz w:val="20"/>
              </w:rPr>
              <w:t>
3) ғимараттың сыртқы қабырғасымен сыртқы қабырғаға параллель стеллаждың арақашықтығы – 75 сантиметрден кем емес;</w:t>
            </w:r>
          </w:p>
          <w:p>
            <w:pPr>
              <w:spacing w:after="20"/>
              <w:ind w:left="20"/>
              <w:jc w:val="both"/>
            </w:pPr>
            <w:r>
              <w:rPr>
                <w:rFonts w:ascii="Times New Roman"/>
                <w:b w:val="false"/>
                <w:i w:val="false"/>
                <w:color w:val="000000"/>
                <w:sz w:val="20"/>
              </w:rPr>
              <w:t>
4) стеллаждың немесе шкафтың (сейфтің) шет жағы мен қабырғалардың ара қашықтығы – 45 сантиметрден кем емес;</w:t>
            </w:r>
          </w:p>
          <w:p>
            <w:pPr>
              <w:spacing w:after="20"/>
              <w:ind w:left="20"/>
              <w:jc w:val="both"/>
            </w:pPr>
            <w:r>
              <w:rPr>
                <w:rFonts w:ascii="Times New Roman"/>
                <w:b w:val="false"/>
                <w:i w:val="false"/>
                <w:color w:val="000000"/>
                <w:sz w:val="20"/>
              </w:rPr>
              <w:t>
5) еден мен стеллаждың немесе шкафтың (сейфтің) төменгі сөресінің арақашықтығы – 15 сантиметрден кем емес, цокольды қабаттарда – 30 сантиметрден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температура параметрлері мен ауаның салыстырмалы ылғалдылығын өлшеуге арналған бақылау-өлшеу аспаптарының (термометрлер, психрометрлер, гигрометрлер) болуы және олардың көрсеткіштерінің температура параметрлері мен ауаның салыстырмалы ылғалдылығын өлшеу журналында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құжаттарды сақтау үшін мынадай температуралық-ылғалдылық режимінің сақталуы:</w:t>
            </w:r>
          </w:p>
          <w:p>
            <w:pPr>
              <w:spacing w:after="20"/>
              <w:ind w:left="20"/>
              <w:jc w:val="both"/>
            </w:pPr>
            <w:r>
              <w:rPr>
                <w:rFonts w:ascii="Times New Roman"/>
                <w:b w:val="false"/>
                <w:i w:val="false"/>
                <w:color w:val="000000"/>
                <w:sz w:val="20"/>
              </w:rPr>
              <w:t>
1) ақпараттың қағаз тасымалдағыштардағы құжаттары үшін – температура +17</w:t>
            </w:r>
            <w:r>
              <w:rPr>
                <w:rFonts w:ascii="Times New Roman"/>
                <w:b w:val="false"/>
                <w:i w:val="false"/>
                <w:color w:val="000000"/>
                <w:vertAlign w:val="superscript"/>
              </w:rPr>
              <w:t>о</w:t>
            </w:r>
            <w:r>
              <w:rPr>
                <w:rFonts w:ascii="Times New Roman"/>
                <w:b w:val="false"/>
                <w:i w:val="false"/>
                <w:color w:val="000000"/>
                <w:sz w:val="20"/>
              </w:rPr>
              <w:t>С – +19</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50-55%;</w:t>
            </w:r>
          </w:p>
          <w:p>
            <w:pPr>
              <w:spacing w:after="20"/>
              <w:ind w:left="20"/>
              <w:jc w:val="both"/>
            </w:pPr>
            <w:r>
              <w:rPr>
                <w:rFonts w:ascii="Times New Roman"/>
                <w:b w:val="false"/>
                <w:i w:val="false"/>
                <w:color w:val="000000"/>
                <w:sz w:val="20"/>
              </w:rPr>
              <w:t>
2) ақпараттың ақ-қара үлдір тасымалдағыштарындағы құжаттар үшін – температура + 15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3) ақпараттың ақ-қара үлдір тасымалдағыштарындағы құжаттар үшін – температура +2</w:t>
            </w:r>
            <w:r>
              <w:rPr>
                <w:rFonts w:ascii="Times New Roman"/>
                <w:b w:val="false"/>
                <w:i w:val="false"/>
                <w:color w:val="000000"/>
                <w:vertAlign w:val="superscript"/>
              </w:rPr>
              <w:t>о</w:t>
            </w:r>
            <w:r>
              <w:rPr>
                <w:rFonts w:ascii="Times New Roman"/>
                <w:b w:val="false"/>
                <w:i w:val="false"/>
                <w:color w:val="000000"/>
                <w:sz w:val="20"/>
              </w:rPr>
              <w:t>С – +5</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4) магниттік таспадағы және дискілік тасымалдағыштардағы құжаттар үшін – температура +8</w:t>
            </w:r>
            <w:r>
              <w:rPr>
                <w:rFonts w:ascii="Times New Roman"/>
                <w:b w:val="false"/>
                <w:i w:val="false"/>
                <w:color w:val="000000"/>
                <w:vertAlign w:val="superscript"/>
              </w:rPr>
              <w:t>о</w:t>
            </w:r>
            <w:r>
              <w:rPr>
                <w:rFonts w:ascii="Times New Roman"/>
                <w:b w:val="false"/>
                <w:i w:val="false"/>
                <w:color w:val="000000"/>
                <w:sz w:val="20"/>
              </w:rPr>
              <w:t>С-ден +18</w:t>
            </w:r>
            <w:r>
              <w:rPr>
                <w:rFonts w:ascii="Times New Roman"/>
                <w:b w:val="false"/>
                <w:i w:val="false"/>
                <w:color w:val="000000"/>
                <w:vertAlign w:val="superscript"/>
              </w:rPr>
              <w:t>о</w:t>
            </w:r>
            <w:r>
              <w:rPr>
                <w:rFonts w:ascii="Times New Roman"/>
                <w:b w:val="false"/>
                <w:i w:val="false"/>
                <w:color w:val="000000"/>
                <w:sz w:val="20"/>
              </w:rPr>
              <w:t>С дейін, ауаның салыстырмалы ылғалдылығы 45-65%;</w:t>
            </w:r>
          </w:p>
          <w:p>
            <w:pPr>
              <w:spacing w:after="20"/>
              <w:ind w:left="20"/>
              <w:jc w:val="both"/>
            </w:pPr>
            <w:r>
              <w:rPr>
                <w:rFonts w:ascii="Times New Roman"/>
                <w:b w:val="false"/>
                <w:i w:val="false"/>
                <w:color w:val="000000"/>
                <w:sz w:val="20"/>
              </w:rPr>
              <w:t>
5) ақпараттың электрондық тасымалдағыштарындағы құжаттар үшін – температура +15</w:t>
            </w:r>
            <w:r>
              <w:rPr>
                <w:rFonts w:ascii="Times New Roman"/>
                <w:b w:val="false"/>
                <w:i w:val="false"/>
                <w:color w:val="000000"/>
                <w:vertAlign w:val="superscript"/>
              </w:rPr>
              <w:t>о</w:t>
            </w:r>
            <w:r>
              <w:rPr>
                <w:rFonts w:ascii="Times New Roman"/>
                <w:b w:val="false"/>
                <w:i w:val="false"/>
                <w:color w:val="000000"/>
                <w:sz w:val="20"/>
              </w:rPr>
              <w:t>С – +20</w:t>
            </w:r>
            <w:r>
              <w:rPr>
                <w:rFonts w:ascii="Times New Roman"/>
                <w:b w:val="false"/>
                <w:i w:val="false"/>
                <w:color w:val="000000"/>
                <w:vertAlign w:val="superscript"/>
              </w:rPr>
              <w:t>о</w:t>
            </w:r>
            <w:r>
              <w:rPr>
                <w:rFonts w:ascii="Times New Roman"/>
                <w:b w:val="false"/>
                <w:i w:val="false"/>
                <w:color w:val="000000"/>
                <w:sz w:val="20"/>
              </w:rPr>
              <w:t>С, ауаның салыстырмалы ылғалдылығы – 50-65%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құжаттарды архив қоймасынан беру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уақытша пайдалануға беру кезінде архивтік құжаттарды уақытша пайдалануға беру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 паспорттарының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архивінде құжаттардың құндылығына сараптау нәтижелері бойынша жасалған істер, құжаттар тізімдемелері бойынша құрылымдық бөлімшелерден ұйым архивіне тапсырылған 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комиссиясының (сараптау комиссиясының) және мемлекеттік архивтің, немесе жергілікті атқарушы органның сараптау-тексеру комиссиясының келісуімен ұйым басшысымен бекітілген жеке құрам бойынша істер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бекітілген уақытша (10 жылдан астам) сақталатын құжаттардың істер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тізімдемесіндегі қорытынды жазбаның сақтау бірліктерінің іс жүзінде бар болуына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және мемлекеттік архивтің, немесе жергілікті атқарушы органның Сараптау-тексеру комиссиясымен келісілгеннен кейін ұйым басшысымен бекітілген сақтауға жатпайтын құжаттарды жоюға бөлу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болуын және жай-күйін тексеру барысында барлық табылмаған архивтік құжаттарды есепке алу карточкаларының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 (ғылыми-техникалық құжаттама болған жағдайда) тіркеу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құжаттаманың (ғылыми-техникалық құжаттама болған жағдайда) әрбір түрі бойынша (жобалық, конструкторлық, технологиялық, ғылыми-зерттеу, патенттік-лицензиялық) түгендеу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архивтерде тұрақты сақталатын істердің, құжаттардың тізімдемесінде тақырыптардың жүйеленуінің келесі белгілерге сәйкес келуі:</w:t>
            </w:r>
          </w:p>
          <w:p>
            <w:pPr>
              <w:spacing w:after="20"/>
              <w:ind w:left="20"/>
              <w:jc w:val="both"/>
            </w:pPr>
            <w:r>
              <w:rPr>
                <w:rFonts w:ascii="Times New Roman"/>
                <w:b w:val="false"/>
                <w:i w:val="false"/>
                <w:color w:val="000000"/>
                <w:sz w:val="20"/>
              </w:rPr>
              <w:t>
1) құрылымдық (сақтау бірліктерінің құрылымдық бөлімшелерге жатуына байланысты);</w:t>
            </w:r>
          </w:p>
          <w:p>
            <w:pPr>
              <w:spacing w:after="20"/>
              <w:ind w:left="20"/>
              <w:jc w:val="both"/>
            </w:pPr>
            <w:r>
              <w:rPr>
                <w:rFonts w:ascii="Times New Roman"/>
                <w:b w:val="false"/>
                <w:i w:val="false"/>
                <w:color w:val="000000"/>
                <w:sz w:val="20"/>
              </w:rPr>
              <w:t>
2) хронологиялық (сақтау бірліктерінің кезеңі мен мерзімі бойынша);</w:t>
            </w:r>
          </w:p>
          <w:p>
            <w:pPr>
              <w:spacing w:after="20"/>
              <w:ind w:left="20"/>
              <w:jc w:val="both"/>
            </w:pP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 4) атаулы (іс жүргізудің нысаны бойынша – құжаттың түрлері және әр алуандығы);</w:t>
            </w:r>
          </w:p>
          <w:p>
            <w:pPr>
              <w:spacing w:after="20"/>
              <w:ind w:left="20"/>
              <w:jc w:val="both"/>
            </w:pP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p>
          <w:p>
            <w:pPr>
              <w:spacing w:after="20"/>
              <w:ind w:left="20"/>
              <w:jc w:val="both"/>
            </w:pP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20"/>
              <w:ind w:left="20"/>
              <w:jc w:val="both"/>
            </w:pP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газ, су құбыры, кәріз және басқа да магистральдық құбырлардың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архивтік құжаттардың алғашқы қорғау құралдарында (архивтік қораптардың, папкалардың, арнайы қаптардың, пакеттердің және тағы сол сияқты)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стеллаждың топографиялық сілтегіштерінің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мәтінінде өзгертулердің, жөндеулердің, түсініктемелердің, негізінде архивтік анықтамалар жасалған архивтік құжаттардың мазмұны бойынша орындаушының өз пікірлерінің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деңгейіндегі архивтік анықтамалықтың сипаттау мақаласының мазмұнының келесі талаптарға сәйкес келуі:</w:t>
            </w:r>
          </w:p>
          <w:p>
            <w:pPr>
              <w:spacing w:after="20"/>
              <w:ind w:left="20"/>
              <w:jc w:val="both"/>
            </w:pPr>
            <w:r>
              <w:rPr>
                <w:rFonts w:ascii="Times New Roman"/>
                <w:b w:val="false"/>
                <w:i w:val="false"/>
                <w:color w:val="000000"/>
                <w:sz w:val="20"/>
              </w:rPr>
              <w:t>
1) архивтік қордың атауы;</w:t>
            </w:r>
          </w:p>
          <w:p>
            <w:pPr>
              <w:spacing w:after="20"/>
              <w:ind w:left="20"/>
              <w:jc w:val="both"/>
            </w:pPr>
            <w:r>
              <w:rPr>
                <w:rFonts w:ascii="Times New Roman"/>
                <w:b w:val="false"/>
                <w:i w:val="false"/>
                <w:color w:val="000000"/>
                <w:sz w:val="20"/>
              </w:rPr>
              <w:t>
2) архивтік қор туралы анықтамалық деректер;</w:t>
            </w:r>
          </w:p>
          <w:p>
            <w:pPr>
              <w:spacing w:after="20"/>
              <w:ind w:left="20"/>
              <w:jc w:val="both"/>
            </w:pPr>
            <w:r>
              <w:rPr>
                <w:rFonts w:ascii="Times New Roman"/>
                <w:b w:val="false"/>
                <w:i w:val="false"/>
                <w:color w:val="000000"/>
                <w:sz w:val="20"/>
              </w:rPr>
              <w:t>
3) қордың тарихи анықтамасы;</w:t>
            </w:r>
          </w:p>
          <w:p>
            <w:pPr>
              <w:spacing w:after="20"/>
              <w:ind w:left="20"/>
              <w:jc w:val="both"/>
            </w:pPr>
            <w:r>
              <w:rPr>
                <w:rFonts w:ascii="Times New Roman"/>
                <w:b w:val="false"/>
                <w:i w:val="false"/>
                <w:color w:val="000000"/>
                <w:sz w:val="20"/>
              </w:rPr>
              <w:t>
4) архивтік құжаттардың құрамы мен мазмұны туралы аңдатпа;</w:t>
            </w:r>
          </w:p>
          <w:p>
            <w:pPr>
              <w:spacing w:after="20"/>
              <w:ind w:left="20"/>
              <w:jc w:val="both"/>
            </w:pPr>
            <w:r>
              <w:rPr>
                <w:rFonts w:ascii="Times New Roman"/>
                <w:b w:val="false"/>
                <w:i w:val="false"/>
                <w:color w:val="000000"/>
                <w:sz w:val="20"/>
              </w:rPr>
              <w:t>
5) қол жеткізу мен пайдалану шарттары туралы ақпарат;</w:t>
            </w:r>
          </w:p>
          <w:p>
            <w:pPr>
              <w:spacing w:after="20"/>
              <w:ind w:left="20"/>
              <w:jc w:val="both"/>
            </w:pPr>
            <w:r>
              <w:rPr>
                <w:rFonts w:ascii="Times New Roman"/>
                <w:b w:val="false"/>
                <w:i w:val="false"/>
                <w:color w:val="000000"/>
                <w:sz w:val="20"/>
              </w:rPr>
              <w:t>
6) библиография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консультативтік-кеңесші органдардың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бар-жоғын және жай-күйін жоспарлы түрде 5 жылда бір рет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электрондық құжаттардың (істердің) жетіспеуі кезінде іздестіруді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 _______________________________ </w:t>
      </w:r>
    </w:p>
    <w:p>
      <w:pPr>
        <w:spacing w:after="0"/>
        <w:ind w:left="0"/>
        <w:jc w:val="both"/>
      </w:pPr>
      <w:r>
        <w:rPr>
          <w:rFonts w:ascii="Times New Roman"/>
          <w:b w:val="false"/>
          <w:i w:val="false"/>
          <w:color w:val="000000"/>
          <w:sz w:val="28"/>
        </w:rPr>
        <w:t xml:space="preserve">
      (лауазымы)                   (қол таңбасы) </w:t>
      </w:r>
    </w:p>
    <w:p>
      <w:pPr>
        <w:spacing w:after="0"/>
        <w:ind w:left="0"/>
        <w:jc w:val="both"/>
      </w:pPr>
      <w:r>
        <w:rPr>
          <w:rFonts w:ascii="Times New Roman"/>
          <w:b w:val="false"/>
          <w:i w:val="false"/>
          <w:color w:val="000000"/>
          <w:sz w:val="28"/>
        </w:rPr>
        <w:t xml:space="preserve">
      Бақылау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 ________________________________ </w:t>
      </w:r>
    </w:p>
    <w:p>
      <w:pPr>
        <w:spacing w:after="0"/>
        <w:ind w:left="0"/>
        <w:jc w:val="both"/>
      </w:pPr>
      <w:r>
        <w:rPr>
          <w:rFonts w:ascii="Times New Roman"/>
          <w:b w:val="false"/>
          <w:i w:val="false"/>
          <w:color w:val="000000"/>
          <w:sz w:val="28"/>
        </w:rPr>
        <w:t>
      (лауазымы)             (қол 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4-қосымша</w:t>
            </w:r>
          </w:p>
        </w:tc>
      </w:tr>
    </w:tbl>
    <w:bookmarkStart w:name="z63" w:id="31"/>
    <w:p>
      <w:pPr>
        <w:spacing w:after="0"/>
        <w:ind w:left="0"/>
        <w:jc w:val="left"/>
      </w:pPr>
      <w:r>
        <w:rPr>
          <w:rFonts w:ascii="Times New Roman"/>
          <w:b/>
          <w:i w:val="false"/>
          <w:color w:val="000000"/>
        </w:rPr>
        <w:t xml:space="preserve"> Мемлекеттік және жергілікті атқарушы органдарды қоспағанда, Қазақстан Республикасы Ұлттық архивінің, орталық мемлекеттік архивтердің және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 тексеру парағы</w:t>
      </w:r>
    </w:p>
    <w:bookmarkEnd w:id="31"/>
    <w:p>
      <w:pPr>
        <w:spacing w:after="0"/>
        <w:ind w:left="0"/>
        <w:jc w:val="both"/>
      </w:pPr>
      <w:r>
        <w:rPr>
          <w:rFonts w:ascii="Times New Roman"/>
          <w:b w:val="false"/>
          <w:i w:val="false"/>
          <w:color w:val="000000"/>
          <w:sz w:val="28"/>
        </w:rPr>
        <w:t>
      Орталық және мемлекеттік архивтерді жинақтау көздеріне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мазмұнды бөлігінде бір немесе бірнеше файлдардың мынадай форматтарды сақтауы:</w:t>
            </w:r>
          </w:p>
          <w:p>
            <w:pPr>
              <w:spacing w:after="20"/>
              <w:ind w:left="20"/>
              <w:jc w:val="both"/>
            </w:pPr>
            <w:r>
              <w:rPr>
                <w:rFonts w:ascii="Times New Roman"/>
                <w:b w:val="false"/>
                <w:i w:val="false"/>
                <w:color w:val="000000"/>
                <w:sz w:val="20"/>
              </w:rPr>
              <w:t>
1) PDF, PDF/A-1, TІFF, JPEG, JPG – графикалық формат;</w:t>
            </w:r>
          </w:p>
          <w:p>
            <w:pPr>
              <w:spacing w:after="20"/>
              <w:ind w:left="20"/>
              <w:jc w:val="both"/>
            </w:pPr>
            <w:r>
              <w:rPr>
                <w:rFonts w:ascii="Times New Roman"/>
                <w:b w:val="false"/>
                <w:i w:val="false"/>
                <w:color w:val="000000"/>
                <w:sz w:val="20"/>
              </w:rPr>
              <w:t>
2) RTF, DOCX – мәтіндік формат;</w:t>
            </w:r>
          </w:p>
          <w:p>
            <w:pPr>
              <w:spacing w:after="20"/>
              <w:ind w:left="20"/>
              <w:jc w:val="both"/>
            </w:pPr>
            <w:r>
              <w:rPr>
                <w:rFonts w:ascii="Times New Roman"/>
                <w:b w:val="false"/>
                <w:i w:val="false"/>
                <w:color w:val="000000"/>
                <w:sz w:val="20"/>
              </w:rPr>
              <w:t>
3) XLS, XLSX – кестелік формат;</w:t>
            </w:r>
          </w:p>
          <w:p>
            <w:pPr>
              <w:spacing w:after="20"/>
              <w:ind w:left="20"/>
              <w:jc w:val="both"/>
            </w:pPr>
            <w:r>
              <w:rPr>
                <w:rFonts w:ascii="Times New Roman"/>
                <w:b w:val="false"/>
                <w:i w:val="false"/>
                <w:color w:val="000000"/>
                <w:sz w:val="20"/>
              </w:rPr>
              <w:t>
4) PPT, PPTX – таныстырылымдар;</w:t>
            </w:r>
          </w:p>
          <w:p>
            <w:pPr>
              <w:spacing w:after="20"/>
              <w:ind w:left="20"/>
              <w:jc w:val="both"/>
            </w:pPr>
            <w:r>
              <w:rPr>
                <w:rFonts w:ascii="Times New Roman"/>
                <w:b w:val="false"/>
                <w:i w:val="false"/>
                <w:color w:val="000000"/>
                <w:sz w:val="20"/>
              </w:rPr>
              <w:t>
5) RAR, ZІP – архивтелген формат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тіркеу бақылау карточкаларының сақтау мерзімінің электрондық құжаттардың сақтау мерзіміне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кезінде электрондық құжаттардың және электрондық цифрлық қолтаңбаның тиісті ашық кілттерін байланыстырудың (үйлестірудің)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номенклатурасында ұсынылған құжат нысанының: ақпарат жеткізгіші көрсетілген электрондық немесе қағаздағы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деректер базасының ұйымның істер номенклатурасына сәйкес қағаз жеткізгіштегі құжаттардан бөлек істерге (папкаларға) ақпараттық тасығышта бөлек қалыптастырылуы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сақтаудың тиісті электрондық дерекқорларды, пайдаланылған электрондық цифрлық қолтаңбаның ашық кілттері (электрондық цифрлық қолтаңбаны тіркеу куәліктері) мен электрондық құжаттардың электрондық цифрлық қолтаңбасын қалыптастыру және тексеру процестерін іске асыратын бағдарламаларды сақтаумен бірге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қағаз түпнұсқасы болмаған не салыстырудың нәтижесі теріс болған кезде ұйымның Орталық сараптау комиссиясымен (сараптау комиссиясы) және мемлекеттік архивтер, немесе жергілікті атқарушы органның сараптау-тексеру комиссиясымен келісу бойынша электрондық құжаттың (тардың) көшірмесін (лерін) жою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бар-жоғын және жай-күйін жоспарлы түрде 3 жылда бір рет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электрондық құжаттардың (істердің) жетіспеуі кезінде іздестіруді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 __________________ </w:t>
      </w:r>
    </w:p>
    <w:p>
      <w:pPr>
        <w:spacing w:after="0"/>
        <w:ind w:left="0"/>
        <w:jc w:val="both"/>
      </w:pPr>
      <w:r>
        <w:rPr>
          <w:rFonts w:ascii="Times New Roman"/>
          <w:b w:val="false"/>
          <w:i w:val="false"/>
          <w:color w:val="000000"/>
          <w:sz w:val="28"/>
        </w:rPr>
        <w:t xml:space="preserve">
      (лауазымы)                         (қол таңбасы) </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 _____________________ </w:t>
      </w:r>
    </w:p>
    <w:p>
      <w:pPr>
        <w:spacing w:after="0"/>
        <w:ind w:left="0"/>
        <w:jc w:val="both"/>
      </w:pPr>
      <w:r>
        <w:rPr>
          <w:rFonts w:ascii="Times New Roman"/>
          <w:b w:val="false"/>
          <w:i w:val="false"/>
          <w:color w:val="000000"/>
          <w:sz w:val="28"/>
        </w:rPr>
        <w:t>
      (лауазымы)                   (қол 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архив қоры және </w:t>
            </w:r>
            <w:r>
              <w:br/>
            </w:r>
            <w:r>
              <w:rPr>
                <w:rFonts w:ascii="Times New Roman"/>
                <w:b w:val="false"/>
                <w:i w:val="false"/>
                <w:color w:val="000000"/>
                <w:sz w:val="20"/>
              </w:rPr>
              <w:t xml:space="preserve">архивтер туралы заңнамасының </w:t>
            </w:r>
            <w:r>
              <w:br/>
            </w:r>
            <w:r>
              <w:rPr>
                <w:rFonts w:ascii="Times New Roman"/>
                <w:b w:val="false"/>
                <w:i w:val="false"/>
                <w:color w:val="000000"/>
                <w:sz w:val="20"/>
              </w:rPr>
              <w:t xml:space="preserve">сақталуына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66" w:id="32"/>
    <w:p>
      <w:pPr>
        <w:spacing w:after="0"/>
        <w:ind w:left="0"/>
        <w:jc w:val="left"/>
      </w:pPr>
      <w:r>
        <w:rPr>
          <w:rFonts w:ascii="Times New Roman"/>
          <w:b/>
          <w:i w:val="false"/>
          <w:color w:val="000000"/>
        </w:rPr>
        <w:t xml:space="preserve"> Қазақстан Республикасының Ұлттық архив қоры және архивтер туралы заңнамасының сақталуына тәуекел дәрежесін айқындау үшін субъективті өлшемшарттардың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мониторингінің нәтижелері және жүргізілген/жүргізілмеген жоспарлы және жоспардан тыс тексерулерге қатысты жыл ішінде жиналған мәліметтер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ұлттық, орталық және мемлекеттік архивтердің ұсынатын мәліметтерін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архив қоры және </w:t>
            </w:r>
            <w:r>
              <w:br/>
            </w:r>
            <w:r>
              <w:rPr>
                <w:rFonts w:ascii="Times New Roman"/>
                <w:b w:val="false"/>
                <w:i w:val="false"/>
                <w:color w:val="000000"/>
                <w:sz w:val="20"/>
              </w:rPr>
              <w:t xml:space="preserve">архивтер туралы заңнамасының </w:t>
            </w:r>
            <w:r>
              <w:br/>
            </w:r>
            <w:r>
              <w:rPr>
                <w:rFonts w:ascii="Times New Roman"/>
                <w:b w:val="false"/>
                <w:i w:val="false"/>
                <w:color w:val="000000"/>
                <w:sz w:val="20"/>
              </w:rPr>
              <w:t xml:space="preserve">сақталуына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69" w:id="33"/>
    <w:p>
      <w:pPr>
        <w:spacing w:after="0"/>
        <w:ind w:left="0"/>
        <w:jc w:val="left"/>
      </w:pPr>
      <w:r>
        <w:rPr>
          <w:rFonts w:ascii="Times New Roman"/>
          <w:b/>
          <w:i w:val="false"/>
          <w:color w:val="000000"/>
        </w:rPr>
        <w:t xml:space="preserve"> Мемлекеттік және жергілікті атқарушы органдарды қоспағанда, Қазақстан Республикасының электрондық құжат туралы Заңнамасының және электрондық құжат айналымы бөлігінде электрондық цифрлық қолтаңбаның және Қазақстан Республикасының Ұлттық архивтін, орталық мемлекеттік архивтерді және мемлекеттік архивтерді жинақтау көздеріндегі электрондық архивтердің сақталуына тәуекел дәрежесін айқындау үшін субъективті өлшемшарттардың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мониторингінің нәтижелері және жүргізілген/жүргізілмеген жоспарлы және жоспардан тыс тексерулерге қатысты жыл ішінде жиналған мәліметтер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ұлттық, орталық және мемлекеттік архивтердің ұсынатын мәліметтерін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