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b367" w14:textId="048b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26 мамырдағы № 543 бұйрығы. Қазақстан Республикасының Әділет министрлігінде 2023 жылғы 29 мамырда № 32604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 Бюджет кодексінің 118, 120-1, 120-2 және 120-3-баптарына сәйкес және "Мемлекеттік статистика туралы" Қазақстан Республикасы Заңының 16-бабы 3-тармағының 2)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3"/>
    <w:p>
      <w:pPr>
        <w:spacing w:after="0"/>
        <w:ind w:left="0"/>
        <w:jc w:val="both"/>
      </w:pPr>
      <w:r>
        <w:rPr>
          <w:rFonts w:ascii="Times New Roman"/>
          <w:b w:val="false"/>
          <w:i w:val="false"/>
          <w:color w:val="000000"/>
          <w:sz w:val="28"/>
        </w:rPr>
        <w:t>
      1) аудан (облыстық маңызы бар қала) бюджетінің және аудандық (облыстық маңызы бар қала) бюджеттің, аудандық маңызы бар қала, ауыл, кент, ауылдық округ бюджеттерінің атқарылуы туралы шоғырландырылған қаржылық есептілік – бұл Қазақстан Республикасы Бюджет кодексінің (бұдан әрі – Бюджет кодексі) 120-3-бабына сәйкес бірыңғай ұйымның қаржылық есептілігі ретінде ұсынылған ауданның (облыстық маңызы бар қаланың), аудандық (облыстық маңызы бар қаланың) бюджеттің шоғырландырылған қаржылық есептілігі;</w:t>
      </w:r>
    </w:p>
    <w:p>
      <w:pPr>
        <w:spacing w:after="0"/>
        <w:ind w:left="0"/>
        <w:jc w:val="both"/>
      </w:pPr>
      <w:r>
        <w:rPr>
          <w:rFonts w:ascii="Times New Roman"/>
          <w:b w:val="false"/>
          <w:i w:val="false"/>
          <w:color w:val="000000"/>
          <w:sz w:val="28"/>
        </w:rPr>
        <w:t>
      2)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p>
      <w:pPr>
        <w:spacing w:after="0"/>
        <w:ind w:left="0"/>
        <w:jc w:val="both"/>
      </w:pPr>
      <w:r>
        <w:rPr>
          <w:rFonts w:ascii="Times New Roman"/>
          <w:b w:val="false"/>
          <w:i w:val="false"/>
          <w:color w:val="000000"/>
          <w:sz w:val="28"/>
        </w:rPr>
        <w:t>
      3) бюджетті атқару жөніндегі жергілікті уәкілетті орган - жергілікті бюджеттен қаржыландырылатын, бюджетті атқару, бухгалтерлiк есепті, бюджеттік есепті және жергілікті бюджеттiң атқарылуы бойынша бюджеттiк есептiлiктi жүргiзу саласындағы функцияларды жүзеге асыратын жергілікті уәкілетті органдар (бұдан әрі – бюджеттi атқару жөнiндегi жергілікті уәкiлеттi орган);</w:t>
      </w:r>
    </w:p>
    <w:p>
      <w:pPr>
        <w:spacing w:after="0"/>
        <w:ind w:left="0"/>
        <w:jc w:val="both"/>
      </w:pPr>
      <w:r>
        <w:rPr>
          <w:rFonts w:ascii="Times New Roman"/>
          <w:b w:val="false"/>
          <w:i w:val="false"/>
          <w:color w:val="000000"/>
          <w:sz w:val="28"/>
        </w:rPr>
        <w:t>
      4)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p>
      <w:pPr>
        <w:spacing w:after="0"/>
        <w:ind w:left="0"/>
        <w:jc w:val="both"/>
      </w:pPr>
      <w:r>
        <w:rPr>
          <w:rFonts w:ascii="Times New Roman"/>
          <w:b w:val="false"/>
          <w:i w:val="false"/>
          <w:color w:val="000000"/>
          <w:sz w:val="28"/>
        </w:rPr>
        <w:t>
      5)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p>
      <w:pPr>
        <w:spacing w:after="0"/>
        <w:ind w:left="0"/>
        <w:jc w:val="both"/>
      </w:pPr>
      <w:r>
        <w:rPr>
          <w:rFonts w:ascii="Times New Roman"/>
          <w:b w:val="false"/>
          <w:i w:val="false"/>
          <w:color w:val="000000"/>
          <w:sz w:val="28"/>
        </w:rPr>
        <w:t>
      6)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p>
      <w:pPr>
        <w:spacing w:after="0"/>
        <w:ind w:left="0"/>
        <w:jc w:val="both"/>
      </w:pPr>
      <w:r>
        <w:rPr>
          <w:rFonts w:ascii="Times New Roman"/>
          <w:b w:val="false"/>
          <w:i w:val="false"/>
          <w:color w:val="000000"/>
          <w:sz w:val="28"/>
        </w:rPr>
        <w:t>
      7)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120-2-бабына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p>
      <w:pPr>
        <w:spacing w:after="0"/>
        <w:ind w:left="0"/>
        <w:jc w:val="both"/>
      </w:pPr>
      <w:r>
        <w:rPr>
          <w:rFonts w:ascii="Times New Roman"/>
          <w:b w:val="false"/>
          <w:i w:val="false"/>
          <w:color w:val="000000"/>
          <w:sz w:val="28"/>
        </w:rPr>
        <w:t>
      8) республикалық бюджетті атқару жөніндегі шоғырландырылған қаржылық есептілік – бұл Бюджет кодексінің 120-1 бабына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p>
      <w:pPr>
        <w:spacing w:after="0"/>
        <w:ind w:left="0"/>
        <w:jc w:val="both"/>
      </w:pPr>
      <w:r>
        <w:rPr>
          <w:rFonts w:ascii="Times New Roman"/>
          <w:b w:val="false"/>
          <w:i w:val="false"/>
          <w:color w:val="000000"/>
          <w:sz w:val="28"/>
        </w:rPr>
        <w:t>
      9)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облыстық бюджетті, республикалық маңызы бар қала, астана бюджеттерін, аудан (облыстық маңызы бар қала) бюджетін, аудандық (облыстық маңызы бар қала) бюджетті атқару жөніндегі жергілікті уәкілетті органдар нысандардың толық көлемінде электрондық түрде бюджетті атқару жөніндегі уәкілетті органның ақпараттық жүйесі (бұдан әрі – АЖ) арқылы ұсынады. Есепті беру күні оны АЖ арқылы беру күні болып есептеледі.</w:t>
      </w:r>
    </w:p>
    <w:bookmarkEnd w:id="4"/>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ведомствода белгіленген мерзімде ведомствоға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жылдан кейінгі жылдың 8 ақпанынан кешіктірілмей, ал жергілікті уәкілетті органдары үшін есепті жылдан кейінгі жылдың 25 ақпанынан кешіктірілмей белгіленеді.</w:t>
      </w:r>
    </w:p>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нысандардың толық көлемінде электрондық түрде АЖ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бөлігіне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"13. Бюджеттік бағдарламалар әкімшісінің шоғырландырылған қаржылық есептілігіне бірінші қол қою құқығына осы органның басшысы не оны алмастыратын тұлға, немесе мемлекеттік орган аппаратының басшысы, екінші қол қою құқығына – бас бухгалтер немесе қаржылық есептілікті шоғырландыруды қамтамасыз ететін бөлімшені басқаратын тұлға ие.</w:t>
      </w:r>
    </w:p>
    <w:bookmarkEnd w:id="5"/>
    <w:p>
      <w:pPr>
        <w:spacing w:after="0"/>
        <w:ind w:left="0"/>
        <w:jc w:val="both"/>
      </w:pPr>
      <w:r>
        <w:rPr>
          <w:rFonts w:ascii="Times New Roman"/>
          <w:b w:val="false"/>
          <w:i w:val="false"/>
          <w:color w:val="000000"/>
          <w:sz w:val="28"/>
        </w:rPr>
        <w:t>
      Республикалық бюджетті атқару туралы шоғырландырылған қаржылық есептілікке бірінші қол қою құқығына ведомство басшысы, немесе оны алмастыратын тұлға, екінші қол қою құқығына – ведомствоның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тұлға, екінші қол қою құқығына –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Ақпараттық жүйе арқылы есептілікті ұсынатын республикалық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міндетті түрде қолдың толық жазылуы (тегі мен аты-жөні)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"19.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6"/>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"21. Бюджеттік бағдарламалар әкімшілерінің шоғырландырылған жылдық қаржылық есептілігі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Ақпарат және қоғамдық даму министрінің 2021 жылғы 30 сәуірдегі № 149 бұйрығымен бекітілген (Нормативтiк құқықтық актілерді мемлекеттік тiркеу тiзiлiмiнде № 22682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бөлігінің он сегізінші абзацына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8"/>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"42.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9"/>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алынып тастауға жатады.</w:t>
      </w:r>
    </w:p>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w:t>
      </w:r>
    </w:p>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w:t>
      </w:r>
    </w:p>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түсетін кірістер мен өзге де операциялардан алынған кірістер көрсетіледі.</w:t>
      </w:r>
    </w:p>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ечептің басқа баптарында көрсетілмеген активтерді басқарудан шығыстар сомасы көрсетіледі.</w:t>
      </w:r>
    </w:p>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"54. Жергілікті бюджетті атқару жөніндегі уәкілетті орган осы Қағидалардың 1, 2, 3, 4, 5 және 6-қосымшаларына сәйкес белгіленген нысандар бойынша облыстар бюджеттерінің, республикалық маңызы бар қалалар, астана бюджеттерінің атқарылуы туралы шоғырландырылған жылдық қаржылық есептілікті бюджетті жасайды.</w:t>
      </w:r>
    </w:p>
    <w:bookmarkEnd w:id="10"/>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1 сәуірінен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p>
      <w:pPr>
        <w:spacing w:after="0"/>
        <w:ind w:left="0"/>
        <w:jc w:val="both"/>
      </w:pPr>
      <w:r>
        <w:rPr>
          <w:rFonts w:ascii="Times New Roman"/>
          <w:b w:val="false"/>
          <w:i w:val="false"/>
          <w:color w:val="000000"/>
          <w:sz w:val="28"/>
        </w:rPr>
        <w:t>
      Облыс, республикалық маңызы бар қалалар, астана әкімдігі жыл сайын облыстық бюджеттің, республикалық маңызы бар қалалар, астана бюджеттерінің атқарылуы туралы қосымшалары бар есепті қаржы жылындағы жылдық қаржылық есептілікті:</w:t>
      </w:r>
    </w:p>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қалалардың, астананың тексеру комиссиясына;</w:t>
      </w:r>
    </w:p>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қалалардың, астананың мәслихатына ұсынады.";</w:t>
      </w:r>
    </w:p>
    <w:bookmarkStart w:name="z23" w:id="11"/>
    <w:p>
      <w:pPr>
        <w:spacing w:after="0"/>
        <w:ind w:left="0"/>
        <w:jc w:val="both"/>
      </w:pPr>
      <w:r>
        <w:rPr>
          <w:rFonts w:ascii="Times New Roman"/>
          <w:b w:val="false"/>
          <w:i w:val="false"/>
          <w:color w:val="000000"/>
          <w:sz w:val="28"/>
        </w:rPr>
        <w:t>
      мынадай мазмұндағы 5-1-тараумен толықтырылсын:</w:t>
      </w:r>
    </w:p>
    <w:bookmarkEnd w:id="11"/>
    <w:bookmarkStart w:name="z2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w:t>
      </w:r>
    </w:p>
    <w:bookmarkEnd w:id="12"/>
    <w:p>
      <w:pPr>
        <w:spacing w:after="0"/>
        <w:ind w:left="0"/>
        <w:jc w:val="both"/>
      </w:pPr>
      <w:r>
        <w:rPr>
          <w:rFonts w:ascii="Times New Roman"/>
          <w:b w:val="false"/>
          <w:i w:val="false"/>
          <w:color w:val="000000"/>
          <w:sz w:val="28"/>
        </w:rPr>
        <w:t>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w:t>
      </w:r>
    </w:p>
    <w:p>
      <w:pPr>
        <w:spacing w:after="0"/>
        <w:ind w:left="0"/>
        <w:jc w:val="both"/>
      </w:pPr>
      <w:r>
        <w:rPr>
          <w:rFonts w:ascii="Times New Roman"/>
          <w:b w:val="false"/>
          <w:i w:val="false"/>
          <w:color w:val="000000"/>
          <w:sz w:val="28"/>
        </w:rPr>
        <w:t>
      54-1.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p>
      <w:pPr>
        <w:spacing w:after="0"/>
        <w:ind w:left="0"/>
        <w:jc w:val="both"/>
      </w:pPr>
      <w:r>
        <w:rPr>
          <w:rFonts w:ascii="Times New Roman"/>
          <w:b w:val="false"/>
          <w:i w:val="false"/>
          <w:color w:val="000000"/>
          <w:sz w:val="28"/>
        </w:rPr>
        <w:t>
      54-2.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p>
      <w:pPr>
        <w:spacing w:after="0"/>
        <w:ind w:left="0"/>
        <w:jc w:val="both"/>
      </w:pPr>
      <w:r>
        <w:rPr>
          <w:rFonts w:ascii="Times New Roman"/>
          <w:b w:val="false"/>
          <w:i w:val="false"/>
          <w:color w:val="000000"/>
          <w:sz w:val="28"/>
        </w:rPr>
        <w:t xml:space="preserve">
      54-3.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 капиталдың өзгерістері туралы шоғырландырылған есептің көрсеткіштерін басшылыққа алады.</w:t>
      </w:r>
    </w:p>
    <w:p>
      <w:pPr>
        <w:spacing w:after="0"/>
        <w:ind w:left="0"/>
        <w:jc w:val="both"/>
      </w:pPr>
      <w:r>
        <w:rPr>
          <w:rFonts w:ascii="Times New Roman"/>
          <w:b w:val="false"/>
          <w:i w:val="false"/>
          <w:color w:val="000000"/>
          <w:sz w:val="28"/>
        </w:rPr>
        <w:t xml:space="preserve">
      54-4.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 </w:t>
      </w:r>
    </w:p>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54-5.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xml:space="preserve">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p>
      <w:pPr>
        <w:spacing w:after="0"/>
        <w:ind w:left="0"/>
        <w:jc w:val="both"/>
      </w:pPr>
      <w:r>
        <w:rPr>
          <w:rFonts w:ascii="Times New Roman"/>
          <w:b w:val="false"/>
          <w:i w:val="false"/>
          <w:color w:val="000000"/>
          <w:sz w:val="28"/>
        </w:rPr>
        <w:t xml:space="preserve">
      54-6.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p>
      <w:pPr>
        <w:spacing w:after="0"/>
        <w:ind w:left="0"/>
        <w:jc w:val="both"/>
      </w:pPr>
      <w:r>
        <w:rPr>
          <w:rFonts w:ascii="Times New Roman"/>
          <w:b w:val="false"/>
          <w:i w:val="false"/>
          <w:color w:val="000000"/>
          <w:sz w:val="28"/>
        </w:rPr>
        <w:t>
      54-7.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45-тармағына сәйкес республикалық бюджеттің атқарылуы туралы шоғырландырылған қаржылық есептіліктің түсіндірме жазбасын жасау тәртібіне ұқсас.</w:t>
      </w:r>
    </w:p>
    <w:p>
      <w:pPr>
        <w:spacing w:after="0"/>
        <w:ind w:left="0"/>
        <w:jc w:val="both"/>
      </w:pPr>
      <w:r>
        <w:rPr>
          <w:rFonts w:ascii="Times New Roman"/>
          <w:b w:val="false"/>
          <w:i w:val="false"/>
          <w:color w:val="000000"/>
          <w:sz w:val="28"/>
        </w:rPr>
        <w:t xml:space="preserve">
      54-8.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20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белгіленген нысандар бойынша жасайды және мемлекеттік аудит және қаржылық бақылаудың тиісті аумақтық органдарына ұсынады.";</w:t>
      </w:r>
    </w:p>
    <w:bookmarkStart w:name="z26" w:id="13"/>
    <w:p>
      <w:pPr>
        <w:spacing w:after="0"/>
        <w:ind w:left="0"/>
        <w:jc w:val="both"/>
      </w:pPr>
      <w:r>
        <w:rPr>
          <w:rFonts w:ascii="Times New Roman"/>
          <w:b w:val="false"/>
          <w:i w:val="false"/>
          <w:color w:val="000000"/>
          <w:sz w:val="28"/>
        </w:rPr>
        <w:t>
      56-тармақ мынадай редакцияда жазылсын:</w:t>
      </w:r>
    </w:p>
    <w:bookmarkEnd w:id="13"/>
    <w:bookmarkStart w:name="z27" w:id="14"/>
    <w:p>
      <w:pPr>
        <w:spacing w:after="0"/>
        <w:ind w:left="0"/>
        <w:jc w:val="both"/>
      </w:pPr>
      <w:r>
        <w:rPr>
          <w:rFonts w:ascii="Times New Roman"/>
          <w:b w:val="false"/>
          <w:i w:val="false"/>
          <w:color w:val="000000"/>
          <w:sz w:val="28"/>
        </w:rPr>
        <w:t>
      "56. Мемлекеттік бюджеттің шоғырландырылған қаржылық есептілігін жасау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 жолымен жүзеге асырылады.</w:t>
      </w:r>
    </w:p>
    <w:bookmarkEnd w:id="14"/>
    <w:p>
      <w:pPr>
        <w:spacing w:after="0"/>
        <w:ind w:left="0"/>
        <w:jc w:val="both"/>
      </w:pPr>
      <w:r>
        <w:rPr>
          <w:rFonts w:ascii="Times New Roman"/>
          <w:b w:val="false"/>
          <w:i w:val="false"/>
          <w:color w:val="000000"/>
          <w:sz w:val="28"/>
        </w:rPr>
        <w:t>
      Қаржылық есептiлiкті шоғырландырған кезде:</w:t>
      </w:r>
    </w:p>
    <w:p>
      <w:pPr>
        <w:spacing w:after="0"/>
        <w:ind w:left="0"/>
        <w:jc w:val="both"/>
      </w:pPr>
      <w:r>
        <w:rPr>
          <w:rFonts w:ascii="Times New Roman"/>
          <w:b w:val="false"/>
          <w:i w:val="false"/>
          <w:color w:val="000000"/>
          <w:sz w:val="28"/>
        </w:rPr>
        <w:t>
      бюджеттер деңгейлері арасындағы трансферттер мен бюджеттік кредиттер;</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29" w:id="1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5"/>
    <w:bookmarkStart w:name="z30" w:id="1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6"/>
    <w:bookmarkStart w:name="z31"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33"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6" w:id="19"/>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19"/>
    <w:p>
      <w:pPr>
        <w:spacing w:after="0"/>
        <w:ind w:left="0"/>
        <w:jc w:val="both"/>
      </w:pPr>
      <w:r>
        <w:rPr>
          <w:rFonts w:ascii="Times New Roman"/>
          <w:b w:val="false"/>
          <w:i w:val="false"/>
          <w:color w:val="000000"/>
          <w:sz w:val="28"/>
        </w:rPr>
        <w:t xml:space="preserve">
      Индексі: ШҚЕ -1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Бюджетті атқару жөніндегі жергілікті уәкілетті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37" w:id="20"/>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0" w:id="21"/>
    <w:p>
      <w:pPr>
        <w:spacing w:after="0"/>
        <w:ind w:left="0"/>
        <w:jc w:val="left"/>
      </w:pPr>
      <w:r>
        <w:rPr>
          <w:rFonts w:ascii="Times New Roman"/>
          <w:b/>
          <w:i w:val="false"/>
          <w:color w:val="000000"/>
        </w:rPr>
        <w:t xml:space="preserve"> аяқталатын 20___жылғы "___" ___________ есепті кезеңге арналған Қаржылық қызмет нәтижелері туралы шоғырландырылған есеп</w:t>
      </w:r>
    </w:p>
    <w:bookmarkEnd w:id="21"/>
    <w:p>
      <w:pPr>
        <w:spacing w:after="0"/>
        <w:ind w:left="0"/>
        <w:jc w:val="both"/>
      </w:pPr>
      <w:r>
        <w:rPr>
          <w:rFonts w:ascii="Times New Roman"/>
          <w:b w:val="false"/>
          <w:i w:val="false"/>
          <w:color w:val="000000"/>
          <w:sz w:val="28"/>
        </w:rPr>
        <w:t xml:space="preserve">
      Индексі: ШҚЕ-2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орыны _____ жылғы "___" ______________</w:t>
      </w:r>
    </w:p>
    <w:bookmarkStart w:name="z41" w:id="22"/>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4" w:id="23"/>
    <w:p>
      <w:pPr>
        <w:spacing w:after="0"/>
        <w:ind w:left="0"/>
        <w:jc w:val="left"/>
      </w:pPr>
      <w:r>
        <w:rPr>
          <w:rFonts w:ascii="Times New Roman"/>
          <w:b/>
          <w:i w:val="false"/>
          <w:color w:val="000000"/>
        </w:rPr>
        <w:t xml:space="preserve"> аяқталатын 20___ жылғы "___" ___________ есепті кезеңге арналған Ақшаның қозғалысы туралы шоғырландырылған есеп (тікелей әдіс)</w:t>
      </w:r>
    </w:p>
    <w:bookmarkEnd w:id="23"/>
    <w:p>
      <w:pPr>
        <w:spacing w:after="0"/>
        <w:ind w:left="0"/>
        <w:jc w:val="both"/>
      </w:pPr>
      <w:r>
        <w:rPr>
          <w:rFonts w:ascii="Times New Roman"/>
          <w:b w:val="false"/>
          <w:i w:val="false"/>
          <w:color w:val="000000"/>
          <w:sz w:val="28"/>
        </w:rPr>
        <w:t xml:space="preserve">
      Индексі: ШҚЕ-3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45" w:id="24"/>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8" w:id="25"/>
    <w:p>
      <w:pPr>
        <w:spacing w:after="0"/>
        <w:ind w:left="0"/>
        <w:jc w:val="left"/>
      </w:pPr>
      <w:r>
        <w:rPr>
          <w:rFonts w:ascii="Times New Roman"/>
          <w:b/>
          <w:i w:val="false"/>
          <w:color w:val="000000"/>
        </w:rPr>
        <w:t xml:space="preserve"> аяқталатын 20___ жылғы "___" ___________ есепті кезеңге арналған Таза активтердің/капиталдың өзгерістері туралы есеп</w:t>
      </w:r>
    </w:p>
    <w:bookmarkEnd w:id="25"/>
    <w:p>
      <w:pPr>
        <w:spacing w:after="0"/>
        <w:ind w:left="0"/>
        <w:jc w:val="both"/>
      </w:pPr>
      <w:r>
        <w:rPr>
          <w:rFonts w:ascii="Times New Roman"/>
          <w:b w:val="false"/>
          <w:i w:val="false"/>
          <w:color w:val="000000"/>
          <w:sz w:val="28"/>
        </w:rPr>
        <w:t xml:space="preserve">
      Индексі: ШҚЕ-4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49" w:id="26"/>
    <w:p>
      <w:pPr>
        <w:spacing w:after="0"/>
        <w:ind w:left="0"/>
        <w:jc w:val="both"/>
      </w:pPr>
      <w:r>
        <w:rPr>
          <w:rFonts w:ascii="Times New Roman"/>
          <w:b w:val="false"/>
          <w:i w:val="false"/>
          <w:color w:val="000000"/>
          <w:sz w:val="28"/>
        </w:rPr>
        <w:t>
      Ескертпе: нысанды толтыру осы Қағидалардың 26-тармағында жазылған түсіндірмелерге сәйкес жүзеге асырылады.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52" w:id="27"/>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27"/>
    <w:p>
      <w:pPr>
        <w:spacing w:after="0"/>
        <w:ind w:left="0"/>
        <w:jc w:val="both"/>
      </w:pPr>
      <w:r>
        <w:rPr>
          <w:rFonts w:ascii="Times New Roman"/>
          <w:b w:val="false"/>
          <w:i w:val="false"/>
          <w:color w:val="000000"/>
          <w:sz w:val="28"/>
        </w:rPr>
        <w:t>
      Индексі: ШҚЕ - 5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жергілікті бюджеттi атқару жөнiндегi уәкiлеттi органдары үшiн ведомство белгiлейдi;</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 жөнiндегi уәкiлеттi органдар белгiлейдi.</w:t>
      </w:r>
    </w:p>
    <w:bookmarkStart w:name="z53" w:id="28"/>
    <w:p>
      <w:pPr>
        <w:spacing w:after="0"/>
        <w:ind w:left="0"/>
        <w:jc w:val="both"/>
      </w:pPr>
      <w:r>
        <w:rPr>
          <w:rFonts w:ascii="Times New Roman"/>
          <w:b w:val="false"/>
          <w:i w:val="false"/>
          <w:color w:val="000000"/>
          <w:sz w:val="28"/>
        </w:rPr>
        <w:t>
      1. Жалпы мәлiметтер.</w:t>
      </w:r>
    </w:p>
    <w:bookmarkEnd w:id="28"/>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bookmarkStart w:name="z54" w:id="29"/>
    <w:p>
      <w:pPr>
        <w:spacing w:after="0"/>
        <w:ind w:left="0"/>
        <w:jc w:val="both"/>
      </w:pPr>
      <w:r>
        <w:rPr>
          <w:rFonts w:ascii="Times New Roman"/>
          <w:b w:val="false"/>
          <w:i w:val="false"/>
          <w:color w:val="000000"/>
          <w:sz w:val="28"/>
        </w:rPr>
        <w:t>
      2. Қаржылық есептiлiкке ашылған мәлiметтер.</w:t>
      </w:r>
    </w:p>
    <w:bookmarkEnd w:id="29"/>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bookmarkStart w:name="z55" w:id="30"/>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1"/>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2"/>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33"/>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bookmarkStart w:name="z59" w:id="34"/>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110-жолы)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5"/>
    <w:p>
      <w:pPr>
        <w:spacing w:after="0"/>
        <w:ind w:left="0"/>
        <w:jc w:val="both"/>
      </w:pPr>
      <w:r>
        <w:rPr>
          <w:rFonts w:ascii="Times New Roman"/>
          <w:b w:val="false"/>
          <w:i w:val="false"/>
          <w:color w:val="000000"/>
          <w:sz w:val="28"/>
        </w:rPr>
        <w:t>
      6-кесте. Негiзгi құралдар ("Шоғырландырылған бухгалтерлiк баланс" ШҚЕ-1-нысанының 114-жолы)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36"/>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бухгалтерлiк баланс" ШҚЕ-1-нысанының 116-жолы)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37"/>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38"/>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39"/>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0"/>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1"/>
    <w:p>
      <w:pPr>
        <w:spacing w:after="0"/>
        <w:ind w:left="0"/>
        <w:jc w:val="both"/>
      </w:pPr>
      <w:r>
        <w:rPr>
          <w:rFonts w:ascii="Times New Roman"/>
          <w:b w:val="false"/>
          <w:i w:val="false"/>
          <w:color w:val="000000"/>
          <w:sz w:val="28"/>
        </w:rPr>
        <w:t>
      12-кесте. Өзге кірістер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42"/>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3"/>
    <w:p>
      <w:pPr>
        <w:spacing w:after="0"/>
        <w:ind w:left="0"/>
        <w:jc w:val="both"/>
      </w:pPr>
      <w:r>
        <w:rPr>
          <w:rFonts w:ascii="Times New Roman"/>
          <w:b w:val="false"/>
          <w:i w:val="false"/>
          <w:color w:val="000000"/>
          <w:sz w:val="28"/>
        </w:rPr>
        <w:t>
      14-кесте. Өзге шығыстар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44"/>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5"/>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6"/>
    <w:p>
      <w:pPr>
        <w:spacing w:after="0"/>
        <w:ind w:left="0"/>
        <w:jc w:val="both"/>
      </w:pPr>
      <w:r>
        <w:rPr>
          <w:rFonts w:ascii="Times New Roman"/>
          <w:b w:val="false"/>
          <w:i w:val="false"/>
          <w:color w:val="000000"/>
          <w:sz w:val="28"/>
        </w:rPr>
        <w:t>
      16-1 кесте. Өтеусiз берілген ұзақ мерзімді активтер /қорлар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Ескерпе: 011, 021, 031, 041, 051, 061 және 071-жолдарының деректері 16-кестенің осындай жолдарының деректеріне сәйкес келеді</w:t>
      </w:r>
    </w:p>
    <w:bookmarkEnd w:id="47"/>
    <w:bookmarkStart w:name="z74" w:id="48"/>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49"/>
    <w:p>
      <w:pPr>
        <w:spacing w:after="0"/>
        <w:ind w:left="0"/>
        <w:jc w:val="both"/>
      </w:pPr>
      <w:r>
        <w:rPr>
          <w:rFonts w:ascii="Times New Roman"/>
          <w:b w:val="false"/>
          <w:i w:val="false"/>
          <w:color w:val="000000"/>
          <w:sz w:val="28"/>
        </w:rPr>
        <w:t>
      18-кесте. Өзара операциялар бойынша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0"/>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1"/>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2"/>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3"/>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4"/>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5"/>
    <w:p>
      <w:pPr>
        <w:spacing w:after="0"/>
        <w:ind w:left="0"/>
        <w:jc w:val="both"/>
      </w:pPr>
      <w:r>
        <w:rPr>
          <w:rFonts w:ascii="Times New Roman"/>
          <w:b w:val="false"/>
          <w:i w:val="false"/>
          <w:color w:val="000000"/>
          <w:sz w:val="28"/>
        </w:rPr>
        <w:t>
      24-кесте. Басқа шоттар бойынша ақша қаражатының қозғалысы*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6"/>
    <w:p>
      <w:pPr>
        <w:spacing w:after="0"/>
        <w:ind w:left="0"/>
        <w:jc w:val="both"/>
      </w:pPr>
      <w:r>
        <w:rPr>
          <w:rFonts w:ascii="Times New Roman"/>
          <w:b w:val="false"/>
          <w:i w:val="false"/>
          <w:color w:val="000000"/>
          <w:sz w:val="28"/>
        </w:rPr>
        <w:t>
      Ескертпе: * республикалық (тиісті жергілікті) бюджеттен алынбаған ақша қаражаты</w:t>
      </w:r>
    </w:p>
    <w:bookmarkEnd w:id="56"/>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_______________</w:t>
      </w:r>
    </w:p>
    <w:bookmarkStart w:name="z83" w:id="57"/>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6" w:id="58"/>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58"/>
    <w:p>
      <w:pPr>
        <w:spacing w:after="0"/>
        <w:ind w:left="0"/>
        <w:jc w:val="both"/>
      </w:pPr>
      <w:r>
        <w:rPr>
          <w:rFonts w:ascii="Times New Roman"/>
          <w:b w:val="false"/>
          <w:i w:val="false"/>
          <w:color w:val="000000"/>
          <w:sz w:val="28"/>
        </w:rPr>
        <w:t xml:space="preserve">
      Индексі: ШҚЕ-6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xml:space="preserve">
      жергілікті бюджеттік бағдарламалардың әкімшілері үшін жергілікті бюджетті </w:t>
      </w:r>
    </w:p>
    <w:p>
      <w:pPr>
        <w:spacing w:after="0"/>
        <w:ind w:left="0"/>
        <w:jc w:val="both"/>
      </w:pPr>
      <w:r>
        <w:rPr>
          <w:rFonts w:ascii="Times New Roman"/>
          <w:b w:val="false"/>
          <w:i w:val="false"/>
          <w:color w:val="000000"/>
          <w:sz w:val="28"/>
        </w:rPr>
        <w:t>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оқыту бойынша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9"/>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bookmarkEnd w:id="59"/>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 (қолы) (тегі, аты, әкесінің аты (болған кезде) Бас бухгалтер немесе құрылымдық бөлімшеге басшылық ететін тұлға _ ____________ ___________________________________________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___________</w:t>
      </w:r>
    </w:p>
    <w:bookmarkStart w:name="z88" w:id="60"/>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1" w:id="61"/>
    <w:p>
      <w:pPr>
        <w:spacing w:after="0"/>
        <w:ind w:left="0"/>
        <w:jc w:val="left"/>
      </w:pPr>
      <w:r>
        <w:rPr>
          <w:rFonts w:ascii="Times New Roman"/>
          <w:b/>
          <w:i w:val="false"/>
          <w:color w:val="000000"/>
        </w:rPr>
        <w:t xml:space="preserve"> 20___ жылғы "___" ___________ есепті кезең Жылдық шоғырландырылған бухгалтерлік баланс</w:t>
      </w:r>
    </w:p>
    <w:bookmarkEnd w:id="61"/>
    <w:p>
      <w:pPr>
        <w:spacing w:after="0"/>
        <w:ind w:left="0"/>
        <w:jc w:val="both"/>
      </w:pPr>
      <w:r>
        <w:rPr>
          <w:rFonts w:ascii="Times New Roman"/>
          <w:b w:val="false"/>
          <w:i w:val="false"/>
          <w:color w:val="000000"/>
          <w:sz w:val="28"/>
        </w:rPr>
        <w:t>
      Индексі: ШҚЕ - 7 нысаны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Кім ұсынады: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Қайда ұсынылады: __________бюджетті атқару жөніндегі тиісті уәкілетті органға/Үкіметке</w:t>
      </w:r>
    </w:p>
    <w:p>
      <w:pPr>
        <w:spacing w:after="0"/>
        <w:ind w:left="0"/>
        <w:jc w:val="both"/>
      </w:pPr>
      <w:r>
        <w:rPr>
          <w:rFonts w:ascii="Times New Roman"/>
          <w:b w:val="false"/>
          <w:i w:val="false"/>
          <w:color w:val="000000"/>
          <w:sz w:val="28"/>
        </w:rPr>
        <w:t>
      Ұсыну мерзімі: бюджетті атқару жөніндегі уәкілетті орган белгілеген мерзімдерде</w:t>
      </w:r>
    </w:p>
    <w:p>
      <w:pPr>
        <w:spacing w:after="0"/>
        <w:ind w:left="0"/>
        <w:jc w:val="both"/>
      </w:pPr>
      <w:r>
        <w:rPr>
          <w:rFonts w:ascii="Times New Roman"/>
          <w:b w:val="false"/>
          <w:i w:val="false"/>
          <w:color w:val="000000"/>
          <w:sz w:val="28"/>
        </w:rPr>
        <w:t>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4" w:id="62"/>
    <w:p>
      <w:pPr>
        <w:spacing w:after="0"/>
        <w:ind w:left="0"/>
        <w:jc w:val="left"/>
      </w:pPr>
      <w:r>
        <w:rPr>
          <w:rFonts w:ascii="Times New Roman"/>
          <w:b/>
          <w:i w:val="false"/>
          <w:color w:val="000000"/>
        </w:rPr>
        <w:t xml:space="preserve"> 20___ жылғы "___" ___________ аяқталатын кезең үшін қаржы қызметінің нәтижелері туралы жылдық шоғырландырылған есеп</w:t>
      </w:r>
    </w:p>
    <w:bookmarkEnd w:id="62"/>
    <w:p>
      <w:pPr>
        <w:spacing w:after="0"/>
        <w:ind w:left="0"/>
        <w:jc w:val="both"/>
      </w:pPr>
      <w:r>
        <w:rPr>
          <w:rFonts w:ascii="Times New Roman"/>
          <w:b w:val="false"/>
          <w:i w:val="false"/>
          <w:color w:val="000000"/>
          <w:sz w:val="28"/>
        </w:rPr>
        <w:t>
      Индексі: ШҚЕ - 8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7" w:id="63"/>
    <w:p>
      <w:pPr>
        <w:spacing w:after="0"/>
        <w:ind w:left="0"/>
        <w:jc w:val="left"/>
      </w:pPr>
      <w:r>
        <w:rPr>
          <w:rFonts w:ascii="Times New Roman"/>
          <w:b/>
          <w:i w:val="false"/>
          <w:color w:val="000000"/>
        </w:rPr>
        <w:t xml:space="preserve"> 20___ жылғы "___" ___________ аяқталатын кезең үшін ақша қозғалысы туралы жылдық шоғырландырылған есеп (тікелей әдіс)</w:t>
      </w:r>
    </w:p>
    <w:bookmarkEnd w:id="63"/>
    <w:p>
      <w:pPr>
        <w:spacing w:after="0"/>
        <w:ind w:left="0"/>
        <w:jc w:val="both"/>
      </w:pPr>
      <w:r>
        <w:rPr>
          <w:rFonts w:ascii="Times New Roman"/>
          <w:b w:val="false"/>
          <w:i w:val="false"/>
          <w:color w:val="000000"/>
          <w:sz w:val="28"/>
        </w:rPr>
        <w:t>
      Индексі: ШҚЕ - 9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0" w:id="64"/>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64"/>
    <w:p>
      <w:pPr>
        <w:spacing w:after="0"/>
        <w:ind w:left="0"/>
        <w:jc w:val="both"/>
      </w:pPr>
      <w:r>
        <w:rPr>
          <w:rFonts w:ascii="Times New Roman"/>
          <w:b w:val="false"/>
          <w:i w:val="false"/>
          <w:color w:val="000000"/>
          <w:sz w:val="28"/>
        </w:rPr>
        <w:t>
      Индексі: ШҚЕ - 10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________________ тиісті бюджетті атқару жөніндегі уәкілетті органдар</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__________ бюджетті атқару жөніндегі тиісті уәкілетті органға/Үкіметке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бюджетті атқару жөніндегі уәкілетті орган белгілеген мерзімдерде бюджетті атқару өніндегі тиісті органдар ұсынады.</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Ведомствоның/бюджетті атқару жөніндегі жергілікті уәкілетті органның басшысы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543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3" w:id="65"/>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шоғырландырылған қаржылық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p>
            <w:pPr>
              <w:spacing w:after="20"/>
              <w:ind w:left="20"/>
              <w:jc w:val="both"/>
            </w:pPr>
            <w:r>
              <w:rPr>
                <w:rFonts w:ascii="Times New Roman"/>
                <w:b w:val="false"/>
                <w:i w:val="false"/>
                <w:color w:val="000000"/>
                <w:sz w:val="20"/>
              </w:rPr>
              <w:t>
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p>
            <w:pPr>
              <w:spacing w:after="20"/>
              <w:ind w:left="20"/>
              <w:jc w:val="both"/>
            </w:pPr>
            <w:r>
              <w:rPr>
                <w:rFonts w:ascii="Times New Roman"/>
                <w:b w:val="false"/>
                <w:i w:val="false"/>
                <w:color w:val="000000"/>
                <w:sz w:val="20"/>
              </w:rPr>
              <w:t>
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 (3140 және 3150 шоттары, 214 жолы);</w:t>
            </w:r>
          </w:p>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Төленуге тиiстi қысқа мерзiмдi сыйақылар (3250 шоты, 219 жолы);</w:t>
            </w:r>
          </w:p>
          <w:p>
            <w:pPr>
              <w:spacing w:after="20"/>
              <w:ind w:left="20"/>
              <w:jc w:val="both"/>
            </w:pPr>
            <w:r>
              <w:rPr>
                <w:rFonts w:ascii="Times New Roman"/>
                <w:b w:val="false"/>
                <w:i w:val="false"/>
                <w:color w:val="000000"/>
                <w:sz w:val="20"/>
              </w:rPr>
              <w:t>
Жал бойынша қысқа мерзiмдi кредиторлық берешек (3260 шоты, 220 жолы);</w:t>
            </w:r>
          </w:p>
          <w:p>
            <w:pPr>
              <w:spacing w:after="20"/>
              <w:ind w:left="20"/>
              <w:jc w:val="both"/>
            </w:pPr>
            <w:r>
              <w:rPr>
                <w:rFonts w:ascii="Times New Roman"/>
                <w:b w:val="false"/>
                <w:i w:val="false"/>
                <w:color w:val="000000"/>
                <w:sz w:val="20"/>
              </w:rPr>
              <w:t>
Өзге қысқа мерзiмдi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p>
            <w:pPr>
              <w:spacing w:after="20"/>
              <w:ind w:left="20"/>
              <w:jc w:val="both"/>
            </w:pPr>
            <w:r>
              <w:rPr>
                <w:rFonts w:ascii="Times New Roman"/>
                <w:b w:val="false"/>
                <w:i w:val="false"/>
                <w:color w:val="000000"/>
                <w:sz w:val="20"/>
              </w:rPr>
              <w:t>
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p>
          <w:p>
            <w:pPr>
              <w:spacing w:after="20"/>
              <w:ind w:left="20"/>
              <w:jc w:val="both"/>
            </w:pPr>
            <w:r>
              <w:rPr>
                <w:rFonts w:ascii="Times New Roman"/>
                <w:b w:val="false"/>
                <w:i w:val="false"/>
                <w:color w:val="000000"/>
                <w:sz w:val="20"/>
              </w:rPr>
              <w:t>
Күрделі салымдарды қаржыландыру (6020 шоты, 012 жолы);</w:t>
            </w:r>
          </w:p>
          <w:p>
            <w:pPr>
              <w:spacing w:after="20"/>
              <w:ind w:left="20"/>
              <w:jc w:val="both"/>
            </w:pPr>
            <w:r>
              <w:rPr>
                <w:rFonts w:ascii="Times New Roman"/>
                <w:b w:val="false"/>
                <w:i w:val="false"/>
                <w:color w:val="000000"/>
                <w:sz w:val="20"/>
              </w:rPr>
              <w:t>
Қарыздар түсімдерінен түсетін кірістер (6070 шоты, 013 жолы);</w:t>
            </w:r>
          </w:p>
          <w:p>
            <w:pPr>
              <w:spacing w:after="20"/>
              <w:ind w:left="20"/>
              <w:jc w:val="both"/>
            </w:pPr>
            <w:r>
              <w:rPr>
                <w:rFonts w:ascii="Times New Roman"/>
                <w:b w:val="false"/>
                <w:i w:val="false"/>
                <w:color w:val="000000"/>
                <w:sz w:val="20"/>
              </w:rPr>
              <w:t>
Трансферттер бойынша кірістер (6030 шоты, 014 жолы);</w:t>
            </w:r>
          </w:p>
          <w:p>
            <w:pPr>
              <w:spacing w:after="20"/>
              <w:ind w:left="20"/>
              <w:jc w:val="both"/>
            </w:pPr>
            <w:r>
              <w:rPr>
                <w:rFonts w:ascii="Times New Roman"/>
                <w:b w:val="false"/>
                <w:i w:val="false"/>
                <w:color w:val="000000"/>
                <w:sz w:val="20"/>
              </w:rPr>
              <w:t>
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және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және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(6210 шоты, 031 жолы);</w:t>
            </w:r>
          </w:p>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6370, 6371, 6372 және 6380 шоттары, 040 жолы);</w:t>
            </w:r>
          </w:p>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және 7030 шоттары, 111 жолы);</w:t>
            </w:r>
          </w:p>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p>
          <w:p>
            <w:pPr>
              <w:spacing w:after="20"/>
              <w:ind w:left="20"/>
              <w:jc w:val="both"/>
            </w:pPr>
            <w:r>
              <w:rPr>
                <w:rFonts w:ascii="Times New Roman"/>
                <w:b w:val="false"/>
                <w:i w:val="false"/>
                <w:color w:val="000000"/>
                <w:sz w:val="20"/>
              </w:rPr>
              <w:t>
Коммуналдық шығыстар (7080 шоты, 116 жолы);</w:t>
            </w:r>
          </w:p>
          <w:p>
            <w:pPr>
              <w:spacing w:after="20"/>
              <w:ind w:left="20"/>
              <w:jc w:val="both"/>
            </w:pPr>
            <w:r>
              <w:rPr>
                <w:rFonts w:ascii="Times New Roman"/>
                <w:b w:val="false"/>
                <w:i w:val="false"/>
                <w:color w:val="000000"/>
                <w:sz w:val="20"/>
              </w:rPr>
              <w:t>
Жалдау төлемдері (7130 шоты, 117 жолы);</w:t>
            </w:r>
          </w:p>
          <w:p>
            <w:pPr>
              <w:spacing w:after="20"/>
              <w:ind w:left="20"/>
              <w:jc w:val="both"/>
            </w:pPr>
            <w:r>
              <w:rPr>
                <w:rFonts w:ascii="Times New Roman"/>
                <w:b w:val="false"/>
                <w:i w:val="false"/>
                <w:color w:val="000000"/>
                <w:sz w:val="20"/>
              </w:rPr>
              <w:t>
Ұзақ мерзiмдi активтердi ұстау (7090 шоты, 118 жолы);</w:t>
            </w:r>
          </w:p>
          <w:p>
            <w:pPr>
              <w:spacing w:after="20"/>
              <w:ind w:left="20"/>
              <w:jc w:val="both"/>
            </w:pPr>
            <w:r>
              <w:rPr>
                <w:rFonts w:ascii="Times New Roman"/>
                <w:b w:val="false"/>
                <w:i w:val="false"/>
                <w:color w:val="000000"/>
                <w:sz w:val="20"/>
              </w:rPr>
              <w:t>
Байланыс қызметтерi (7080 шоты, 119 жолы);</w:t>
            </w:r>
          </w:p>
          <w:p>
            <w:pPr>
              <w:spacing w:after="20"/>
              <w:ind w:left="20"/>
              <w:jc w:val="both"/>
            </w:pPr>
            <w:r>
              <w:rPr>
                <w:rFonts w:ascii="Times New Roman"/>
                <w:b w:val="false"/>
                <w:i w:val="false"/>
                <w:color w:val="000000"/>
                <w:sz w:val="20"/>
              </w:rPr>
              <w:t>
Активтердің құнсыздануы (7440 шоты, 121 жолы);</w:t>
            </w:r>
          </w:p>
          <w:p>
            <w:pPr>
              <w:spacing w:after="20"/>
              <w:ind w:left="20"/>
              <w:jc w:val="both"/>
            </w:pPr>
            <w:r>
              <w:rPr>
                <w:rFonts w:ascii="Times New Roman"/>
                <w:b w:val="false"/>
                <w:i w:val="false"/>
                <w:color w:val="000000"/>
                <w:sz w:val="20"/>
              </w:rPr>
              <w:t>
Өзге операциялық шығыстар (7050, 7120 және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(120 жолы), 121 және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p>
          <w:p>
            <w:pPr>
              <w:spacing w:after="20"/>
              <w:ind w:left="20"/>
              <w:jc w:val="both"/>
            </w:pPr>
            <w:r>
              <w:rPr>
                <w:rFonts w:ascii="Times New Roman"/>
                <w:b w:val="false"/>
                <w:i w:val="false"/>
                <w:color w:val="000000"/>
                <w:sz w:val="20"/>
              </w:rPr>
              <w:t>
Нысаналы трансферттер (7210 шоты, 133 жолы);</w:t>
            </w:r>
          </w:p>
          <w:p>
            <w:pPr>
              <w:spacing w:after="20"/>
              <w:ind w:left="20"/>
              <w:jc w:val="both"/>
            </w:pPr>
            <w:r>
              <w:rPr>
                <w:rFonts w:ascii="Times New Roman"/>
                <w:b w:val="false"/>
                <w:i w:val="false"/>
                <w:color w:val="000000"/>
                <w:sz w:val="20"/>
              </w:rPr>
              <w:t>
Жалпы сипаттағы трансферттер (7240 шоты, 134 жолы);</w:t>
            </w:r>
          </w:p>
          <w:p>
            <w:pPr>
              <w:spacing w:after="20"/>
              <w:ind w:left="20"/>
              <w:jc w:val="both"/>
            </w:pPr>
            <w:r>
              <w:rPr>
                <w:rFonts w:ascii="Times New Roman"/>
                <w:b w:val="false"/>
                <w:i w:val="false"/>
                <w:color w:val="000000"/>
                <w:sz w:val="20"/>
              </w:rPr>
              <w:t>
Жеке тұлғаларға трансферттер (7210 шоты, 135 жолы);</w:t>
            </w:r>
          </w:p>
          <w:p>
            <w:pPr>
              <w:spacing w:after="20"/>
              <w:ind w:left="20"/>
              <w:jc w:val="both"/>
            </w:pPr>
            <w:r>
              <w:rPr>
                <w:rFonts w:ascii="Times New Roman"/>
                <w:b w:val="false"/>
                <w:i w:val="false"/>
                <w:color w:val="000000"/>
                <w:sz w:val="20"/>
              </w:rPr>
              <w:t>
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p>
          <w:p>
            <w:pPr>
              <w:spacing w:after="20"/>
              <w:ind w:left="20"/>
              <w:jc w:val="both"/>
            </w:pPr>
            <w:r>
              <w:rPr>
                <w:rFonts w:ascii="Times New Roman"/>
                <w:b w:val="false"/>
                <w:i w:val="false"/>
                <w:color w:val="000000"/>
                <w:sz w:val="20"/>
              </w:rPr>
              <w:t>
Активтердi басқару бойынша өзге шығыстар (7320 және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және 7490 шоттары, 150 жолы);</w:t>
            </w:r>
          </w:p>
          <w:p>
            <w:pPr>
              <w:spacing w:after="20"/>
              <w:ind w:left="20"/>
              <w:jc w:val="both"/>
            </w:pPr>
            <w:r>
              <w:rPr>
                <w:rFonts w:ascii="Times New Roman"/>
                <w:b w:val="false"/>
                <w:i w:val="false"/>
                <w:color w:val="000000"/>
                <w:sz w:val="20"/>
              </w:rPr>
              <w:t>
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және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және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және 7320 шоттары, 210 жолы)</w:t>
            </w:r>
          </w:p>
          <w:p>
            <w:pPr>
              <w:spacing w:after="20"/>
              <w:ind w:left="20"/>
              <w:jc w:val="both"/>
            </w:pPr>
            <w:r>
              <w:rPr>
                <w:rFonts w:ascii="Times New Roman"/>
                <w:b w:val="false"/>
                <w:i w:val="false"/>
                <w:color w:val="000000"/>
                <w:sz w:val="20"/>
              </w:rPr>
              <w:t>
Өзгелер (6310, 6380, 7410 және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 (011 жолы);</w:t>
            </w:r>
          </w:p>
          <w:p>
            <w:pPr>
              <w:spacing w:after="20"/>
              <w:ind w:left="20"/>
              <w:jc w:val="both"/>
            </w:pPr>
            <w:r>
              <w:rPr>
                <w:rFonts w:ascii="Times New Roman"/>
                <w:b w:val="false"/>
                <w:i w:val="false"/>
                <w:color w:val="000000"/>
                <w:sz w:val="20"/>
              </w:rPr>
              <w:t>
Күрделі салымдар (012 жолы);</w:t>
            </w:r>
          </w:p>
          <w:p>
            <w:pPr>
              <w:spacing w:after="20"/>
              <w:ind w:left="20"/>
              <w:jc w:val="both"/>
            </w:pPr>
            <w:r>
              <w:rPr>
                <w:rFonts w:ascii="Times New Roman"/>
                <w:b w:val="false"/>
                <w:i w:val="false"/>
                <w:color w:val="000000"/>
                <w:sz w:val="20"/>
              </w:rPr>
              <w:t>
Сыртқы қарыздар мен байланысты гранттар (013 жолы);</w:t>
            </w:r>
          </w:p>
          <w:p>
            <w:pPr>
              <w:spacing w:after="20"/>
              <w:ind w:left="20"/>
              <w:jc w:val="both"/>
            </w:pPr>
            <w:r>
              <w:rPr>
                <w:rFonts w:ascii="Times New Roman"/>
                <w:b w:val="false"/>
                <w:i w:val="false"/>
                <w:color w:val="000000"/>
                <w:sz w:val="20"/>
              </w:rPr>
              <w:t>
Трансферттер (014 жолы);</w:t>
            </w:r>
          </w:p>
          <w:p>
            <w:pPr>
              <w:spacing w:after="20"/>
              <w:ind w:left="20"/>
              <w:jc w:val="both"/>
            </w:pPr>
            <w:r>
              <w:rPr>
                <w:rFonts w:ascii="Times New Roman"/>
                <w:b w:val="false"/>
                <w:i w:val="false"/>
                <w:color w:val="000000"/>
                <w:sz w:val="20"/>
              </w:rPr>
              <w:t>
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(130 жолы);</w:t>
            </w:r>
          </w:p>
          <w:p>
            <w:pPr>
              <w:spacing w:after="20"/>
              <w:ind w:left="20"/>
              <w:jc w:val="both"/>
            </w:pPr>
            <w:r>
              <w:rPr>
                <w:rFonts w:ascii="Times New Roman"/>
                <w:b w:val="false"/>
                <w:i w:val="false"/>
                <w:color w:val="000000"/>
                <w:sz w:val="20"/>
              </w:rPr>
              <w:t>
Өзге төлемдер (190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 элимендірілгеннен кейінгі қалдықтар;</w:t>
            </w:r>
          </w:p>
          <w:p>
            <w:pPr>
              <w:spacing w:after="20"/>
              <w:ind w:left="20"/>
              <w:jc w:val="both"/>
            </w:pPr>
            <w:r>
              <w:rPr>
                <w:rFonts w:ascii="Times New Roman"/>
                <w:b w:val="false"/>
                <w:i w:val="false"/>
                <w:color w:val="000000"/>
                <w:sz w:val="20"/>
              </w:rPr>
              <w:t>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(330 жолы);</w:t>
            </w:r>
          </w:p>
          <w:p>
            <w:pPr>
              <w:spacing w:after="20"/>
              <w:ind w:left="20"/>
              <w:jc w:val="both"/>
            </w:pPr>
            <w:r>
              <w:rPr>
                <w:rFonts w:ascii="Times New Roman"/>
                <w:b w:val="false"/>
                <w:i w:val="false"/>
                <w:color w:val="000000"/>
                <w:sz w:val="20"/>
              </w:rPr>
              <w:t>
Бақыланатын және басқа субъектiлердiң үлестерiн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сатып алу (420 жолы);</w:t>
            </w:r>
          </w:p>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(041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(042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Өзге резервтер (045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(101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(102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Өзге резервтер (105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bookmarkStart w:name="z104" w:id="66"/>
    <w:p>
      <w:pPr>
        <w:spacing w:after="0"/>
        <w:ind w:left="0"/>
        <w:jc w:val="both"/>
      </w:pPr>
      <w:r>
        <w:rPr>
          <w:rFonts w:ascii="Times New Roman"/>
          <w:b w:val="false"/>
          <w:i w:val="false"/>
          <w:color w:val="000000"/>
          <w:sz w:val="28"/>
        </w:rPr>
        <w:t>
      Ескертпе: ** республикалық бюджеттік бағдарламалар әкімшілері шоғырландырылған қаржылық есептілікке кірмейтін шығыстар бойынша элимендірмейді.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