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5044" w14:textId="6cb5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органдарына қызметке алғаш рет кіретін азаматтардың тағылымдамадан (сынақ мерзімінен) өту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31 мамырдағы № 528 бұйрығы. Қазақстан Республикасының Әділет министрлігінде 2023 жылғы 31 мамырда № 32643 болып тіркелді</w:t>
      </w:r>
    </w:p>
    <w:p>
      <w:pPr>
        <w:spacing w:after="0"/>
        <w:ind w:left="0"/>
        <w:jc w:val="left"/>
      </w:pPr>
    </w:p>
    <w:p>
      <w:pPr>
        <w:spacing w:after="0"/>
        <w:ind w:left="0"/>
        <w:jc w:val="both"/>
      </w:pPr>
      <w:r>
        <w:rPr>
          <w:rFonts w:ascii="Times New Roman"/>
          <w:b w:val="false"/>
          <w:i w:val="false"/>
          <w:color w:val="000000"/>
          <w:sz w:val="28"/>
        </w:rPr>
        <w:t xml:space="preserve">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Қарулы Күштерінің әскери полиция органдарына қызметке алғаш рет кіретін азаматтардың тағылымдамадан (сынақ мерзімінен) өту қағидалары мен шарттары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министрі бұйрықтарының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жолдауды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3"/>
    <w:bookmarkStart w:name="z9" w:id="4"/>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4"/>
    <w:bookmarkStart w:name="z10"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528 Бұйрыққа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Қазақстан Республикасы Қарулы Күштерінің әскери полиция органдарына қызметке алғаш рет кіретін азаматтардың тағылымдамадан (сынақ мерзімінен) өту қағидалары мен шарттары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Қазақстан Республикасы Қарулы Күштерінің әскери полиция органдарына қызметке алғаш рет кіретін азаматтардың тағылымдамадан (сынақ мерзімінен) өту қағидалары мен шарттары (бұдан әрі – Қағидалар) Қазақстан Республикасы Қарулы Күштерінің әскери полиция органдарындағы әскери қызметке алғаш рет кіретін азаматтардың сынақ мерзімінен және тағылымдамадан өтуін айқындайды.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Әскери полиция органдарындағы қызметке алғаш рет кіретін азаматтармен (бұдан әрі – кандидаттар)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әңгімелесу парағын ресімдеумен әскери полиция құрылымдық бөлімшесінің бастығы әңгімелесу жүргізеді.</w:t>
      </w:r>
    </w:p>
    <w:p>
      <w:pPr>
        <w:spacing w:after="0"/>
        <w:ind w:left="0"/>
        <w:jc w:val="both"/>
      </w:pPr>
      <w:r>
        <w:rPr>
          <w:rFonts w:ascii="Times New Roman"/>
          <w:b w:val="false"/>
          <w:i w:val="false"/>
          <w:color w:val="000000"/>
          <w:sz w:val="28"/>
        </w:rPr>
        <w:t xml:space="preserve">
      Кандидаттарға әскери полиция органдарының әскери қызметшісіне қойылатын екі ай ішінде сынақ мерзімін және тағылымдаманы белгілеу туралы талаптар жеткізіледі, оның ішінде бір ай – әскери полиция мамандарын даярлау орталығында (бұдан әрі – орталық) оқытылады және бір ай – алдағы уақытта қызмет ету жерінде тікелей өтеді.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Кандидаттармен сынақ мерзімінен өту кезеңінде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үш айдан аспайтын мерзімге еңбек шарты жасалады.</w:t>
      </w:r>
    </w:p>
    <w:bookmarkStart w:name="z17" w:id="9"/>
    <w:p>
      <w:pPr>
        <w:spacing w:after="0"/>
        <w:ind w:left="0"/>
        <w:jc w:val="both"/>
      </w:pPr>
      <w:r>
        <w:rPr>
          <w:rFonts w:ascii="Times New Roman"/>
          <w:b w:val="false"/>
          <w:i w:val="false"/>
          <w:color w:val="000000"/>
          <w:sz w:val="28"/>
        </w:rPr>
        <w:t>
      4. Сынақ мерзімінен өту үшін кандидаттарды мемлекеттік құпияға рұқсаттың болуын көздейтін лауазымға тағайындауға, сондай-ақ мемлекеттік құпияны құрайтын мәліметтермен жұмыс жасайтын бөлімшелерде тағылымдаманы өткізуге жол берілмейді.</w:t>
      </w:r>
    </w:p>
    <w:bookmarkEnd w:id="9"/>
    <w:bookmarkStart w:name="z18" w:id="10"/>
    <w:p>
      <w:pPr>
        <w:spacing w:after="0"/>
        <w:ind w:left="0"/>
        <w:jc w:val="left"/>
      </w:pPr>
      <w:r>
        <w:rPr>
          <w:rFonts w:ascii="Times New Roman"/>
          <w:b/>
          <w:i w:val="false"/>
          <w:color w:val="000000"/>
        </w:rPr>
        <w:t xml:space="preserve"> 2-тарау. Орталықта оқу тәртібі</w:t>
      </w:r>
    </w:p>
    <w:bookmarkEnd w:id="10"/>
    <w:bookmarkStart w:name="z19" w:id="11"/>
    <w:p>
      <w:pPr>
        <w:spacing w:after="0"/>
        <w:ind w:left="0"/>
        <w:jc w:val="both"/>
      </w:pPr>
      <w:r>
        <w:rPr>
          <w:rFonts w:ascii="Times New Roman"/>
          <w:b w:val="false"/>
          <w:i w:val="false"/>
          <w:color w:val="000000"/>
          <w:sz w:val="28"/>
        </w:rPr>
        <w:t xml:space="preserve">
      5. Кандидаттар сынақ мерзімінен өту уақытында орталықта бір ай бойы арнайы бастапқы оқытудан өтеді. </w:t>
      </w:r>
    </w:p>
    <w:bookmarkEnd w:id="11"/>
    <w:p>
      <w:pPr>
        <w:spacing w:after="0"/>
        <w:ind w:left="0"/>
        <w:jc w:val="both"/>
      </w:pPr>
      <w:r>
        <w:rPr>
          <w:rFonts w:ascii="Times New Roman"/>
          <w:b w:val="false"/>
          <w:i w:val="false"/>
          <w:color w:val="000000"/>
          <w:sz w:val="28"/>
        </w:rPr>
        <w:t>
      Арнайы бастапқы оқытудан өту кезеңінде кандидаттар орталық аумағында орналастырылады.</w:t>
      </w:r>
    </w:p>
    <w:bookmarkStart w:name="z20" w:id="12"/>
    <w:p>
      <w:pPr>
        <w:spacing w:after="0"/>
        <w:ind w:left="0"/>
        <w:jc w:val="both"/>
      </w:pPr>
      <w:r>
        <w:rPr>
          <w:rFonts w:ascii="Times New Roman"/>
          <w:b w:val="false"/>
          <w:i w:val="false"/>
          <w:color w:val="000000"/>
          <w:sz w:val="28"/>
        </w:rPr>
        <w:t>
      6. Арнайы бастапқы оқытудан өту кезінде орталық бастығының бұйрығымен кандидаттар ауыспалы құрам тізіміне қабылданады.</w:t>
      </w:r>
    </w:p>
    <w:bookmarkEnd w:id="12"/>
    <w:bookmarkStart w:name="z21" w:id="13"/>
    <w:p>
      <w:pPr>
        <w:spacing w:after="0"/>
        <w:ind w:left="0"/>
        <w:jc w:val="both"/>
      </w:pPr>
      <w:r>
        <w:rPr>
          <w:rFonts w:ascii="Times New Roman"/>
          <w:b w:val="false"/>
          <w:i w:val="false"/>
          <w:color w:val="000000"/>
          <w:sz w:val="28"/>
        </w:rPr>
        <w:t xml:space="preserve">
      7. Кандидаттар орталықтың оқу дәрісханаларын, кабинеттерін, сыныптарын, кітапханаларын, спорт залдарын және оқу-жаттығу жабдығын пайдаланады. </w:t>
      </w:r>
    </w:p>
    <w:bookmarkEnd w:id="13"/>
    <w:bookmarkStart w:name="z22" w:id="14"/>
    <w:p>
      <w:pPr>
        <w:spacing w:after="0"/>
        <w:ind w:left="0"/>
        <w:jc w:val="both"/>
      </w:pPr>
      <w:r>
        <w:rPr>
          <w:rFonts w:ascii="Times New Roman"/>
          <w:b w:val="false"/>
          <w:i w:val="false"/>
          <w:color w:val="000000"/>
          <w:sz w:val="28"/>
        </w:rPr>
        <w:t xml:space="preserve">
      8. Кандидаттар оқу уақытында: </w:t>
      </w:r>
    </w:p>
    <w:bookmarkEnd w:id="14"/>
    <w:bookmarkStart w:name="z23" w:id="15"/>
    <w:p>
      <w:pPr>
        <w:spacing w:after="0"/>
        <w:ind w:left="0"/>
        <w:jc w:val="both"/>
      </w:pPr>
      <w:r>
        <w:rPr>
          <w:rFonts w:ascii="Times New Roman"/>
          <w:b w:val="false"/>
          <w:i w:val="false"/>
          <w:color w:val="000000"/>
          <w:sz w:val="28"/>
        </w:rPr>
        <w:t xml:space="preserve">
      1) әскери полиция органдары қызметінің негізгі бағыттарын зерделейді; </w:t>
      </w:r>
    </w:p>
    <w:bookmarkEnd w:id="15"/>
    <w:bookmarkStart w:name="z24" w:id="16"/>
    <w:p>
      <w:pPr>
        <w:spacing w:after="0"/>
        <w:ind w:left="0"/>
        <w:jc w:val="both"/>
      </w:pPr>
      <w:r>
        <w:rPr>
          <w:rFonts w:ascii="Times New Roman"/>
          <w:b w:val="false"/>
          <w:i w:val="false"/>
          <w:color w:val="000000"/>
          <w:sz w:val="28"/>
        </w:rPr>
        <w:t>
      2) теориялық білім алады және практикалық дағдыларды меңгереді, әскери полиция қызметтерінің, бөлімшелерінің жұмысында тәжірибе алады;</w:t>
      </w:r>
    </w:p>
    <w:bookmarkEnd w:id="16"/>
    <w:bookmarkStart w:name="z25" w:id="17"/>
    <w:p>
      <w:pPr>
        <w:spacing w:after="0"/>
        <w:ind w:left="0"/>
        <w:jc w:val="both"/>
      </w:pPr>
      <w:r>
        <w:rPr>
          <w:rFonts w:ascii="Times New Roman"/>
          <w:b w:val="false"/>
          <w:i w:val="false"/>
          <w:color w:val="000000"/>
          <w:sz w:val="28"/>
        </w:rPr>
        <w:t>
      3) белгіленген мерзімде Қазақстан Республикасы Қарулы Күштері Әскери полициясы бас басқармасы бастығының бұйрығымен бекітілген оқу бағдарламасында көзделген оқу жұмысының барлық түрін орындайды.</w:t>
      </w:r>
    </w:p>
    <w:bookmarkEnd w:id="17"/>
    <w:bookmarkStart w:name="z26" w:id="18"/>
    <w:p>
      <w:pPr>
        <w:spacing w:after="0"/>
        <w:ind w:left="0"/>
        <w:jc w:val="both"/>
      </w:pPr>
      <w:r>
        <w:rPr>
          <w:rFonts w:ascii="Times New Roman"/>
          <w:b w:val="false"/>
          <w:i w:val="false"/>
          <w:color w:val="000000"/>
          <w:sz w:val="28"/>
        </w:rPr>
        <w:t>
      9. Екі пән бойынша ағымдағы және қорытынды бақылауда қанағаттанарлықсыз баға алумен сипатталатын оқу жоспары орындалмаған кезде кандидаттар орталықтан оқудан шығарылады және еңбек шарты жасалған әскери полиция органына жіберіледі.</w:t>
      </w:r>
    </w:p>
    <w:bookmarkEnd w:id="18"/>
    <w:bookmarkStart w:name="z27" w:id="19"/>
    <w:p>
      <w:pPr>
        <w:spacing w:after="0"/>
        <w:ind w:left="0"/>
        <w:jc w:val="both"/>
      </w:pPr>
      <w:r>
        <w:rPr>
          <w:rFonts w:ascii="Times New Roman"/>
          <w:b w:val="false"/>
          <w:i w:val="false"/>
          <w:color w:val="000000"/>
          <w:sz w:val="28"/>
        </w:rPr>
        <w:t>
      10. Кандидат оқуда он күн болмаумен сипатталған науқастанған жағдайда кандидат қайта арнайы бастапқы оқытуға жіберіледі.</w:t>
      </w:r>
    </w:p>
    <w:bookmarkEnd w:id="19"/>
    <w:p>
      <w:pPr>
        <w:spacing w:after="0"/>
        <w:ind w:left="0"/>
        <w:jc w:val="both"/>
      </w:pPr>
      <w:r>
        <w:rPr>
          <w:rFonts w:ascii="Times New Roman"/>
          <w:b w:val="false"/>
          <w:i w:val="false"/>
          <w:color w:val="000000"/>
          <w:sz w:val="28"/>
        </w:rPr>
        <w:t>
      Кандидат науқастанған жағдайда оқытушылардың жетекшілігімен өзіндік дайындық үшін оқу материалы беріледі.</w:t>
      </w:r>
    </w:p>
    <w:p>
      <w:pPr>
        <w:spacing w:after="0"/>
        <w:ind w:left="0"/>
        <w:jc w:val="both"/>
      </w:pPr>
      <w:r>
        <w:rPr>
          <w:rFonts w:ascii="Times New Roman"/>
          <w:b w:val="false"/>
          <w:i w:val="false"/>
          <w:color w:val="000000"/>
          <w:sz w:val="28"/>
        </w:rPr>
        <w:t>
      Кандидат науқастанған жағдайда растайтын құжаттарды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Оқу бітіру емтихандарын жақсы тапсырған кандидаттарға мінездеме,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арнайы бастапқы оқытуды аяқтағаны туралы куәлік беріледі.</w:t>
      </w:r>
    </w:p>
    <w:bookmarkStart w:name="z29" w:id="20"/>
    <w:p>
      <w:pPr>
        <w:spacing w:after="0"/>
        <w:ind w:left="0"/>
        <w:jc w:val="left"/>
      </w:pPr>
      <w:r>
        <w:rPr>
          <w:rFonts w:ascii="Times New Roman"/>
          <w:b/>
          <w:i w:val="false"/>
          <w:color w:val="000000"/>
        </w:rPr>
        <w:t xml:space="preserve"> 3-тарау. Тағылымдамадан (сынақ мерзімінен) өту тәртібі</w:t>
      </w:r>
    </w:p>
    <w:bookmarkEnd w:id="20"/>
    <w:bookmarkStart w:name="z30" w:id="21"/>
    <w:p>
      <w:pPr>
        <w:spacing w:after="0"/>
        <w:ind w:left="0"/>
        <w:jc w:val="both"/>
      </w:pPr>
      <w:r>
        <w:rPr>
          <w:rFonts w:ascii="Times New Roman"/>
          <w:b w:val="false"/>
          <w:i w:val="false"/>
          <w:color w:val="000000"/>
          <w:sz w:val="28"/>
        </w:rPr>
        <w:t>
      12. Орталықта оқу аяқталғаннан кейін кандидаттар тағылымдамадан (сынақ мерзімінен) өтетін жерге жіберіледі. </w:t>
      </w:r>
    </w:p>
    <w:bookmarkEnd w:id="21"/>
    <w:bookmarkStart w:name="z31" w:id="22"/>
    <w:p>
      <w:pPr>
        <w:spacing w:after="0"/>
        <w:ind w:left="0"/>
        <w:jc w:val="both"/>
      </w:pPr>
      <w:r>
        <w:rPr>
          <w:rFonts w:ascii="Times New Roman"/>
          <w:b w:val="false"/>
          <w:i w:val="false"/>
          <w:color w:val="000000"/>
          <w:sz w:val="28"/>
        </w:rPr>
        <w:t>
      13. Кандидатқа тиісті кәсіби даярлығы және айтарлықтай жұмыс тәжірибесі бар әскери қызметшілерден тәлімгер бекітіледі.</w:t>
      </w:r>
    </w:p>
    <w:bookmarkEnd w:id="22"/>
    <w:bookmarkStart w:name="z32" w:id="23"/>
    <w:p>
      <w:pPr>
        <w:spacing w:after="0"/>
        <w:ind w:left="0"/>
        <w:jc w:val="both"/>
      </w:pPr>
      <w:r>
        <w:rPr>
          <w:rFonts w:ascii="Times New Roman"/>
          <w:b w:val="false"/>
          <w:i w:val="false"/>
          <w:color w:val="000000"/>
          <w:sz w:val="28"/>
        </w:rPr>
        <w:t>
      14. Әскери қызметшіні тәлімгер ретінде бекіту үшін кандидаттың тікелей бастығының баянаты негіз болып табылады.</w:t>
      </w:r>
    </w:p>
    <w:bookmarkEnd w:id="23"/>
    <w:bookmarkStart w:name="z33" w:id="24"/>
    <w:p>
      <w:pPr>
        <w:spacing w:after="0"/>
        <w:ind w:left="0"/>
        <w:jc w:val="both"/>
      </w:pPr>
      <w:r>
        <w:rPr>
          <w:rFonts w:ascii="Times New Roman"/>
          <w:b w:val="false"/>
          <w:i w:val="false"/>
          <w:color w:val="000000"/>
          <w:sz w:val="28"/>
        </w:rPr>
        <w:t>
      15. Бір тәлімгерге екеуден аспайтын Қазақстан Республикасы Қарулы Күштерінің әскери полиция органына алғаш рет кіретін кандидат бекітіледі.</w:t>
      </w:r>
    </w:p>
    <w:bookmarkEnd w:id="24"/>
    <w:bookmarkStart w:name="z34" w:id="25"/>
    <w:p>
      <w:pPr>
        <w:spacing w:after="0"/>
        <w:ind w:left="0"/>
        <w:jc w:val="both"/>
      </w:pPr>
      <w:r>
        <w:rPr>
          <w:rFonts w:ascii="Times New Roman"/>
          <w:b w:val="false"/>
          <w:i w:val="false"/>
          <w:color w:val="000000"/>
          <w:sz w:val="28"/>
        </w:rPr>
        <w:t xml:space="preserve">
      16. Тәлімгер күнделікті бақылауды жүзеге асырады, таңдаған мамандығын меңгеруде көмек көрсетеді, кандидатқа функционалдық міндеттерін, оларды сапалы орындау тәсілдері мен әдістерін түсіндіреді, жол берілген қателіктерді бірлесіп талдайды және жояды, жеке үлгі көрсетумен жағымды қасиеттерін, кәсіби шеберлігі мен дағдыларын қалыптастыруға ықпал етеді, кандидатты ұжымның қоғамдық өміріне белсенді қатысуға, салауатты өмір салтын ұстануға, жалпымәдени және кәсіби ой-өрісін дамытуға, патриотизмді дарытуға тартады, сондай-ақ моральдық-психологиялық тұрақтылығын және жеке тәртіптілігін нығайтады, олардың тәртіп пен заңдылықты бұзуына жол бермеу бойынша шаралар қабылдайды.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Сынақ нәтижесі қанағаттанарлықсыз болған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кандидатпен сынақ мерзімінен өтпеген ретінде еңбек шарты бұзылады.</w:t>
      </w:r>
    </w:p>
    <w:bookmarkStart w:name="z36" w:id="26"/>
    <w:p>
      <w:pPr>
        <w:spacing w:after="0"/>
        <w:ind w:left="0"/>
        <w:jc w:val="both"/>
      </w:pPr>
      <w:r>
        <w:rPr>
          <w:rFonts w:ascii="Times New Roman"/>
          <w:b w:val="false"/>
          <w:i w:val="false"/>
          <w:color w:val="000000"/>
          <w:sz w:val="28"/>
        </w:rPr>
        <w:t>
      18. Сынақ мерзімінен жақсы өткен кандидат:</w:t>
      </w:r>
    </w:p>
    <w:bookmarkEnd w:id="26"/>
    <w:bookmarkStart w:name="z37" w:id="27"/>
    <w:p>
      <w:pPr>
        <w:spacing w:after="0"/>
        <w:ind w:left="0"/>
        <w:jc w:val="both"/>
      </w:pPr>
      <w:r>
        <w:rPr>
          <w:rFonts w:ascii="Times New Roman"/>
          <w:b w:val="false"/>
          <w:i w:val="false"/>
          <w:color w:val="000000"/>
          <w:sz w:val="28"/>
        </w:rPr>
        <w:t>
      1) үш ай ішінде офицерлер құрамының лауазымына;</w:t>
      </w:r>
    </w:p>
    <w:bookmarkEnd w:id="27"/>
    <w:bookmarkStart w:name="z38" w:id="28"/>
    <w:p>
      <w:pPr>
        <w:spacing w:after="0"/>
        <w:ind w:left="0"/>
        <w:jc w:val="both"/>
      </w:pPr>
      <w:r>
        <w:rPr>
          <w:rFonts w:ascii="Times New Roman"/>
          <w:b w:val="false"/>
          <w:i w:val="false"/>
          <w:color w:val="000000"/>
          <w:sz w:val="28"/>
        </w:rPr>
        <w:t xml:space="preserve">
      2) екі ай ішінде сержанттар (старшиналар) мен сарбаздар құрамының лауазымына әскерге шақырылады.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Сынақ мерзімінен өтетін кандидаттарға төлем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Start w:name="z40" w:id="29"/>
    <w:p>
      <w:pPr>
        <w:spacing w:after="0"/>
        <w:ind w:left="0"/>
        <w:jc w:val="both"/>
      </w:pPr>
      <w:r>
        <w:rPr>
          <w:rFonts w:ascii="Times New Roman"/>
          <w:b w:val="false"/>
          <w:i w:val="false"/>
          <w:color w:val="000000"/>
          <w:sz w:val="28"/>
        </w:rPr>
        <w:t>
      20. Кандидаттар тағылымдамасының негізгі мақсаты:</w:t>
      </w:r>
    </w:p>
    <w:bookmarkEnd w:id="29"/>
    <w:bookmarkStart w:name="z41" w:id="30"/>
    <w:p>
      <w:pPr>
        <w:spacing w:after="0"/>
        <w:ind w:left="0"/>
        <w:jc w:val="both"/>
      </w:pPr>
      <w:r>
        <w:rPr>
          <w:rFonts w:ascii="Times New Roman"/>
          <w:b w:val="false"/>
          <w:i w:val="false"/>
          <w:color w:val="000000"/>
          <w:sz w:val="28"/>
        </w:rPr>
        <w:t>
      1) кәсіби деңгейін және даярлығын анықтау; </w:t>
      </w:r>
    </w:p>
    <w:bookmarkEnd w:id="30"/>
    <w:bookmarkStart w:name="z42" w:id="31"/>
    <w:p>
      <w:pPr>
        <w:spacing w:after="0"/>
        <w:ind w:left="0"/>
        <w:jc w:val="both"/>
      </w:pPr>
      <w:r>
        <w:rPr>
          <w:rFonts w:ascii="Times New Roman"/>
          <w:b w:val="false"/>
          <w:i w:val="false"/>
          <w:color w:val="000000"/>
          <w:sz w:val="28"/>
        </w:rPr>
        <w:t>
      2) орталықта оқу кезінде алған білімін және кәсіби дағдыларын бекіту болып табылады.</w:t>
      </w:r>
    </w:p>
    <w:bookmarkEnd w:id="31"/>
    <w:bookmarkStart w:name="z43" w:id="32"/>
    <w:p>
      <w:pPr>
        <w:spacing w:after="0"/>
        <w:ind w:left="0"/>
        <w:jc w:val="both"/>
      </w:pPr>
      <w:r>
        <w:rPr>
          <w:rFonts w:ascii="Times New Roman"/>
          <w:b w:val="false"/>
          <w:i w:val="false"/>
          <w:color w:val="000000"/>
          <w:sz w:val="28"/>
        </w:rPr>
        <w:t>
      21. Тағылымдама кезеңінде кандидаттар тағылымдамадан өтетін тиісті бөлімше бастығының бағынысында болады.</w:t>
      </w:r>
    </w:p>
    <w:bookmarkEnd w:id="32"/>
    <w:bookmarkStart w:name="z44" w:id="33"/>
    <w:p>
      <w:pPr>
        <w:spacing w:after="0"/>
        <w:ind w:left="0"/>
        <w:jc w:val="both"/>
      </w:pPr>
      <w:r>
        <w:rPr>
          <w:rFonts w:ascii="Times New Roman"/>
          <w:b w:val="false"/>
          <w:i w:val="false"/>
          <w:color w:val="000000"/>
          <w:sz w:val="28"/>
        </w:rPr>
        <w:t>
      22. Әскери полиция органы құрылымдық бөлімшесінің бастықтары кандидаттың жұмыс режимін белгілейді.</w:t>
      </w:r>
    </w:p>
    <w:bookmarkEnd w:id="33"/>
    <w:bookmarkStart w:name="z45" w:id="34"/>
    <w:p>
      <w:pPr>
        <w:spacing w:after="0"/>
        <w:ind w:left="0"/>
        <w:jc w:val="both"/>
      </w:pPr>
      <w:r>
        <w:rPr>
          <w:rFonts w:ascii="Times New Roman"/>
          <w:b w:val="false"/>
          <w:i w:val="false"/>
          <w:color w:val="000000"/>
          <w:sz w:val="28"/>
        </w:rPr>
        <w:t>
      23. Тағылымдаманың негізгі міндеттері:</w:t>
      </w:r>
    </w:p>
    <w:bookmarkEnd w:id="34"/>
    <w:bookmarkStart w:name="z46" w:id="35"/>
    <w:p>
      <w:pPr>
        <w:spacing w:after="0"/>
        <w:ind w:left="0"/>
        <w:jc w:val="both"/>
      </w:pPr>
      <w:r>
        <w:rPr>
          <w:rFonts w:ascii="Times New Roman"/>
          <w:b w:val="false"/>
          <w:i w:val="false"/>
          <w:color w:val="000000"/>
          <w:sz w:val="28"/>
        </w:rPr>
        <w:t xml:space="preserve">
      1) кандидаттардың Қазақстан Республикасының Қарулы Күштерінде құқық тәртібін қамтамасыз ету, құқық бұзушылықтың жолын кесу және одан сақтандыру бойынша кәсіптік білім алуы, шеберлік пен дағдыларды меңгеруі және оны жетілдіруі; </w:t>
      </w:r>
    </w:p>
    <w:bookmarkEnd w:id="35"/>
    <w:bookmarkStart w:name="z47" w:id="36"/>
    <w:p>
      <w:pPr>
        <w:spacing w:after="0"/>
        <w:ind w:left="0"/>
        <w:jc w:val="both"/>
      </w:pPr>
      <w:r>
        <w:rPr>
          <w:rFonts w:ascii="Times New Roman"/>
          <w:b w:val="false"/>
          <w:i w:val="false"/>
          <w:color w:val="000000"/>
          <w:sz w:val="28"/>
        </w:rPr>
        <w:t>
      2) кандидаттардың жеке басының және іскерлік қасиеттерін, тәртіптілігін дамыту; </w:t>
      </w:r>
    </w:p>
    <w:bookmarkEnd w:id="36"/>
    <w:bookmarkStart w:name="z48" w:id="37"/>
    <w:p>
      <w:pPr>
        <w:spacing w:after="0"/>
        <w:ind w:left="0"/>
        <w:jc w:val="both"/>
      </w:pPr>
      <w:r>
        <w:rPr>
          <w:rFonts w:ascii="Times New Roman"/>
          <w:b w:val="false"/>
          <w:i w:val="false"/>
          <w:color w:val="000000"/>
          <w:sz w:val="28"/>
        </w:rPr>
        <w:t>
      3) кандидаттардың арнайы құралдарды қолданудағы дағдыларды меңгеруі және жетілдіруі; </w:t>
      </w:r>
    </w:p>
    <w:bookmarkEnd w:id="37"/>
    <w:bookmarkStart w:name="z49" w:id="38"/>
    <w:p>
      <w:pPr>
        <w:spacing w:after="0"/>
        <w:ind w:left="0"/>
        <w:jc w:val="both"/>
      </w:pPr>
      <w:r>
        <w:rPr>
          <w:rFonts w:ascii="Times New Roman"/>
          <w:b w:val="false"/>
          <w:i w:val="false"/>
          <w:color w:val="000000"/>
          <w:sz w:val="28"/>
        </w:rPr>
        <w:t>
      4) қызметтік құжаттарды ресімдеу дағдыларын меңгеру.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Кандидат тағылымдама кезеңінде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 полиция органының іс жүргізуіндегі қызметтік құжаттармен жеке тапсырмада, жұмыс жоспарында айқындалатын ауқымда танысады.</w:t>
      </w:r>
    </w:p>
    <w:bookmarkStart w:name="z51" w:id="39"/>
    <w:p>
      <w:pPr>
        <w:spacing w:after="0"/>
        <w:ind w:left="0"/>
        <w:jc w:val="both"/>
      </w:pPr>
      <w:r>
        <w:rPr>
          <w:rFonts w:ascii="Times New Roman"/>
          <w:b w:val="false"/>
          <w:i w:val="false"/>
          <w:color w:val="000000"/>
          <w:sz w:val="28"/>
        </w:rPr>
        <w:t>
      25. Тағылымдамадан өтетін кандидат:</w:t>
      </w:r>
    </w:p>
    <w:bookmarkEnd w:id="39"/>
    <w:bookmarkStart w:name="z52" w:id="40"/>
    <w:p>
      <w:pPr>
        <w:spacing w:after="0"/>
        <w:ind w:left="0"/>
        <w:jc w:val="both"/>
      </w:pPr>
      <w:r>
        <w:rPr>
          <w:rFonts w:ascii="Times New Roman"/>
          <w:b w:val="false"/>
          <w:i w:val="false"/>
          <w:color w:val="000000"/>
          <w:sz w:val="28"/>
        </w:rPr>
        <w:t>
      1) атқаратын лауазымы бойынша функционалдық міндеттерге сәйкес жеке тапсырманы, жұмыс жоспарын жасайды, оны тікелей бастық келіседі, бақылайды және әскери полиция органының бастығы бекітеді;</w:t>
      </w:r>
    </w:p>
    <w:bookmarkEnd w:id="40"/>
    <w:bookmarkStart w:name="z53" w:id="41"/>
    <w:p>
      <w:pPr>
        <w:spacing w:after="0"/>
        <w:ind w:left="0"/>
        <w:jc w:val="both"/>
      </w:pPr>
      <w:r>
        <w:rPr>
          <w:rFonts w:ascii="Times New Roman"/>
          <w:b w:val="false"/>
          <w:i w:val="false"/>
          <w:color w:val="000000"/>
          <w:sz w:val="28"/>
        </w:rPr>
        <w:t>
      2) мамандығы бойынша әскери қызмет өткеру ерекшелігін зерделейді;</w:t>
      </w:r>
    </w:p>
    <w:bookmarkEnd w:id="41"/>
    <w:bookmarkStart w:name="z54" w:id="42"/>
    <w:p>
      <w:pPr>
        <w:spacing w:after="0"/>
        <w:ind w:left="0"/>
        <w:jc w:val="both"/>
      </w:pPr>
      <w:r>
        <w:rPr>
          <w:rFonts w:ascii="Times New Roman"/>
          <w:b w:val="false"/>
          <w:i w:val="false"/>
          <w:color w:val="000000"/>
          <w:sz w:val="28"/>
        </w:rPr>
        <w:t>
      3) қызмет өткеру тәсілдері мен әдістерін зерделейді;</w:t>
      </w:r>
    </w:p>
    <w:bookmarkEnd w:id="42"/>
    <w:bookmarkStart w:name="z55" w:id="43"/>
    <w:p>
      <w:pPr>
        <w:spacing w:after="0"/>
        <w:ind w:left="0"/>
        <w:jc w:val="both"/>
      </w:pPr>
      <w:r>
        <w:rPr>
          <w:rFonts w:ascii="Times New Roman"/>
          <w:b w:val="false"/>
          <w:i w:val="false"/>
          <w:color w:val="000000"/>
          <w:sz w:val="28"/>
        </w:rPr>
        <w:t>
      4) әскери қызмет өткеру дағдыларын меңгереді және бекітеді;</w:t>
      </w:r>
    </w:p>
    <w:bookmarkEnd w:id="43"/>
    <w:bookmarkStart w:name="z56" w:id="44"/>
    <w:p>
      <w:pPr>
        <w:spacing w:after="0"/>
        <w:ind w:left="0"/>
        <w:jc w:val="both"/>
      </w:pPr>
      <w:r>
        <w:rPr>
          <w:rFonts w:ascii="Times New Roman"/>
          <w:b w:val="false"/>
          <w:i w:val="false"/>
          <w:color w:val="000000"/>
          <w:sz w:val="28"/>
        </w:rPr>
        <w:t>
      5) әскери полиция органының қызметіне қатысты нормативтік құқықтық актілерді зерделейді;</w:t>
      </w:r>
    </w:p>
    <w:bookmarkEnd w:id="44"/>
    <w:bookmarkStart w:name="z57" w:id="45"/>
    <w:p>
      <w:pPr>
        <w:spacing w:after="0"/>
        <w:ind w:left="0"/>
        <w:jc w:val="both"/>
      </w:pPr>
      <w:r>
        <w:rPr>
          <w:rFonts w:ascii="Times New Roman"/>
          <w:b w:val="false"/>
          <w:i w:val="false"/>
          <w:color w:val="000000"/>
          <w:sz w:val="28"/>
        </w:rPr>
        <w:t>
      6) жеке жұмыс жоспарына атқарылған жұмыс туралы жазбаны уақтылы енгізеді;</w:t>
      </w:r>
    </w:p>
    <w:bookmarkEnd w:id="45"/>
    <w:bookmarkStart w:name="z58" w:id="46"/>
    <w:p>
      <w:pPr>
        <w:spacing w:after="0"/>
        <w:ind w:left="0"/>
        <w:jc w:val="both"/>
      </w:pPr>
      <w:r>
        <w:rPr>
          <w:rFonts w:ascii="Times New Roman"/>
          <w:b w:val="false"/>
          <w:i w:val="false"/>
          <w:color w:val="000000"/>
          <w:sz w:val="28"/>
        </w:rPr>
        <w:t xml:space="preserve">
      7) апта сайын тағылымдама жетекшісінің алдында атқарылған жұмыс туралы есеп береді. </w:t>
      </w:r>
    </w:p>
    <w:bookmarkEnd w:id="46"/>
    <w:bookmarkStart w:name="z59" w:id="47"/>
    <w:p>
      <w:pPr>
        <w:spacing w:after="0"/>
        <w:ind w:left="0"/>
        <w:jc w:val="both"/>
      </w:pPr>
      <w:r>
        <w:rPr>
          <w:rFonts w:ascii="Times New Roman"/>
          <w:b w:val="false"/>
          <w:i w:val="false"/>
          <w:color w:val="000000"/>
          <w:sz w:val="28"/>
        </w:rPr>
        <w:t>
      26. Тағылымдама (сынақ мерзімі) аяқталғаннан кейін әрбір кандидатқа тікелей бастық мінездеме жасайды.</w:t>
      </w:r>
    </w:p>
    <w:bookmarkEnd w:id="47"/>
    <w:p>
      <w:pPr>
        <w:spacing w:after="0"/>
        <w:ind w:left="0"/>
        <w:jc w:val="both"/>
      </w:pPr>
      <w:r>
        <w:rPr>
          <w:rFonts w:ascii="Times New Roman"/>
          <w:b w:val="false"/>
          <w:i w:val="false"/>
          <w:color w:val="000000"/>
          <w:sz w:val="28"/>
        </w:rPr>
        <w:t>
      Кандидаттың тағылымдамадан (сынақ мерзімінен) өтуін растайтын материал кейіннен әскери полиция органына әскерге шақыру бойынша жұмыс істеу үшін Қазақстан Республикасы Қарулы Күштерінің Әскери полициясы бас басқармасына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органдарына қызметке</w:t>
            </w:r>
            <w:r>
              <w:br/>
            </w:r>
            <w:r>
              <w:rPr>
                <w:rFonts w:ascii="Times New Roman"/>
                <w:b w:val="false"/>
                <w:i w:val="false"/>
                <w:color w:val="000000"/>
                <w:sz w:val="20"/>
              </w:rPr>
              <w:t>алғаш рет кіретін азаматтардың</w:t>
            </w:r>
            <w:r>
              <w:br/>
            </w:r>
            <w:r>
              <w:rPr>
                <w:rFonts w:ascii="Times New Roman"/>
                <w:b w:val="false"/>
                <w:i w:val="false"/>
                <w:color w:val="000000"/>
                <w:sz w:val="20"/>
              </w:rPr>
              <w:t>тағылымдамадан (сынақ</w:t>
            </w:r>
            <w:r>
              <w:br/>
            </w:r>
            <w:r>
              <w:rPr>
                <w:rFonts w:ascii="Times New Roman"/>
                <w:b w:val="false"/>
                <w:i w:val="false"/>
                <w:color w:val="000000"/>
                <w:sz w:val="20"/>
              </w:rPr>
              <w:t>мерзімінен) өту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1" w:id="48"/>
    <w:p>
      <w:pPr>
        <w:spacing w:after="0"/>
        <w:ind w:left="0"/>
        <w:jc w:val="left"/>
      </w:pPr>
      <w:r>
        <w:rPr>
          <w:rFonts w:ascii="Times New Roman"/>
          <w:b/>
          <w:i w:val="false"/>
          <w:color w:val="000000"/>
        </w:rPr>
        <w:t xml:space="preserve"> Әскери полиция органына кандидатпен әңгімелесу парағы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Әңгімелесу парағымен таныстым, онда мазмұндалған талаптар:_____________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Кандидат ___________________________________________________________ </w:t>
      </w:r>
    </w:p>
    <w:p>
      <w:pPr>
        <w:spacing w:after="0"/>
        <w:ind w:left="0"/>
        <w:jc w:val="both"/>
      </w:pPr>
      <w:r>
        <w:rPr>
          <w:rFonts w:ascii="Times New Roman"/>
          <w:b w:val="false"/>
          <w:i w:val="false"/>
          <w:color w:val="000000"/>
          <w:sz w:val="28"/>
        </w:rPr>
        <w:t xml:space="preserve">
      (запастағы әскери атағы, қолы, Т.А.Ә. (бар болса) </w:t>
      </w:r>
    </w:p>
    <w:p>
      <w:pPr>
        <w:spacing w:after="0"/>
        <w:ind w:left="0"/>
        <w:jc w:val="both"/>
      </w:pPr>
      <w:r>
        <w:rPr>
          <w:rFonts w:ascii="Times New Roman"/>
          <w:b w:val="false"/>
          <w:i w:val="false"/>
          <w:color w:val="000000"/>
          <w:sz w:val="28"/>
        </w:rPr>
        <w:t xml:space="preserve">
      Әңгімелескен:_____________ ____________ ___________________ </w:t>
      </w:r>
    </w:p>
    <w:p>
      <w:pPr>
        <w:spacing w:after="0"/>
        <w:ind w:left="0"/>
        <w:jc w:val="both"/>
      </w:pPr>
      <w:r>
        <w:rPr>
          <w:rFonts w:ascii="Times New Roman"/>
          <w:b w:val="false"/>
          <w:i w:val="false"/>
          <w:color w:val="000000"/>
          <w:sz w:val="28"/>
        </w:rPr>
        <w:t xml:space="preserve">
      (әскери атағы) (қолы) (Т.А.Ә. (бар болса) </w:t>
      </w:r>
    </w:p>
    <w:p>
      <w:pPr>
        <w:spacing w:after="0"/>
        <w:ind w:left="0"/>
        <w:jc w:val="both"/>
      </w:pPr>
      <w:r>
        <w:rPr>
          <w:rFonts w:ascii="Times New Roman"/>
          <w:b w:val="false"/>
          <w:i w:val="false"/>
          <w:color w:val="000000"/>
          <w:sz w:val="28"/>
        </w:rPr>
        <w:t>
      20____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органдарына қызметке</w:t>
            </w:r>
            <w:r>
              <w:br/>
            </w:r>
            <w:r>
              <w:rPr>
                <w:rFonts w:ascii="Times New Roman"/>
                <w:b w:val="false"/>
                <w:i w:val="false"/>
                <w:color w:val="000000"/>
                <w:sz w:val="20"/>
              </w:rPr>
              <w:t>алғаш рет кіретін азаматтардың</w:t>
            </w:r>
            <w:r>
              <w:br/>
            </w:r>
            <w:r>
              <w:rPr>
                <w:rFonts w:ascii="Times New Roman"/>
                <w:b w:val="false"/>
                <w:i w:val="false"/>
                <w:color w:val="000000"/>
                <w:sz w:val="20"/>
              </w:rPr>
              <w:t>тағылымдамадан (сынақ</w:t>
            </w:r>
            <w:r>
              <w:br/>
            </w:r>
            <w:r>
              <w:rPr>
                <w:rFonts w:ascii="Times New Roman"/>
                <w:b w:val="false"/>
                <w:i w:val="false"/>
                <w:color w:val="000000"/>
                <w:sz w:val="20"/>
              </w:rPr>
              <w:t>мерзімінен) өту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Беткі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бастапқы оқытудан</w:t>
            </w:r>
          </w:p>
          <w:p>
            <w:pPr>
              <w:spacing w:after="20"/>
              <w:ind w:left="20"/>
              <w:jc w:val="both"/>
            </w:pPr>
          </w:p>
          <w:p>
            <w:pPr>
              <w:spacing w:after="20"/>
              <w:ind w:left="20"/>
              <w:jc w:val="both"/>
            </w:pPr>
            <w:r>
              <w:rPr>
                <w:rFonts w:ascii="Times New Roman"/>
                <w:b/>
                <w:i w:val="false"/>
                <w:color w:val="000000"/>
                <w:sz w:val="20"/>
              </w:rPr>
              <w:t>
өту туралы</w:t>
            </w:r>
          </w:p>
          <w:p>
            <w:pPr>
              <w:spacing w:after="20"/>
              <w:ind w:left="20"/>
              <w:jc w:val="both"/>
            </w:pPr>
            <w:r>
              <w:rPr>
                <w:rFonts w:ascii="Times New Roman"/>
                <w:b/>
                <w:i w:val="false"/>
                <w:color w:val="000000"/>
                <w:sz w:val="20"/>
              </w:rPr>
              <w:t>
КУӘЛІК №________</w:t>
            </w:r>
          </w:p>
          <w:p>
            <w:pPr>
              <w:spacing w:after="20"/>
              <w:ind w:left="20"/>
              <w:jc w:val="both"/>
            </w:pPr>
            <w:r>
              <w:rPr>
                <w:rFonts w:ascii="Times New Roman"/>
                <w:b/>
                <w:i w:val="false"/>
                <w:color w:val="000000"/>
                <w:sz w:val="20"/>
              </w:rPr>
              <w:t>
Запастағы__________________________________</w:t>
            </w:r>
          </w:p>
          <w:p>
            <w:pPr>
              <w:spacing w:after="20"/>
              <w:ind w:left="20"/>
              <w:jc w:val="both"/>
            </w:pPr>
            <w:r>
              <w:rPr>
                <w:rFonts w:ascii="Times New Roman"/>
                <w:b/>
                <w:i w:val="false"/>
                <w:color w:val="000000"/>
                <w:sz w:val="20"/>
              </w:rPr>
              <w:t>
___________________________________________</w:t>
            </w:r>
          </w:p>
          <w:p>
            <w:pPr>
              <w:spacing w:after="20"/>
              <w:ind w:left="20"/>
              <w:jc w:val="both"/>
            </w:pPr>
            <w:r>
              <w:rPr>
                <w:rFonts w:ascii="Times New Roman"/>
                <w:b/>
                <w:i w:val="false"/>
                <w:color w:val="000000"/>
                <w:sz w:val="20"/>
              </w:rPr>
              <w:t>
___________________________________________</w:t>
            </w:r>
          </w:p>
          <w:p>
            <w:pPr>
              <w:spacing w:after="20"/>
              <w:ind w:left="20"/>
              <w:jc w:val="both"/>
            </w:pPr>
            <w:r>
              <w:rPr>
                <w:rFonts w:ascii="Times New Roman"/>
                <w:b/>
                <w:i w:val="false"/>
                <w:color w:val="000000"/>
                <w:sz w:val="20"/>
              </w:rPr>
              <w:t>
Әскери полиция мамандарын даярлау орталығында 20__жылғы "__" ___ – 20 __жылғы "__"___ кезеңінде оқу курсынан өткені туралы берілді және мынадай білімді көрсетті:</w:t>
            </w:r>
          </w:p>
          <w:p>
            <w:pPr>
              <w:spacing w:after="20"/>
              <w:ind w:left="20"/>
              <w:jc w:val="both"/>
            </w:pPr>
            <w:r>
              <w:rPr>
                <w:rFonts w:ascii="Times New Roman"/>
                <w:b/>
                <w:i w:val="false"/>
                <w:color w:val="000000"/>
                <w:sz w:val="20"/>
              </w:rPr>
              <w:t>
Арнайы даярлық ______________</w:t>
            </w:r>
          </w:p>
          <w:p>
            <w:pPr>
              <w:spacing w:after="20"/>
              <w:ind w:left="20"/>
              <w:jc w:val="both"/>
            </w:pPr>
            <w:r>
              <w:rPr>
                <w:rFonts w:ascii="Times New Roman"/>
                <w:b/>
                <w:i w:val="false"/>
                <w:color w:val="000000"/>
                <w:sz w:val="20"/>
              </w:rPr>
              <w:t>
Жалпыәскери жарғылар _____________</w:t>
            </w:r>
          </w:p>
          <w:p>
            <w:pPr>
              <w:spacing w:after="20"/>
              <w:ind w:left="20"/>
              <w:jc w:val="both"/>
            </w:pPr>
            <w:r>
              <w:rPr>
                <w:rFonts w:ascii="Times New Roman"/>
                <w:b/>
                <w:i w:val="false"/>
                <w:color w:val="000000"/>
                <w:sz w:val="20"/>
              </w:rPr>
              <w:t>
Құқықтық даярлық ________________</w:t>
            </w:r>
          </w:p>
          <w:p>
            <w:pPr>
              <w:spacing w:after="20"/>
              <w:ind w:left="20"/>
              <w:jc w:val="both"/>
            </w:pPr>
            <w:r>
              <w:rPr>
                <w:rFonts w:ascii="Times New Roman"/>
                <w:b/>
                <w:i w:val="false"/>
                <w:color w:val="000000"/>
                <w:sz w:val="20"/>
              </w:rPr>
              <w:t>
Тактикалық-арнайы даярлық _______________</w:t>
            </w:r>
          </w:p>
          <w:p>
            <w:pPr>
              <w:spacing w:after="20"/>
              <w:ind w:left="20"/>
              <w:jc w:val="both"/>
            </w:pPr>
            <w:r>
              <w:rPr>
                <w:rFonts w:ascii="Times New Roman"/>
                <w:b/>
                <w:i w:val="false"/>
                <w:color w:val="000000"/>
                <w:sz w:val="20"/>
              </w:rPr>
              <w:t>
Саптық даярлық ________________</w:t>
            </w:r>
          </w:p>
          <w:p>
            <w:pPr>
              <w:spacing w:after="20"/>
              <w:ind w:left="20"/>
              <w:jc w:val="both"/>
            </w:pPr>
            <w:r>
              <w:rPr>
                <w:rFonts w:ascii="Times New Roman"/>
                <w:b/>
                <w:i w:val="false"/>
                <w:color w:val="000000"/>
                <w:sz w:val="20"/>
              </w:rPr>
              <w:t>
Дене шынықтыру ______________</w:t>
            </w:r>
          </w:p>
          <w:p>
            <w:pPr>
              <w:spacing w:after="20"/>
              <w:ind w:left="20"/>
              <w:jc w:val="both"/>
            </w:pPr>
            <w:r>
              <w:rPr>
                <w:rFonts w:ascii="Times New Roman"/>
                <w:b/>
                <w:i w:val="false"/>
                <w:color w:val="000000"/>
                <w:sz w:val="20"/>
              </w:rPr>
              <w:t>
Әскери полиция мамандарын даярлау</w:t>
            </w:r>
          </w:p>
          <w:p>
            <w:pPr>
              <w:spacing w:after="20"/>
              <w:ind w:left="20"/>
              <w:jc w:val="both"/>
            </w:pPr>
            <w:r>
              <w:rPr>
                <w:rFonts w:ascii="Times New Roman"/>
                <w:b/>
                <w:i w:val="false"/>
                <w:color w:val="000000"/>
                <w:sz w:val="20"/>
              </w:rPr>
              <w:t>
орталығының бастығы</w:t>
            </w:r>
          </w:p>
          <w:p>
            <w:pPr>
              <w:spacing w:after="20"/>
              <w:ind w:left="20"/>
              <w:jc w:val="both"/>
            </w:pPr>
            <w:r>
              <w:rPr>
                <w:rFonts w:ascii="Times New Roman"/>
                <w:b/>
                <w:i w:val="false"/>
                <w:color w:val="000000"/>
                <w:sz w:val="20"/>
              </w:rPr>
              <w:t xml:space="preserve">
____________ ___________ </w:t>
            </w:r>
          </w:p>
          <w:p>
            <w:pPr>
              <w:spacing w:after="20"/>
              <w:ind w:left="20"/>
              <w:jc w:val="both"/>
            </w:pPr>
            <w:r>
              <w:rPr>
                <w:rFonts w:ascii="Times New Roman"/>
                <w:b/>
                <w:i w:val="false"/>
                <w:color w:val="000000"/>
                <w:sz w:val="20"/>
              </w:rPr>
              <w:t>
(әскери атағы) (аты, тегі)</w:t>
            </w:r>
          </w:p>
          <w:p>
            <w:pPr>
              <w:spacing w:after="20"/>
              <w:ind w:left="20"/>
              <w:jc w:val="both"/>
            </w:pPr>
            <w:r>
              <w:rPr>
                <w:rFonts w:ascii="Times New Roman"/>
                <w:b/>
                <w:i w:val="false"/>
                <w:color w:val="000000"/>
                <w:sz w:val="20"/>
              </w:rPr>
              <w:t>
М.О. 20___ жылғы "__"____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СВИДЕТЕЛЬСТВО №________</w:t>
            </w:r>
          </w:p>
          <w:p>
            <w:pPr>
              <w:spacing w:after="20"/>
              <w:ind w:left="20"/>
              <w:jc w:val="both"/>
            </w:pPr>
          </w:p>
          <w:p>
            <w:pPr>
              <w:spacing w:after="20"/>
              <w:ind w:left="20"/>
              <w:jc w:val="both"/>
            </w:pPr>
            <w:r>
              <w:rPr>
                <w:rFonts w:ascii="Times New Roman"/>
                <w:b/>
                <w:i w:val="false"/>
                <w:color w:val="000000"/>
                <w:sz w:val="20"/>
              </w:rPr>
              <w:t>
о прохождении специального</w:t>
            </w:r>
          </w:p>
          <w:p>
            <w:pPr>
              <w:spacing w:after="20"/>
              <w:ind w:left="20"/>
              <w:jc w:val="both"/>
            </w:pPr>
            <w:r>
              <w:rPr>
                <w:rFonts w:ascii="Times New Roman"/>
                <w:b/>
                <w:i w:val="false"/>
                <w:color w:val="000000"/>
                <w:sz w:val="20"/>
              </w:rPr>
              <w:t>
первоначального обучения</w:t>
            </w:r>
          </w:p>
          <w:p>
            <w:pPr>
              <w:spacing w:after="20"/>
              <w:ind w:left="20"/>
              <w:jc w:val="both"/>
            </w:pPr>
            <w:r>
              <w:rPr>
                <w:rFonts w:ascii="Times New Roman"/>
                <w:b/>
                <w:i w:val="false"/>
                <w:color w:val="000000"/>
                <w:sz w:val="20"/>
              </w:rPr>
              <w:t>
Выдано____________________________запаса</w:t>
            </w:r>
          </w:p>
          <w:p>
            <w:pPr>
              <w:spacing w:after="20"/>
              <w:ind w:left="20"/>
              <w:jc w:val="both"/>
            </w:pPr>
            <w:r>
              <w:rPr>
                <w:rFonts w:ascii="Times New Roman"/>
                <w:b/>
                <w:i w:val="false"/>
                <w:color w:val="000000"/>
                <w:sz w:val="20"/>
              </w:rPr>
              <w:t>
___________________________________________</w:t>
            </w:r>
          </w:p>
          <w:p>
            <w:pPr>
              <w:spacing w:after="20"/>
              <w:ind w:left="20"/>
              <w:jc w:val="both"/>
            </w:pPr>
            <w:r>
              <w:rPr>
                <w:rFonts w:ascii="Times New Roman"/>
                <w:b/>
                <w:i w:val="false"/>
                <w:color w:val="000000"/>
                <w:sz w:val="20"/>
              </w:rPr>
              <w:t>
___________________________________________</w:t>
            </w:r>
          </w:p>
          <w:p>
            <w:pPr>
              <w:spacing w:after="20"/>
              <w:ind w:left="20"/>
              <w:jc w:val="both"/>
            </w:pPr>
            <w:r>
              <w:rPr>
                <w:rFonts w:ascii="Times New Roman"/>
                <w:b/>
                <w:i w:val="false"/>
                <w:color w:val="000000"/>
                <w:sz w:val="20"/>
              </w:rPr>
              <w:t>
о том, что он прошел курс обучения в Центре подготовки специалистов военной полиции в период с "__" ____20__ года по "__" ____20__ года и показал следующие знания:</w:t>
            </w:r>
          </w:p>
          <w:p>
            <w:pPr>
              <w:spacing w:after="20"/>
              <w:ind w:left="20"/>
              <w:jc w:val="both"/>
            </w:pPr>
            <w:r>
              <w:rPr>
                <w:rFonts w:ascii="Times New Roman"/>
                <w:b/>
                <w:i w:val="false"/>
                <w:color w:val="000000"/>
                <w:sz w:val="20"/>
              </w:rPr>
              <w:t>
Специальная подготовка ______________</w:t>
            </w:r>
          </w:p>
          <w:p>
            <w:pPr>
              <w:spacing w:after="20"/>
              <w:ind w:left="20"/>
              <w:jc w:val="both"/>
            </w:pPr>
            <w:r>
              <w:rPr>
                <w:rFonts w:ascii="Times New Roman"/>
                <w:b/>
                <w:i w:val="false"/>
                <w:color w:val="000000"/>
                <w:sz w:val="20"/>
              </w:rPr>
              <w:t>
Общевоинские уставы ________________</w:t>
            </w:r>
          </w:p>
          <w:p>
            <w:pPr>
              <w:spacing w:after="20"/>
              <w:ind w:left="20"/>
              <w:jc w:val="both"/>
            </w:pPr>
            <w:r>
              <w:rPr>
                <w:rFonts w:ascii="Times New Roman"/>
                <w:b/>
                <w:i w:val="false"/>
                <w:color w:val="000000"/>
                <w:sz w:val="20"/>
              </w:rPr>
              <w:t>
Правовая подготовка _______________</w:t>
            </w:r>
          </w:p>
          <w:p>
            <w:pPr>
              <w:spacing w:after="20"/>
              <w:ind w:left="20"/>
              <w:jc w:val="both"/>
            </w:pPr>
            <w:r>
              <w:rPr>
                <w:rFonts w:ascii="Times New Roman"/>
                <w:b/>
                <w:i w:val="false"/>
                <w:color w:val="000000"/>
                <w:sz w:val="20"/>
              </w:rPr>
              <w:t>
Тактико-специальная подготовка __________</w:t>
            </w:r>
          </w:p>
          <w:p>
            <w:pPr>
              <w:spacing w:after="20"/>
              <w:ind w:left="20"/>
              <w:jc w:val="both"/>
            </w:pPr>
            <w:r>
              <w:rPr>
                <w:rFonts w:ascii="Times New Roman"/>
                <w:b/>
                <w:i w:val="false"/>
                <w:color w:val="000000"/>
                <w:sz w:val="20"/>
              </w:rPr>
              <w:t>
Строевая подготовка _______________</w:t>
            </w:r>
          </w:p>
          <w:p>
            <w:pPr>
              <w:spacing w:after="20"/>
              <w:ind w:left="20"/>
              <w:jc w:val="both"/>
            </w:pPr>
            <w:r>
              <w:rPr>
                <w:rFonts w:ascii="Times New Roman"/>
                <w:b/>
                <w:i w:val="false"/>
                <w:color w:val="000000"/>
                <w:sz w:val="20"/>
              </w:rPr>
              <w:t>
Физическая подготовка ______________</w:t>
            </w:r>
          </w:p>
          <w:p>
            <w:pPr>
              <w:spacing w:after="20"/>
              <w:ind w:left="20"/>
              <w:jc w:val="both"/>
            </w:pPr>
            <w:r>
              <w:rPr>
                <w:rFonts w:ascii="Times New Roman"/>
                <w:b/>
                <w:i w:val="false"/>
                <w:color w:val="000000"/>
                <w:sz w:val="20"/>
              </w:rPr>
              <w:t>
Начальник Центра подготовки специалистов</w:t>
            </w:r>
          </w:p>
          <w:p>
            <w:pPr>
              <w:spacing w:after="20"/>
              <w:ind w:left="20"/>
              <w:jc w:val="both"/>
            </w:pPr>
            <w:r>
              <w:rPr>
                <w:rFonts w:ascii="Times New Roman"/>
                <w:b/>
                <w:i w:val="false"/>
                <w:color w:val="000000"/>
                <w:sz w:val="20"/>
              </w:rPr>
              <w:t>
военной полиции</w:t>
            </w:r>
          </w:p>
          <w:p>
            <w:pPr>
              <w:spacing w:after="20"/>
              <w:ind w:left="20"/>
              <w:jc w:val="both"/>
            </w:pPr>
            <w:r>
              <w:rPr>
                <w:rFonts w:ascii="Times New Roman"/>
                <w:b/>
                <w:i w:val="false"/>
                <w:color w:val="000000"/>
                <w:sz w:val="20"/>
              </w:rPr>
              <w:t xml:space="preserve">
____________ ___________ </w:t>
            </w:r>
          </w:p>
          <w:p>
            <w:pPr>
              <w:spacing w:after="20"/>
              <w:ind w:left="20"/>
              <w:jc w:val="both"/>
            </w:pPr>
            <w:r>
              <w:rPr>
                <w:rFonts w:ascii="Times New Roman"/>
                <w:b/>
                <w:i w:val="false"/>
                <w:color w:val="000000"/>
                <w:sz w:val="20"/>
              </w:rPr>
              <w:t>
(воинское звание) (имя, фамилия)</w:t>
            </w:r>
          </w:p>
          <w:p>
            <w:pPr>
              <w:spacing w:after="20"/>
              <w:ind w:left="20"/>
              <w:jc w:val="both"/>
            </w:pPr>
            <w:r>
              <w:rPr>
                <w:rFonts w:ascii="Times New Roman"/>
                <w:b/>
                <w:i w:val="false"/>
                <w:color w:val="000000"/>
                <w:sz w:val="20"/>
              </w:rPr>
              <w:t>
М.П. "__"____ 20__ года
</w:t>
            </w:r>
          </w:p>
        </w:tc>
      </w:tr>
    </w:tbl>
    <w:bookmarkStart w:name="z63" w:id="49"/>
    <w:p>
      <w:pPr>
        <w:spacing w:after="0"/>
        <w:ind w:left="0"/>
        <w:jc w:val="both"/>
      </w:pPr>
      <w:r>
        <w:rPr>
          <w:rFonts w:ascii="Times New Roman"/>
          <w:b w:val="false"/>
          <w:i w:val="false"/>
          <w:color w:val="000000"/>
          <w:sz w:val="28"/>
        </w:rPr>
        <w:t xml:space="preserve">
      Ескертпе: </w:t>
      </w:r>
    </w:p>
    <w:bookmarkEnd w:id="49"/>
    <w:p>
      <w:pPr>
        <w:spacing w:after="0"/>
        <w:ind w:left="0"/>
        <w:jc w:val="both"/>
      </w:pPr>
      <w:r>
        <w:rPr>
          <w:rFonts w:ascii="Times New Roman"/>
          <w:b w:val="false"/>
          <w:i w:val="false"/>
          <w:color w:val="000000"/>
          <w:sz w:val="28"/>
        </w:rPr>
        <w:t>
      1. Куәлік жылтыр қағаздан жасалған альбом түрінде (көлемі 297х210 миллиметр) А4 форматындағы мұқабадан тұрады, беткі жағы – ашық көгілдір түсті негізде, ішкі жағы – ақ түсті негізде.</w:t>
      </w:r>
    </w:p>
    <w:p>
      <w:pPr>
        <w:spacing w:after="0"/>
        <w:ind w:left="0"/>
        <w:jc w:val="both"/>
      </w:pPr>
      <w:r>
        <w:rPr>
          <w:rFonts w:ascii="Times New Roman"/>
          <w:b w:val="false"/>
          <w:i w:val="false"/>
          <w:color w:val="000000"/>
          <w:sz w:val="28"/>
        </w:rPr>
        <w:t>
      2. Куәлік мұқабасында мыналар орналастырылады:</w:t>
      </w:r>
    </w:p>
    <w:p>
      <w:pPr>
        <w:spacing w:after="0"/>
        <w:ind w:left="0"/>
        <w:jc w:val="both"/>
      </w:pPr>
      <w:r>
        <w:rPr>
          <w:rFonts w:ascii="Times New Roman"/>
          <w:b w:val="false"/>
          <w:i w:val="false"/>
          <w:color w:val="000000"/>
          <w:sz w:val="28"/>
        </w:rPr>
        <w:t>
      1) қара түспен жазылған "Қазақстан Республикасы Қорғаныс министрлігінің Әскери полиция мамандарын даярлау орталығы" деген жазба;</w:t>
      </w:r>
    </w:p>
    <w:p>
      <w:pPr>
        <w:spacing w:after="0"/>
        <w:ind w:left="0"/>
        <w:jc w:val="both"/>
      </w:pPr>
      <w:r>
        <w:rPr>
          <w:rFonts w:ascii="Times New Roman"/>
          <w:b w:val="false"/>
          <w:i w:val="false"/>
          <w:color w:val="000000"/>
          <w:sz w:val="28"/>
        </w:rPr>
        <w:t>
      2) ортасында Қазақстан Республикасы Қарулы Күштері әскери полиция органдары белгісінің суреті;</w:t>
      </w:r>
    </w:p>
    <w:p>
      <w:pPr>
        <w:spacing w:after="0"/>
        <w:ind w:left="0"/>
        <w:jc w:val="both"/>
      </w:pPr>
      <w:r>
        <w:rPr>
          <w:rFonts w:ascii="Times New Roman"/>
          <w:b w:val="false"/>
          <w:i w:val="false"/>
          <w:color w:val="000000"/>
          <w:sz w:val="28"/>
        </w:rPr>
        <w:t>
      3) Қазақстан Республикасы Қарулы Күштері әскери полиция органдары белгісінің суреті астында – қазақ тіліндегі атауы.</w:t>
      </w:r>
    </w:p>
    <w:p>
      <w:pPr>
        <w:spacing w:after="0"/>
        <w:ind w:left="0"/>
        <w:jc w:val="both"/>
      </w:pPr>
      <w:r>
        <w:rPr>
          <w:rFonts w:ascii="Times New Roman"/>
          <w:b w:val="false"/>
          <w:i w:val="false"/>
          <w:color w:val="000000"/>
          <w:sz w:val="28"/>
        </w:rPr>
        <w:t>
      3. Куәліктің ішкі жағы баспаханалық тәсілмен теріледі (деректерді есепке алмағанда, оларға енгізілетін жазба каллиграфиялық жазумен немесе баспа құрылғысының көмегімен жазылатындай етіп жасалуға тиіс).</w:t>
      </w:r>
    </w:p>
    <w:p>
      <w:pPr>
        <w:spacing w:after="0"/>
        <w:ind w:left="0"/>
        <w:jc w:val="both"/>
      </w:pPr>
      <w:r>
        <w:rPr>
          <w:rFonts w:ascii="Times New Roman"/>
          <w:b w:val="false"/>
          <w:i w:val="false"/>
          <w:color w:val="000000"/>
          <w:sz w:val="28"/>
        </w:rPr>
        <w:t>
      4. Куәліктің сол жақ ішкі жағында қазақ тілінде жазылған мәтін, ал оң жағында – орыс тілінде жазылған бірдей мәтін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органдарына қызметке</w:t>
            </w:r>
            <w:r>
              <w:br/>
            </w:r>
            <w:r>
              <w:rPr>
                <w:rFonts w:ascii="Times New Roman"/>
                <w:b w:val="false"/>
                <w:i w:val="false"/>
                <w:color w:val="000000"/>
                <w:sz w:val="20"/>
              </w:rPr>
              <w:t>алғаш рет кіретін азаматтардың</w:t>
            </w:r>
            <w:r>
              <w:br/>
            </w:r>
            <w:r>
              <w:rPr>
                <w:rFonts w:ascii="Times New Roman"/>
                <w:b w:val="false"/>
                <w:i w:val="false"/>
                <w:color w:val="000000"/>
                <w:sz w:val="20"/>
              </w:rPr>
              <w:t>тағылымдамадан (сынақ</w:t>
            </w:r>
            <w:r>
              <w:br/>
            </w:r>
            <w:r>
              <w:rPr>
                <w:rFonts w:ascii="Times New Roman"/>
                <w:b w:val="false"/>
                <w:i w:val="false"/>
                <w:color w:val="000000"/>
                <w:sz w:val="20"/>
              </w:rPr>
              <w:t>мерзімінен) өту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5" w:id="50"/>
    <w:p>
      <w:pPr>
        <w:spacing w:after="0"/>
        <w:ind w:left="0"/>
        <w:jc w:val="left"/>
      </w:pPr>
      <w:r>
        <w:rPr>
          <w:rFonts w:ascii="Times New Roman"/>
          <w:b/>
          <w:i w:val="false"/>
          <w:color w:val="000000"/>
        </w:rPr>
        <w:t xml:space="preserve"> Кандидаттың тағылымдамадан өту кезеңіндегі жеке тапсырмасы және жұмыс жоспары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_______________________ </w:t>
            </w:r>
            <w:r>
              <w:br/>
            </w:r>
            <w:r>
              <w:rPr>
                <w:rFonts w:ascii="Times New Roman"/>
                <w:b w:val="false"/>
                <w:i w:val="false"/>
                <w:color w:val="000000"/>
                <w:sz w:val="20"/>
              </w:rPr>
              <w:t>гарнизоны (гарнизонның атауы )</w:t>
            </w:r>
            <w:r>
              <w:br/>
            </w:r>
            <w:r>
              <w:rPr>
                <w:rFonts w:ascii="Times New Roman"/>
                <w:b w:val="false"/>
                <w:i w:val="false"/>
                <w:color w:val="000000"/>
                <w:sz w:val="20"/>
              </w:rPr>
              <w:t xml:space="preserve">__________________________ </w:t>
            </w:r>
            <w:r>
              <w:br/>
            </w:r>
            <w:r>
              <w:rPr>
                <w:rFonts w:ascii="Times New Roman"/>
                <w:b w:val="false"/>
                <w:i w:val="false"/>
                <w:color w:val="000000"/>
                <w:sz w:val="20"/>
              </w:rPr>
              <w:t>бастығы</w:t>
            </w:r>
            <w:r>
              <w:br/>
            </w:r>
            <w:r>
              <w:rPr>
                <w:rFonts w:ascii="Times New Roman"/>
                <w:b w:val="false"/>
                <w:i w:val="false"/>
                <w:color w:val="000000"/>
                <w:sz w:val="20"/>
              </w:rPr>
              <w:t xml:space="preserve">(әскери полиция органының </w:t>
            </w:r>
            <w:r>
              <w:br/>
            </w:r>
            <w:r>
              <w:rPr>
                <w:rFonts w:ascii="Times New Roman"/>
                <w:b w:val="false"/>
                <w:i w:val="false"/>
                <w:color w:val="000000"/>
                <w:sz w:val="20"/>
              </w:rPr>
              <w:t>атауы)</w:t>
            </w:r>
            <w:r>
              <w:br/>
            </w:r>
            <w:r>
              <w:rPr>
                <w:rFonts w:ascii="Times New Roman"/>
                <w:b w:val="false"/>
                <w:i w:val="false"/>
                <w:color w:val="000000"/>
                <w:sz w:val="20"/>
              </w:rPr>
              <w:t xml:space="preserve">___________ _______ </w:t>
            </w:r>
            <w:r>
              <w:br/>
            </w:r>
            <w:r>
              <w:rPr>
                <w:rFonts w:ascii="Times New Roman"/>
                <w:b w:val="false"/>
                <w:i w:val="false"/>
                <w:color w:val="000000"/>
                <w:sz w:val="20"/>
              </w:rPr>
              <w:t>______________</w:t>
            </w:r>
            <w:r>
              <w:br/>
            </w:r>
            <w:r>
              <w:rPr>
                <w:rFonts w:ascii="Times New Roman"/>
                <w:b w:val="false"/>
                <w:i w:val="false"/>
                <w:color w:val="000000"/>
                <w:sz w:val="20"/>
              </w:rPr>
              <w:t xml:space="preserve">(әскери атағы) (қолы) </w:t>
            </w:r>
            <w:r>
              <w:br/>
            </w:r>
            <w:r>
              <w:rPr>
                <w:rFonts w:ascii="Times New Roman"/>
                <w:b w:val="false"/>
                <w:i w:val="false"/>
                <w:color w:val="000000"/>
                <w:sz w:val="20"/>
              </w:rPr>
              <w:t>(Т.А.Ә. (бар болса)</w:t>
            </w:r>
            <w:r>
              <w:br/>
            </w:r>
            <w:r>
              <w:rPr>
                <w:rFonts w:ascii="Times New Roman"/>
                <w:b w:val="false"/>
                <w:i w:val="false"/>
                <w:color w:val="000000"/>
                <w:sz w:val="20"/>
              </w:rPr>
              <w:t>20 __жылғы "___" ________</w:t>
            </w:r>
          </w:p>
        </w:tc>
      </w:tr>
    </w:tbl>
    <w:p>
      <w:pPr>
        <w:spacing w:after="0"/>
        <w:ind w:left="0"/>
        <w:jc w:val="both"/>
      </w:pPr>
      <w:r>
        <w:rPr>
          <w:rFonts w:ascii="Times New Roman"/>
          <w:b w:val="false"/>
          <w:i w:val="false"/>
          <w:color w:val="000000"/>
          <w:sz w:val="28"/>
        </w:rPr>
        <w:t xml:space="preserve">
      20 __жылғы "___" ________             ________________ </w:t>
      </w:r>
    </w:p>
    <w:p>
      <w:pPr>
        <w:spacing w:after="0"/>
        <w:ind w:left="0"/>
        <w:jc w:val="both"/>
      </w:pPr>
      <w:r>
        <w:rPr>
          <w:rFonts w:ascii="Times New Roman"/>
          <w:b w:val="false"/>
          <w:i w:val="false"/>
          <w:color w:val="000000"/>
          <w:sz w:val="28"/>
        </w:rPr>
        <w:t xml:space="preserve">
      (елді мекен) </w:t>
      </w:r>
    </w:p>
    <w:bookmarkStart w:name="z66" w:id="51"/>
    <w:p>
      <w:pPr>
        <w:spacing w:after="0"/>
        <w:ind w:left="0"/>
        <w:jc w:val="left"/>
      </w:pPr>
      <w:r>
        <w:rPr>
          <w:rFonts w:ascii="Times New Roman"/>
          <w:b/>
          <w:i w:val="false"/>
          <w:color w:val="000000"/>
        </w:rPr>
        <w:t xml:space="preserve"> 1. Жеке тапсырма </w:t>
      </w:r>
    </w:p>
    <w:bookmarkEnd w:id="51"/>
    <w:p>
      <w:pPr>
        <w:spacing w:after="0"/>
        <w:ind w:left="0"/>
        <w:jc w:val="both"/>
      </w:pPr>
      <w:r>
        <w:rPr>
          <w:rFonts w:ascii="Times New Roman"/>
          <w:b w:val="false"/>
          <w:i w:val="false"/>
          <w:color w:val="000000"/>
          <w:sz w:val="28"/>
        </w:rPr>
        <w:t xml:space="preserve">
      Кандидат __________________________________________________________ </w:t>
      </w:r>
    </w:p>
    <w:p>
      <w:pPr>
        <w:spacing w:after="0"/>
        <w:ind w:left="0"/>
        <w:jc w:val="both"/>
      </w:pPr>
      <w:r>
        <w:rPr>
          <w:rFonts w:ascii="Times New Roman"/>
          <w:b w:val="false"/>
          <w:i w:val="false"/>
          <w:color w:val="000000"/>
          <w:sz w:val="28"/>
        </w:rPr>
        <w:t xml:space="preserve">
      (запастағы әскери атағы, Т.А.Ә.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(жоспарланған лауазым мен бөлімше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Кандидат _________________________________________________________ </w:t>
      </w:r>
    </w:p>
    <w:p>
      <w:pPr>
        <w:spacing w:after="0"/>
        <w:ind w:left="0"/>
        <w:jc w:val="both"/>
      </w:pPr>
      <w:r>
        <w:rPr>
          <w:rFonts w:ascii="Times New Roman"/>
          <w:b w:val="false"/>
          <w:i w:val="false"/>
          <w:color w:val="000000"/>
          <w:sz w:val="28"/>
        </w:rPr>
        <w:t xml:space="preserve">
      (запастағы әскери атағы, қолы, Т.А.Ә. (бар болса)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Бөлімше бастығы: </w:t>
      </w:r>
    </w:p>
    <w:p>
      <w:pPr>
        <w:spacing w:after="0"/>
        <w:ind w:left="0"/>
        <w:jc w:val="both"/>
      </w:pPr>
      <w:r>
        <w:rPr>
          <w:rFonts w:ascii="Times New Roman"/>
          <w:b w:val="false"/>
          <w:i w:val="false"/>
          <w:color w:val="000000"/>
          <w:sz w:val="28"/>
        </w:rPr>
        <w:t xml:space="preserve">
      __________                   ____________             _________________ </w:t>
      </w:r>
    </w:p>
    <w:p>
      <w:pPr>
        <w:spacing w:after="0"/>
        <w:ind w:left="0"/>
        <w:jc w:val="both"/>
      </w:pPr>
      <w:r>
        <w:rPr>
          <w:rFonts w:ascii="Times New Roman"/>
          <w:b w:val="false"/>
          <w:i w:val="false"/>
          <w:color w:val="000000"/>
          <w:sz w:val="28"/>
        </w:rPr>
        <w:t xml:space="preserve">
      (әскери атағы)             (қолы)                   (Т.А.Ә. (бар болса) </w:t>
      </w:r>
    </w:p>
    <w:bookmarkStart w:name="z67" w:id="52"/>
    <w:p>
      <w:pPr>
        <w:spacing w:after="0"/>
        <w:ind w:left="0"/>
        <w:jc w:val="left"/>
      </w:pPr>
      <w:r>
        <w:rPr>
          <w:rFonts w:ascii="Times New Roman"/>
          <w:b/>
          <w:i w:val="false"/>
          <w:color w:val="000000"/>
        </w:rPr>
        <w:t xml:space="preserve"> 2. Жеке жұмыс жоспары </w:t>
      </w:r>
    </w:p>
    <w:bookmarkEnd w:id="52"/>
    <w:p>
      <w:pPr>
        <w:spacing w:after="0"/>
        <w:ind w:left="0"/>
        <w:jc w:val="both"/>
      </w:pPr>
      <w:r>
        <w:rPr>
          <w:rFonts w:ascii="Times New Roman"/>
          <w:b w:val="false"/>
          <w:i w:val="false"/>
          <w:color w:val="000000"/>
          <w:sz w:val="28"/>
        </w:rPr>
        <w:t xml:space="preserve">
      Кандидат __________________________________________________________ </w:t>
      </w:r>
    </w:p>
    <w:p>
      <w:pPr>
        <w:spacing w:after="0"/>
        <w:ind w:left="0"/>
        <w:jc w:val="both"/>
      </w:pPr>
      <w:r>
        <w:rPr>
          <w:rFonts w:ascii="Times New Roman"/>
          <w:b w:val="false"/>
          <w:i w:val="false"/>
          <w:color w:val="000000"/>
          <w:sz w:val="28"/>
        </w:rPr>
        <w:t xml:space="preserve">
      (запастағы әскери атағы, Т.А.Ә.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(жоспарланған лауазым мен бөлімше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Тағылымдама нәтижесі бойынша қорытынды: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Бөлімше бастығы: </w:t>
      </w:r>
    </w:p>
    <w:p>
      <w:pPr>
        <w:spacing w:after="0"/>
        <w:ind w:left="0"/>
        <w:jc w:val="both"/>
      </w:pPr>
      <w:r>
        <w:rPr>
          <w:rFonts w:ascii="Times New Roman"/>
          <w:b w:val="false"/>
          <w:i w:val="false"/>
          <w:color w:val="000000"/>
          <w:sz w:val="28"/>
        </w:rPr>
        <w:t xml:space="preserve">
      __________                   ____________             ___________________ </w:t>
      </w:r>
    </w:p>
    <w:p>
      <w:pPr>
        <w:spacing w:after="0"/>
        <w:ind w:left="0"/>
        <w:jc w:val="both"/>
      </w:pPr>
      <w:r>
        <w:rPr>
          <w:rFonts w:ascii="Times New Roman"/>
          <w:b w:val="false"/>
          <w:i w:val="false"/>
          <w:color w:val="000000"/>
          <w:sz w:val="28"/>
        </w:rPr>
        <w:t xml:space="preserve">
      (әскери атағы)             (қолы)                   (Т.А.Ә. (бар болса) </w:t>
      </w:r>
    </w:p>
    <w:p>
      <w:pPr>
        <w:spacing w:after="0"/>
        <w:ind w:left="0"/>
        <w:jc w:val="both"/>
      </w:pPr>
      <w:r>
        <w:rPr>
          <w:rFonts w:ascii="Times New Roman"/>
          <w:b w:val="false"/>
          <w:i w:val="false"/>
          <w:color w:val="000000"/>
          <w:sz w:val="28"/>
        </w:rPr>
        <w:t>
      20__ жылғы "___" _____</w:t>
      </w:r>
    </w:p>
    <w:p>
      <w:pPr>
        <w:spacing w:after="0"/>
        <w:ind w:left="0"/>
        <w:jc w:val="both"/>
      </w:pPr>
      <w:r>
        <w:rPr>
          <w:rFonts w:ascii="Times New Roman"/>
          <w:b w:val="false"/>
          <w:i w:val="false"/>
          <w:color w:val="000000"/>
          <w:sz w:val="28"/>
        </w:rPr>
        <w:t xml:space="preserve">
      Тағылымдама нәтижесі бойынша қорытынды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 гарнизоны </w:t>
      </w:r>
    </w:p>
    <w:p>
      <w:pPr>
        <w:spacing w:after="0"/>
        <w:ind w:left="0"/>
        <w:jc w:val="both"/>
      </w:pPr>
      <w:r>
        <w:rPr>
          <w:rFonts w:ascii="Times New Roman"/>
          <w:b w:val="false"/>
          <w:i w:val="false"/>
          <w:color w:val="000000"/>
          <w:sz w:val="28"/>
        </w:rPr>
        <w:t xml:space="preserve">
      (гарнизон атауы) </w:t>
      </w:r>
    </w:p>
    <w:p>
      <w:pPr>
        <w:spacing w:after="0"/>
        <w:ind w:left="0"/>
        <w:jc w:val="both"/>
      </w:pPr>
      <w:r>
        <w:rPr>
          <w:rFonts w:ascii="Times New Roman"/>
          <w:b w:val="false"/>
          <w:i w:val="false"/>
          <w:color w:val="000000"/>
          <w:sz w:val="28"/>
        </w:rPr>
        <w:t xml:space="preserve">
      _____________________________ бастығы </w:t>
      </w:r>
    </w:p>
    <w:p>
      <w:pPr>
        <w:spacing w:after="0"/>
        <w:ind w:left="0"/>
        <w:jc w:val="both"/>
      </w:pPr>
      <w:r>
        <w:rPr>
          <w:rFonts w:ascii="Times New Roman"/>
          <w:b w:val="false"/>
          <w:i w:val="false"/>
          <w:color w:val="000000"/>
          <w:sz w:val="28"/>
        </w:rPr>
        <w:t xml:space="preserve">
      (әскери полиция органының атауы) </w:t>
      </w:r>
    </w:p>
    <w:p>
      <w:pPr>
        <w:spacing w:after="0"/>
        <w:ind w:left="0"/>
        <w:jc w:val="both"/>
      </w:pPr>
      <w:r>
        <w:rPr>
          <w:rFonts w:ascii="Times New Roman"/>
          <w:b w:val="false"/>
          <w:i w:val="false"/>
          <w:color w:val="000000"/>
          <w:sz w:val="28"/>
        </w:rPr>
        <w:t xml:space="preserve">
      ____________             ______       _________________ </w:t>
      </w:r>
    </w:p>
    <w:p>
      <w:pPr>
        <w:spacing w:after="0"/>
        <w:ind w:left="0"/>
        <w:jc w:val="both"/>
      </w:pPr>
      <w:r>
        <w:rPr>
          <w:rFonts w:ascii="Times New Roman"/>
          <w:b w:val="false"/>
          <w:i w:val="false"/>
          <w:color w:val="000000"/>
          <w:sz w:val="28"/>
        </w:rPr>
        <w:t>
      (әскери атағы)             (қолы)       (Т.А.Ә. (бар болса)</w:t>
      </w:r>
    </w:p>
    <w:p>
      <w:pPr>
        <w:spacing w:after="0"/>
        <w:ind w:left="0"/>
        <w:jc w:val="both"/>
      </w:pPr>
      <w:r>
        <w:rPr>
          <w:rFonts w:ascii="Times New Roman"/>
          <w:b w:val="false"/>
          <w:i w:val="false"/>
          <w:color w:val="000000"/>
          <w:sz w:val="28"/>
        </w:rPr>
        <w:t>
      20 __жылғы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528 Бұйрыққа</w:t>
            </w:r>
            <w:r>
              <w:br/>
            </w:r>
            <w:r>
              <w:rPr>
                <w:rFonts w:ascii="Times New Roman"/>
                <w:b w:val="false"/>
                <w:i w:val="false"/>
                <w:color w:val="000000"/>
                <w:sz w:val="20"/>
              </w:rPr>
              <w:t>2-қосымша</w:t>
            </w:r>
          </w:p>
        </w:tc>
      </w:tr>
    </w:tbl>
    <w:bookmarkStart w:name="z69" w:id="53"/>
    <w:p>
      <w:pPr>
        <w:spacing w:after="0"/>
        <w:ind w:left="0"/>
        <w:jc w:val="left"/>
      </w:pPr>
      <w:r>
        <w:rPr>
          <w:rFonts w:ascii="Times New Roman"/>
          <w:b/>
          <w:i w:val="false"/>
          <w:color w:val="000000"/>
        </w:rPr>
        <w:t xml:space="preserve"> Қазақстан Республикасы Қорғаныс министрінің күші жойылды деп танылған бұйрықтарының тізбесі</w:t>
      </w:r>
    </w:p>
    <w:bookmarkEnd w:id="53"/>
    <w:p>
      <w:pPr>
        <w:spacing w:after="0"/>
        <w:ind w:left="0"/>
        <w:jc w:val="left"/>
      </w:pPr>
    </w:p>
    <w:p>
      <w:pPr>
        <w:spacing w:after="0"/>
        <w:ind w:left="0"/>
        <w:jc w:val="both"/>
      </w:pPr>
      <w:r>
        <w:rPr>
          <w:rFonts w:ascii="Times New Roman"/>
          <w:b w:val="false"/>
          <w:i w:val="false"/>
          <w:color w:val="000000"/>
          <w:sz w:val="28"/>
        </w:rPr>
        <w:t xml:space="preserve">
      1) "Әскери полиция органдарына алғашқы қызметке тұратын адамдардың сынақ мерзімінен және тағылымдамадан өту қағидаларын бекіту туралы" 2005 жылғы 24 наурыздағы № </w:t>
      </w:r>
      <w:r>
        <w:rPr>
          <w:rFonts w:ascii="Times New Roman"/>
          <w:b w:val="false"/>
          <w:i w:val="false"/>
          <w:color w:val="000000"/>
          <w:sz w:val="28"/>
        </w:rPr>
        <w:t>120</w:t>
      </w:r>
      <w:r>
        <w:rPr>
          <w:rFonts w:ascii="Times New Roman"/>
          <w:b w:val="false"/>
          <w:i w:val="false"/>
          <w:color w:val="000000"/>
          <w:sz w:val="28"/>
        </w:rPr>
        <w:t xml:space="preserve"> (Нормативтік құқықтық актілерді мемлекеттік тіркеу тізілімінде № 3563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"Әскери полиция органдарына алғашқы қызметке тұратын адамдардың сынақ мерзімінен және тағылымдамадан өту қағидаларын бекіту туралы" Қазақстан Республикасы Қорғаныс министрінің 2005 жылғы 24 наурыздағы № 120 бұйрығына өзгерістер енгізу туралы" 2011 жылғы 18 ақпандағы № </w:t>
      </w:r>
      <w:r>
        <w:rPr>
          <w:rFonts w:ascii="Times New Roman"/>
          <w:b w:val="false"/>
          <w:i w:val="false"/>
          <w:color w:val="000000"/>
          <w:sz w:val="28"/>
        </w:rPr>
        <w:t>88</w:t>
      </w:r>
      <w:r>
        <w:rPr>
          <w:rFonts w:ascii="Times New Roman"/>
          <w:b w:val="false"/>
          <w:i w:val="false"/>
          <w:color w:val="000000"/>
          <w:sz w:val="28"/>
        </w:rPr>
        <w:t xml:space="preserve"> (Нормативтік құқықтық актілерді мемлекеттік тіркеу тізілімінде № 6810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"Әскери полиция органдарына алғашқы қызметке тұратын адамдардың сынақ мерзімінен және тағылымдамадан өту қағидаларын бекіту туралы" Қазақстан Республикасы Қорғаныс министрінің 2005 жылғы 24 наурыздағы № 120 бұйрығына өзгеріс енгізу туралы" 2018 жылғы 2 наурыздағы № </w:t>
      </w:r>
      <w:r>
        <w:rPr>
          <w:rFonts w:ascii="Times New Roman"/>
          <w:b w:val="false"/>
          <w:i w:val="false"/>
          <w:color w:val="000000"/>
          <w:sz w:val="28"/>
        </w:rPr>
        <w:t>127</w:t>
      </w:r>
      <w:r>
        <w:rPr>
          <w:rFonts w:ascii="Times New Roman"/>
          <w:b w:val="false"/>
          <w:i w:val="false"/>
          <w:color w:val="000000"/>
          <w:sz w:val="28"/>
        </w:rPr>
        <w:t xml:space="preserve"> (Нормативтік құқықтық актілерді мемлекеттік тіркеу тізілімінде № 16592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"Әскери полиция органдарына алғашқы қызметке тұратын адамдардың сынақ мерзімінен және тағылымдамадан өту қағидаларын бекіту туралы" Қазақстан Республикасы Қорғаныс министрінің 2005 жылғы 24 наурыздағы № 120 бұйрығына өзгеріс енгізу туралы" 2021 жылғы 5 мамырдағы № </w:t>
      </w:r>
      <w:r>
        <w:rPr>
          <w:rFonts w:ascii="Times New Roman"/>
          <w:b w:val="false"/>
          <w:i w:val="false"/>
          <w:color w:val="000000"/>
          <w:sz w:val="28"/>
        </w:rPr>
        <w:t>284</w:t>
      </w:r>
      <w:r>
        <w:rPr>
          <w:rFonts w:ascii="Times New Roman"/>
          <w:b w:val="false"/>
          <w:i w:val="false"/>
          <w:color w:val="000000"/>
          <w:sz w:val="28"/>
        </w:rPr>
        <w:t xml:space="preserve"> (Нормативтік құқықтық актілерді мемлекеттік тіркеу тізілімінде № 22733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