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762a" w14:textId="41c7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қорында және ерікті жинақтаушы зейнетақы қорларында сақталуға жататын құжаттардың тізбесін және олардың сақталу мерзімдерін белгілеу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мамырдағы № 33 қаулысы. Қазақстан Республикасының Әділет министрлігінде 2023 жылғы 1 маусымда № 32657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қаулы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57-бабының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бірыңғай жинақтаушы зейнетақы қорында және ерікті жинақтаушы зейнетақы қорларында сақталуға жататын құжаттардың тізбесі және олардың сақталу мерзімдері белгіленсін.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2"/>
    <w:bookmarkStart w:name="z5" w:id="3"/>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7"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8" w:id="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10" w:id="8"/>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33 Қаулысына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Бірыңғай жинақтаушы зейнетақы қорында және ерікті жинақтаушы зейнетақы қорларында сақталуға жататын құжаттардың тізбесі және олардың сақталу мерзімдері </w:t>
      </w:r>
    </w:p>
    <w:bookmarkEnd w:id="9"/>
    <w:p>
      <w:pPr>
        <w:spacing w:after="0"/>
        <w:ind w:left="0"/>
        <w:jc w:val="both"/>
      </w:pPr>
      <w:r>
        <w:rPr>
          <w:rFonts w:ascii="Times New Roman"/>
          <w:b w:val="false"/>
          <w:i w:val="false"/>
          <w:color w:val="ff0000"/>
          <w:sz w:val="28"/>
        </w:rPr>
        <w:t xml:space="preserve">
      Ескерту. 1-қосымшаға өзгеріс енгізілді – ҚР Қаржы нарығын реттеу және дамыту агенттігі Басқармасының 22.12.2023 </w:t>
      </w:r>
      <w:r>
        <w:rPr>
          <w:rFonts w:ascii="Times New Roman"/>
          <w:b w:val="false"/>
          <w:i w:val="false"/>
          <w:color w:val="ff0000"/>
          <w:sz w:val="28"/>
        </w:rPr>
        <w:t>№ 92</w:t>
      </w:r>
      <w:r>
        <w:rPr>
          <w:rFonts w:ascii="Times New Roman"/>
          <w:b w:val="false"/>
          <w:i w:val="false"/>
          <w:color w:val="ff0000"/>
          <w:sz w:val="28"/>
        </w:rPr>
        <w:t xml:space="preserve"> (01.01.2024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мерзімі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органында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филиалдарында және өкілдіктерінде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отырыстарының хаттамалары, стенограммалары, акционерлерінің жалпы жиналысының шешімдері, оларға қоса берілетін құжаттар (баянжазбалар, анықтамалар, жобалар, шешімдер)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атқарушы органының хаттамалары, стенограммалары, жобалар, оларға қоса берілетін құжаттар (баянжазбалар, анықтамалар, жобалар, шешімдер)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директорлар кеңесі отырыстарының хаттамалары, стенограммалары, оларға қоса берілетін құжаттар (баянжазбалар, анықтамалар, жобалар, шешімдер)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әзірлеген қағидалар, ережелер, нұсқаулықтар, әдістемелік нұсқаулар,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Жаңасымен алмастырғанға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басшыларының бұйрықтары, өкімдері: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қызмет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демалыстар, іссапарлар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органдары, аудиторлық ұйымдар және ішкі аудит жүргізетін БЖЗҚ, ЕЖЗҚ, олардың құрылымдық бөлімшелері қызметінің ревизиялары мен тексерулер құжаттары (баяндама, баянжазбалар, анықтамалар, актілер, қорытындылар, есептер, қарсылықтар, хат-хабар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және ревизиялар нәтижелері бойынша ұсыныстардың орындалуы туралы құжаттар (баянжазбалар, есептер, анықтамалар, хат-хабар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ЕЖЗҚ және БЖЗҚ жүргізетін ревизиялар мен тексерулердің құжаттары (актілер, анықтамалар, хат-хабар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ревизиялар мен тексерулерді, жүзеге асырылған ревизиялар (тексерулер) бойынша қабылдаған шешімдердің орындауын бақылауды есепке алу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ЕСЕПКЕ АЛУ ЖӘНЕ ЕСЕПТІЛІК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оның филиалдары мен БЖЗҚ өкілдіктері қызметі бойынша статистикалық есептер және кестелер: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Жылдық есептер болмаған кезде- тұрақты.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Жылдық, жартыжылдық есептер болмаған кезде - тұрақты.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Жылдық, жартыжылдық, тоқсандық есептер болмаған кезде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жылдық есептер және үлкен мерзімділігі бар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есептер және үлкен мерзімділігі бар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 </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атқарушы органы қызметінің нәтижелері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Жылдық есептер болмаған кезде - тұрақты.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Жылдық есептер болмаған кезде - 10 жыл.</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Жылдық, жартыжылдық есептер болмаған кезде - тұрақты.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Жылдық, жартыжылдық есептер болмаған кезде - 10 жыл.</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 xml:space="preserve"> Жылдық, жартыжылдық, тоқсандық есептер болмаған кезде - 10 жыл.</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6</w:t>
            </w:r>
            <w:r>
              <w:rPr>
                <w:rFonts w:ascii="Times New Roman"/>
                <w:b w:val="false"/>
                <w:i w:val="false"/>
                <w:color w:val="000000"/>
                <w:sz w:val="20"/>
              </w:rPr>
              <w:t xml:space="preserve"> Жылдық, жартыжылдық, тоқсандық есептер болмаған кезде - 10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жылдық есептер және үлкен мерзімділігі бар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есептер және үлкен мерзімділігі бар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r>
              <w:rPr>
                <w:rFonts w:ascii="Times New Roman"/>
                <w:b w:val="false"/>
                <w:i w:val="false"/>
                <w:color w:val="000000"/>
                <w:vertAlign w:val="superscript"/>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r>
              <w:rPr>
                <w:rFonts w:ascii="Times New Roman"/>
                <w:b w:val="false"/>
                <w:i w:val="false"/>
                <w:color w:val="000000"/>
                <w:vertAlign w:val="superscript"/>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r>
              <w:rPr>
                <w:rFonts w:ascii="Times New Roman"/>
                <w:b w:val="false"/>
                <w:i w:val="false"/>
                <w:color w:val="000000"/>
                <w:vertAlign w:val="superscript"/>
              </w:rPr>
              <w:t>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талаптарына сәйкес берілетін, бірінші басшы, бас бухгалтер немесе есепке қол қоюға уәкілетті адамдар қол қойған БЖЗҚ, ЕЖЗҚ есептілігі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құрылымдық бөлімшелері қызметінің нәтижелері туралы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Жылдық есептер болмаған кезде - тұрақты.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Жылдық есептер болмаған кезде - 10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БЖЗҚ, ЕЖЗҚ қаржылық есептілігі: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Жылдық есептер болмаған кезде - тұрақты.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Жылдық есептер болмаған кезде - 10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актілері, бөлу, тарату баланстары, оларға түсіндірме жазбалар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қаржылық есептілікті әзірлеу және талдау жасау жөніндегі талдамалық кестелер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және қаржы нарығы мен қаржы ұйымдарын реттеу, бақылау және қадағалау жөніндегі уәкілетті органмен хат-хабар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 және олармен бірдей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операциясын жасау фактісін белгілейтін және бухгалтерлік жазба үшін негіз болып табылатын бастапқы құжаттар және олардың қосымшалары (зейнетақы активтері және меншікті активтері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 зейнетақы активтері бойынша сақталады. Қағаз тасымалдағышта- меншікті активтері бойынша сақталады. Тексерулер аяқталған жағдайда. Даулар, келіспеушіліктер, тергеу және сот істері туындаған жағдайда- түпкілікті шешім шыққанға дейін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(есеп айырысу-төлем) ведомостары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 болмаған жағдайда - 75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карточкалары және негізгі қаражатты есепке алу кітаптар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сомалары мен тауар-материалдық құндылықтарды алуға сенімхат (оның ішінде күші жойылған сенімхаттар)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сенімхаттар қаржы-шаруашылық қызметі бойынша сенімхаттарды тіркеу журналымен бірге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тіркелімдері (бас кітап, журналдар-ордерлер, әзірлеме кестелер), қосалқы және бақылау кітаптары, журналдар, картотекалар, кассалық кітаптар, айналым ведомостары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p>
            <w:pPr>
              <w:spacing w:after="20"/>
              <w:ind w:left="20"/>
              <w:jc w:val="both"/>
            </w:pPr>
            <w:r>
              <w:rPr>
                <w:rFonts w:ascii="Times New Roman"/>
                <w:b w:val="false"/>
                <w:i w:val="false"/>
                <w:color w:val="000000"/>
                <w:sz w:val="20"/>
              </w:rPr>
              <w:t>
Тексерулер аяқталған жағдайда. Даулар, келіспеушіліктер, тергеу және сот істері туындаған жағдайда - түпкілікті шешім шыққанға дейін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 кассалық ордерлерді, сенімхаттарды, төлем тапсырмаларын тіркеу журналдары, кітаптары (зейнетақы активтері және меншікті активтер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 - зейнетақы активтері бойынша сақталады. Қағаз тасымалдағышта және оларға ұқсас электрондық тасымалдағышта - меншікті активтер бойынша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жалақы лимиттерін есепке алу мен олардың бөлінуін қадағалау туралы, жалақы бойынша артық жұмсалым мен берешек туралы, жалақыдан, әлеуметтік сақтандыру қаражатынан ұсталымдар туралы, демалыс және жұмыстан босату жәрдемақыларын төлеу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жөніндегі құжаттар (түгендеу комиссиялары отырыстарының хаттамалары, түгендеу тізімдемелері, актілер, салыстырмалы ведомостар)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Түгендеулер аяқталған жағдайда. Даулар, келіспеушіліктер, тергеу және сот істері туындаған жағдайда- түпкілікті шешім шыққанға дейін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зейнетақылар, әлеуметтік сақтандыру бойынша жұмысқа жарамсыздық парақтарын төлеу жөніндегі құжаттар (есептердің көшірмелері, хаттамалардан үзінді-көшірмелер, қорытындылар)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парақтары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Демалыстарға ақы төлеу, салықтар бойынша жеңілдіктер алу үшін бухгалтерияға ұсынылатын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кем шығу, ысырап қылу, талан-тараж бойынша құжаттар (анықтамалар, актілер, міндеттемелер, хат-хабар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қайта бағалау жөніндегі құжаттар (хаттамалар, актілер,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құрал-жабдықты қайта бағалау және тозуын айқындау актілері, ведомостары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және жабдықтардың паспорттары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ревизиялар мен бақылау-тексеру жұмыстарын жүргізу жөніндегі құжаттар (жоспарлар, есептер, хат-хабар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олардың филиалдары мен өкілдіктерінің қаржы-шаруашылық қызметінің құжаттамалық ревизиясының актілері, құжаттары (анықтамалар, ақпараттар, баяндамалық жазбалар)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Түгендеулер аяқталған жағдайда. Даулар, келіспеушіліктер, тергеу және сот істері туындаған жағдайда - түпкілікті шешім шыққанға дейін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Кассаларды, салықтарды өндіріп алудың дұрыстығын тексеру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келісімнің қолданыс мерзімі өткеннен кейін, түгендеулер аяқталған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тізілімдері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жауапкершілік туралы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адам жұмыстан шыққаннан кейін.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мәселелері бойынша хат-хабар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(материалдық жауапты тұлғалардың) үлгілері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 өткенге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және ЕЖЗҚ салық декларациялары және оларға салықтардың барлық түрі бойынша есептеулер, салықтық басқару бойынша құжаттар және резиденттік сертификаттары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СТК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 және олармен бірдей электрондық тасымалдағышта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Жинақтаушы зейнетақы жүйесі, балаларға Қазақстан Республикасының Ұлттық қорынан қаражат есептеу, оны төлеу және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жарналарын тарту құқығымен инвестициялық портфельді басқаруға лицензия алу үшін лицензиарға берілген құжаттар (қаржы құжаттары, зейнетақы қағидалары, инвестициялық декларация, ішкі бақылау туралы ереже, есеп саясаты, экономикалық негіздеме, кастодиандық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басшы қызметкерлеріне үміткерлерді келісу үшін қаржы нарығын және қаржы ұйымдарын реттеу мен қадағалау жөніндегі уәкілетті органға ұсынылған құжаттар (өтініш, сауалнама, жеке құжаттардың көшірмелері, бұйрық, хаттамадан үзінді- көшірме)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филиалдары мен өкілдіктерін ашуға және жабуға арналған құжаттар (бұйрық, шешім, экономикалық негіздеме, сенімхат)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автоматтандырылған ақпарат жүйесі туралы құжаттар (техникалық тапсырма, актілер, есептер,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туралы шарттар, сондай-ақ зейнетақымен қамсыздандыру туралы шарт деректерінің өзгеруіне әсер ететін құжаттар (бар болса), оның ішінде шарттарға қосымша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кәсіптік зейнетақы жарналары есебінен зейнетақымен қамсыздандыру туралы шартқа қосылу туралы өтініштер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тасымалдағышта.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шоттары бойынша дерекқор (оның ішінде Жеке зейнетақы шоттарын тіркеу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БЖЗҚ-да шартты зейнетақы шоттарын есепке алу бойынша дерекқор (оның ішінде БЖЗҚ-да шартты зейнетақы шоттарын тіркеу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жинақтау шоттары бойынша, нысаналы талаптарды, нысаналы активтерді және нысаналы жинақтау төлемдерін есепке алу бойынша дерекқор (оның ішінде Нысаналы жинақтау шоттарын тіркеу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жарналарының түсуін растайтын бастапқы құжаттар және оларға қосымшалары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 Ревизиялар аяқталған жағдайда. Даулар, келіспеушіліктер, тергеу және сот істері туындаған жағдайда - түпкілікті шешім шыққанға дейін сақталады.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кастодиандық шоттардан үзінді-көшірмелер және оларға қосымшалар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тасымалдағышта.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басқарушысымен және кастодиан-банкпен салыстырып тексеру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тасымалдағышта.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бірлік құнын есептеу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қызметін жүзеге асыру шеңберінде мемлекеттік органдардан (органдарға) және ұйымдардан (ұйымдарға) алынатын/ұсынылатын электрондық мәліметтер, тізімдер, өтінімдер, есептер, қабылдау-өткізу актілері,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жылдың соңындағы нысаналы талаптарға қатысушылардың электрондық тізімі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БЖЗҚ-ның Қазақстан Республикасының Ұлттық Банкіне нысаналы талаптарға қатысушылар бойынша нысаналы жинақтардың сомасын аударуға өтінімдері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тасымалдағышта.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аудару үшін БЖЗҚ-ға, ЕЗЖҚ-ға ұсынылған құжаттар (өтініштер, салымшының (алушының), сенім білдірілген адамның, заңды өкілдің жеке басын куәландыратын құжаттардың көшірмелері, сенімхаттар және өзге де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Қағаз тасымалдағышта - аударым жүзеге</w:t>
            </w:r>
          </w:p>
          <w:p>
            <w:pPr>
              <w:spacing w:after="20"/>
              <w:ind w:left="20"/>
              <w:jc w:val="both"/>
            </w:pPr>
            <w:r>
              <w:rPr>
                <w:rFonts w:ascii="Times New Roman"/>
                <w:b w:val="false"/>
                <w:i w:val="false"/>
                <w:color w:val="000000"/>
                <w:sz w:val="20"/>
              </w:rPr>
              <w:t>
асырылғаннан кейін,</w:t>
            </w:r>
          </w:p>
          <w:p>
            <w:pPr>
              <w:spacing w:after="20"/>
              <w:ind w:left="20"/>
              <w:jc w:val="both"/>
            </w:pPr>
            <w:r>
              <w:rPr>
                <w:rFonts w:ascii="Times New Roman"/>
                <w:b w:val="false"/>
                <w:i w:val="false"/>
                <w:color w:val="000000"/>
                <w:sz w:val="20"/>
              </w:rPr>
              <w:t>
2 электрондық тасымалдағышта.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 үшін БЖЗҚ-қа, ЕЖЗҚ-қа ұсынылған құжаттар (өтініштер, зейнетақы төлемдерін алушының, сенім білдірілген тұлғаның, заңды өкілдің жеке басын куәландыратын құжаттардың, қайтыс болу туралы, мұраға құқық туралы куәліктертің көшірмелері, хабарламалар (бар болса), сенімхаттар және өзге де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Қағаз тасымалдағышта - зейнетақы шоты жабылған күннен бастап,</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Электрондық тасымалдағышта.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шотының жай-күйі туралы ақпарат алуға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 алу үшін БЖЗҚ-ға ұсынылған құжаттар (өтініштер, нысаналы жинақтарды алушының, нысаналы талаптарға қатысушының мұрагерінің, сенім білдірілген адамның, заңды өкілдің жеке басын куәландыратын құжаттардың, қайтыс болуы туралы, мұрагерлік құқығы туралы куәліктердің көшірмелері, хабарламалар (бар болса), сенімхаттар және өзге де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Қағаз тасымалдағышта – нысаналы жинақтау шоты жабылған күннен бастап,</w:t>
            </w:r>
          </w:p>
          <w:p>
            <w:pPr>
              <w:spacing w:after="20"/>
              <w:ind w:left="20"/>
              <w:jc w:val="both"/>
            </w:pPr>
            <w:r>
              <w:rPr>
                <w:rFonts w:ascii="Times New Roman"/>
                <w:b w:val="false"/>
                <w:i w:val="false"/>
                <w:color w:val="000000"/>
                <w:sz w:val="20"/>
              </w:rPr>
              <w:t>
2 электрондық тасымалдағышта.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жинақтарды қайтаруға өтініштер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жыл</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1Қағаз тасымалдағышта – нысаналы жинақтау шоты жабылған күннен бастап,</w:t>
            </w:r>
          </w:p>
          <w:p>
            <w:pPr>
              <w:spacing w:after="20"/>
              <w:ind w:left="20"/>
              <w:jc w:val="both"/>
            </w:pPr>
            <w:r>
              <w:rPr>
                <w:rFonts w:ascii="Times New Roman"/>
                <w:b w:val="false"/>
                <w:i w:val="false"/>
                <w:color w:val="000000"/>
                <w:sz w:val="20"/>
              </w:rPr>
              <w:t>
2 электрондық тасымалдағышта.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БЖЗҚ-дағы шартты зейнетақы шотының жай-күйі туралы ақпарат алуға арналған өтініштер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сенімгерлік басқаруындағы зейнетақы жинақтарын Қазақстан Республикасының Ұлттық Банкіне сенімгерлік басқаруына қайтаруға арналған инвестициялық портфельді басқарушының тізілімдері (зейнетақы төлемдеріне өтініштер, зейнетақы жинақтарын аудару, инвестициялық портфельді басқарушысын сайлау (өзгерту)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БЖЗҚ-дан алынған жеке зейнетақы шоттарынан, шартты зейнетақы шоттарынан, нысаналы жинақтау шоттарынан үзінді-көшірмелер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БЖЗҚ-ның филиалдары мен өкілдіктерінің негізгі қызметі бойынша хат-хабар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 және олармен бірдей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БЖЗҚ қызметінің мәселелері бойынша жеке тұлғалармен хат-хабар алмасу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 және оларға ұқсас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ЕЖЗҚ қайта ұйымдастыруға және таратуға қатысты құжаттар (қаулылар, шешімдер, хаттамалар, актілер, хабарландыру қорытындылары және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ЕЖЗҚ** – ерікті жинақтаушы зейнетақы қоры.</w:t>
      </w:r>
    </w:p>
    <w:p>
      <w:pPr>
        <w:spacing w:after="0"/>
        <w:ind w:left="0"/>
        <w:jc w:val="both"/>
      </w:pPr>
      <w:r>
        <w:rPr>
          <w:rFonts w:ascii="Times New Roman"/>
          <w:b w:val="false"/>
          <w:i w:val="false"/>
          <w:color w:val="000000"/>
          <w:sz w:val="28"/>
        </w:rPr>
        <w:t>
      "Қажеттілігі өткенге дейін" белгісі құжаттаманың практикалық мәні ғана бар екенін білдіреді. Оларды сақтау мерзімін ұйымның өзі анықтайды, бірақ бір жылдан кем болмауы қажет.</w:t>
      </w:r>
    </w:p>
    <w:p>
      <w:pPr>
        <w:spacing w:after="0"/>
        <w:ind w:left="0"/>
        <w:jc w:val="both"/>
      </w:pPr>
      <w:r>
        <w:rPr>
          <w:rFonts w:ascii="Times New Roman"/>
          <w:b w:val="false"/>
          <w:i w:val="false"/>
          <w:color w:val="000000"/>
          <w:sz w:val="28"/>
        </w:rPr>
        <w:t>
      "СТК" – сараптау-тексеру комиссиясы белгісі, мұндай құжаттардың бір бөлігінің ғылыми-тарихи мәні бар екенін және мемлекеттік архивке берілуі немесе жиынтықтау көзі болып табылмайтын ұйымдарда сақталуы мүмкін екенін білдіреді. Соңғы жағдайда істер номенклатурасында "СТК" белгісінің орнына "СК" – сараптау комиссиясы белгісі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26 мамырдағы</w:t>
            </w:r>
            <w:r>
              <w:br/>
            </w:r>
            <w:r>
              <w:rPr>
                <w:rFonts w:ascii="Times New Roman"/>
                <w:b w:val="false"/>
                <w:i w:val="false"/>
                <w:color w:val="000000"/>
                <w:sz w:val="20"/>
              </w:rPr>
              <w:t>№ 33 Қаулысына</w:t>
            </w:r>
            <w:r>
              <w:br/>
            </w:r>
            <w:r>
              <w:rPr>
                <w:rFonts w:ascii="Times New Roman"/>
                <w:b w:val="false"/>
                <w:i w:val="false"/>
                <w:color w:val="000000"/>
                <w:sz w:val="20"/>
              </w:rPr>
              <w:t>2-қосымша</w:t>
            </w:r>
          </w:p>
        </w:tc>
      </w:tr>
    </w:tbl>
    <w:bookmarkStart w:name="z15" w:id="11"/>
    <w:p>
      <w:pPr>
        <w:spacing w:after="0"/>
        <w:ind w:left="0"/>
        <w:jc w:val="left"/>
      </w:pPr>
      <w:r>
        <w:rPr>
          <w:rFonts w:ascii="Times New Roman"/>
          <w:b/>
          <w:i w:val="false"/>
          <w:color w:val="000000"/>
        </w:rPr>
        <w:t xml:space="preserve"> Күші жойылды деп танылған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 </w:t>
      </w:r>
    </w:p>
    <w:bookmarkEnd w:id="11"/>
    <w:bookmarkStart w:name="z16" w:id="12"/>
    <w:p>
      <w:pPr>
        <w:spacing w:after="0"/>
        <w:ind w:left="0"/>
        <w:jc w:val="both"/>
      </w:pPr>
      <w:r>
        <w:rPr>
          <w:rFonts w:ascii="Times New Roman"/>
          <w:b w:val="false"/>
          <w:i w:val="false"/>
          <w:color w:val="000000"/>
          <w:sz w:val="28"/>
        </w:rPr>
        <w:t xml:space="preserve">
      1. "Бірыңғай жинақтаушы зейнетақы қорында және ерікті жинақтаушы зейнетақы қорында сақталуға жататын құжаттардың тізбесін және оларды сақтау мерзімдерін белгілеу туралы" Қазақстан Республикасы Ұлттық Банкі Басқармасының 2013 жылғы 26 шілдедегі № 203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8767 болып тіркелген).</w:t>
      </w:r>
    </w:p>
    <w:bookmarkEnd w:id="12"/>
    <w:bookmarkStart w:name="z17" w:id="13"/>
    <w:p>
      <w:pPr>
        <w:spacing w:after="0"/>
        <w:ind w:left="0"/>
        <w:jc w:val="both"/>
      </w:pPr>
      <w:r>
        <w:rPr>
          <w:rFonts w:ascii="Times New Roman"/>
          <w:b w:val="false"/>
          <w:i w:val="false"/>
          <w:color w:val="000000"/>
          <w:sz w:val="28"/>
        </w:rPr>
        <w:t xml:space="preserve">
      2. Қазақстан Республикасы Ұлттық Банкі Басқармасының 2015 жылғы 28 қарашадағы № 209 қаулысымен бекітілген Өзгерістер мен толықтырулар енгізілетін Қазақстан Республикасының зейнетақымен қамсыздандыру мәселелері бойынша нормативтік құқықтық актілерінің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12529 болып тіркелген).</w:t>
      </w:r>
    </w:p>
    <w:bookmarkEnd w:id="13"/>
    <w:bookmarkStart w:name="z18" w:id="14"/>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зейнетақымен қамсыздандыру мәселелері бойынша өзгерістер енгізу туралы" Қазақстан Республикасы Ұлттық Банкі Басқармасының 2019 жылғы 28 маусымдағы № 103 қаулысымен бекітілген Өзгерістер енгізілетін Қазақстан Республикасының зейнетақымен қамсыздандыру мәселелері бойынша нормативтік құқықтық актілерінің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18995 болып тіркелген).</w:t>
      </w:r>
    </w:p>
    <w:bookmarkEnd w:id="14"/>
    <w:bookmarkStart w:name="z19" w:id="15"/>
    <w:p>
      <w:pPr>
        <w:spacing w:after="0"/>
        <w:ind w:left="0"/>
        <w:jc w:val="both"/>
      </w:pPr>
      <w:r>
        <w:rPr>
          <w:rFonts w:ascii="Times New Roman"/>
          <w:b w:val="false"/>
          <w:i w:val="false"/>
          <w:color w:val="000000"/>
          <w:sz w:val="28"/>
        </w:rPr>
        <w:t xml:space="preserve">
      4. Қазақстан Республикасы Ұлттық Банкі Басқармасының 2019 жылғы 31 желтоқсандағы № 262 қаулысымен бекітілген Қазақстан Республикасының бағалы қағаздар нарығы және зейнетақымен қамсыздандыру мәселелері бойынша өзгерістер енгізілетін нормативтік құқықтық актілерінің тізбесінің </w:t>
      </w:r>
      <w:r>
        <w:rPr>
          <w:rFonts w:ascii="Times New Roman"/>
          <w:b w:val="false"/>
          <w:i w:val="false"/>
          <w:color w:val="000000"/>
          <w:sz w:val="28"/>
        </w:rPr>
        <w:t>6-тармағы</w:t>
      </w:r>
      <w:r>
        <w:rPr>
          <w:rFonts w:ascii="Times New Roman"/>
          <w:b w:val="false"/>
          <w:i w:val="false"/>
          <w:color w:val="000000"/>
          <w:sz w:val="28"/>
        </w:rPr>
        <w:t xml:space="preserve"> (Нормативтік құқықтық актілерді мемлекеттік тіркеу тізілімінде № 19864 болып тіркелген).</w:t>
      </w:r>
    </w:p>
    <w:bookmarkEnd w:id="15"/>
    <w:bookmarkStart w:name="z20" w:id="16"/>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қаржы нарығын реттеу мәселелері бойынша өзгерістер енгізу, Қазақстан Республикасының кейбір нормативтік құқықтық актілерінің және Қазақстан Республикасы нормативтік құқықтық актісінің жекелеген құрылымдық элементінің күші жойылды деп тану туралы" Қазақстан Республикасы Қаржы нарығын реттеу және дамыту агенттігі Басқармасының 2021 жылғы 20 қаңтардағы № 2 қаулысымен бекітілген Өзгерістер енгізілетін Қазақстан Республикасының қаржы нарығын реттеу мәселелері бойынша нормативтік құқықтық актілерінің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22137 болып тіркелген).</w:t>
      </w:r>
    </w:p>
    <w:bookmarkEnd w:id="16"/>
    <w:bookmarkStart w:name="z21" w:id="17"/>
    <w:p>
      <w:pPr>
        <w:spacing w:after="0"/>
        <w:ind w:left="0"/>
        <w:jc w:val="both"/>
      </w:pPr>
      <w:r>
        <w:rPr>
          <w:rFonts w:ascii="Times New Roman"/>
          <w:b w:val="false"/>
          <w:i w:val="false"/>
          <w:color w:val="000000"/>
          <w:sz w:val="28"/>
        </w:rPr>
        <w:t xml:space="preserve">
      6. "Бірыңғай жинақтаушы зейнетақы қорында және ерікті жинақтаушы зейнетақы қорында сақталуға жататын құжаттардың тізбесін және оларды сақтау мерзімдерін белгілеу туралы" Қазақстан Республикасы Ұлттық Банкі Басқармасының 2013 жылғы 26 шілдедегі № 203 қаулысына өзгеріс енгізу туралы" Қазақстан Республикасы Қаржы нарығын реттеу және дамыту агенттігі Басқармасының 2021 жылғы 28 мамырдағы № 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22900 болып тіркелген).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