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d8f9" w14:textId="1fad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және Қостанай облысының жергілікті атқарушы органдарының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6 маусымдағы № 615 бұйрығы. Қазақстан Республикасының Әділет министрлігінде 2023 жылғы 8 маусымда № 32738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 және Қостанай облысының жергілікті атқарушы органдарының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2023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 үшін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көлемдері: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 – 9 900 563 000 (тоғыз миллиард тоғыз жүз миллион бес жүз алпыс үш мың) теңгеден артық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облысы– 1 669 358 000 (бір миллиард алты жүз алпыс тоғыз миллион үш жүз елу сегіз мың) теңгеден артық емес;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бағдарламаларды іске асыру шеңберінде тұрғын үй құрылысын қаржыландыру.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