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43b9" w14:textId="7054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12 маусымдағы № 372 бұйрығы. Қазақстан Республикасының Әділет министрлігінде 2023 жылғы 14 маусымда № 32785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"Ашық нормативтiк құқықтық актiлердiң интернет-порталында заңға тәуелді нормативтiк құқықтық актiлердiң жобаларын орналастыру қағидаларын бекiту туралы" Қазақстан Республикасы Әділет министрінің міндетін атқарушының 2021 жылғы 30 қыркүйектегі № 849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"Ашық нормативтiк құқықтық актiлердiң интернет-порталында заңға тәуелді нормативтiк құқықтық актiлердiң жобаларын орналастыру және жария талқылау қағидаларын бекiту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1120 қаулысымен бекітілген Қазақстан Республикасының Әділет министрлігі туралы ереженің 14-тармағының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Қоса беріліп отырған Ашық нормативтік құқықтық актілердің интернет-порталында заңға тәуелді нормативтік құқықтық актілердің жобаларын орналастыру және жария талқылау қағидалары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Ашық нормативтік құқықтық актілердің интернет-порталында заңға тәуелді нормативтік құқықтық актілердің жобаларын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"Ашық нормативтiк құқықтық актiлердiң интернет-порталында заңға тәуелді нормативтiк құқықтық актiлердiң жобаларын орналастыру және жария талқылау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Ашық нормативтік құқықтық актілердің интернет-порталында заңға тәуелді нормативтік құқықтық актілердің жобаларын орналастыру және жария талқылау қағидалары (бұдан әрі – Қағидалар) Қазақстан Республикасы Үкіметінің 2004 жылғы 28 қазандағы № 1120 қаулысымен бекітілген Қазақстан Республикасының Әділет министрлігі туралы ереженің 14-тармағының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 және Ашық нормативтік құқықтық актілердің интернет-порталында заңға тәуелді нормативтік құқықтық актілердің жобаларын орналастыру және жария талқылау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"2-тарау. Заңға тәуелді нормативтік құқықтық актілердің жобаларын Порталда орналастыру және жария талқылау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16" w:id="4"/>
    <w:p>
      <w:pPr>
        <w:spacing w:after="0"/>
        <w:ind w:left="0"/>
        <w:jc w:val="both"/>
      </w:pPr>
      <w:r>
        <w:rPr>
          <w:rFonts w:ascii="Times New Roman"/>
          <w:b w:val="false"/>
          <w:i w:val="false"/>
          <w:color w:val="000000"/>
          <w:sz w:val="28"/>
        </w:rPr>
        <w:t>
      "3. Қазақстан Республикасы Тұңғыш Президентінің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қолжетімділігі шектеулі ақпаратты қамтымайтын заңға тәуелді нормативтік құқықтық актілердің әзірленген жобалары оларға түсіндірме жазбаларымен және салыстырма кестелерімен (заңға тәуелді нормативтік құқықтық актілерге өзгерістер және (немесе) толықтырулар енгізілген жағдайларда) бірге мүдделі мемлекеттік органдарға келісуге жіберіледі және Порталда жария талқылау үшін орналастырылады.";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"5. Заңға тәуелді нормативтік құқықтық актілердің жобаларын жария талқылау үшін Порталда орналастыру мерзімі он жұмыс күнінен кем болмауға тиіс.</w:t>
      </w:r>
    </w:p>
    <w:bookmarkEnd w:id="5"/>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немесе Қазақстан Республикасы Премьер-Министрінің тапсырмалары шеңберінде әзірленетін, орындалу мерзімі күнтізбелік отыз күннен аспайтын, сондай-ақ барлық деңгейдегі бюджеттерді, бірыңғай бюджеттік сыныптаманы, түсімдерді бөлу кестесін бекітуді көздейтін заңға тәуелді нормативтік құқықтық актілердің жобалары бойынша жария талқылау үшін орналастыру мерзімі күнтізбелік бес күнге дейін қысқартылады.</w:t>
      </w:r>
    </w:p>
    <w:p>
      <w:pPr>
        <w:spacing w:after="0"/>
        <w:ind w:left="0"/>
        <w:jc w:val="both"/>
      </w:pPr>
      <w:r>
        <w:rPr>
          <w:rFonts w:ascii="Times New Roman"/>
          <w:b w:val="false"/>
          <w:i w:val="false"/>
          <w:color w:val="000000"/>
          <w:sz w:val="28"/>
        </w:rPr>
        <w:t xml:space="preserve">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табиғи және техногендік сипаттағы төтенше жағдайды жариялау туралы шешімдер қабылдауды, сондай-ақ қолайсыз эпидемиологиялық ахуал, оның ішінде Қазақстан Республикасының ветеринария саласындағы заңнамасында көзделген қолайсыз эпидемиологиялық ахуал себебінен уақытша шектеу іс-шараларына байланысты әзірленген заңға тәуелді нормативтік құқықтық актілердің жобалары, не "Төтенше жағдай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Қазақстан Республикасының Президенті жанындағы төтенше жағдай режимін қамтамасыз ету жөніндегі мемлекеттік комиссияның шешімдерін іске асыру үшін жария талқылау үшін орналастыру мерзімі күнтізбелік бір күнді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"9. Заңға тәуелді нормативтік құқықтық актілердің жобаларын әзірлеуші мемлекеттік органдар ескертулерді және (немесе) ұсыныстарды келіп түскен сәттен бастап үш жұмыс күнінен кешіктірмей қарайды және негіздемелерін көрсете отырып, оларды қабылдау не қабылдамау туралы қабылданған шешімді Порталда орналастырады.</w:t>
      </w:r>
    </w:p>
    <w:bookmarkEnd w:id="6"/>
    <w:p>
      <w:pPr>
        <w:spacing w:after="0"/>
        <w:ind w:left="0"/>
        <w:jc w:val="both"/>
      </w:pPr>
      <w:r>
        <w:rPr>
          <w:rFonts w:ascii="Times New Roman"/>
          <w:b w:val="false"/>
          <w:i w:val="false"/>
          <w:color w:val="000000"/>
          <w:sz w:val="28"/>
        </w:rPr>
        <w:t>
      Қоғамдық кеңестің ұсынымдарымен және (немесе) сараптама қорытындыларымен келіспеген жағдайда заңға тәуелді нормативтік құқықтық актілердің жобаларын әзірлеуші органдар да келіспеу себептерінің негіздемесі бар қалыптастырылған ұстанымды Порталға орналастырады.</w:t>
      </w:r>
    </w:p>
    <w:p>
      <w:pPr>
        <w:spacing w:after="0"/>
        <w:ind w:left="0"/>
        <w:jc w:val="both"/>
      </w:pPr>
      <w:r>
        <w:rPr>
          <w:rFonts w:ascii="Times New Roman"/>
          <w:b w:val="false"/>
          <w:i w:val="false"/>
          <w:color w:val="000000"/>
          <w:sz w:val="28"/>
        </w:rPr>
        <w:t>
      Нормативтік құқықтық актілердің жобаларына тұжырымдамалық ескертулер мен ұсыныстарды қабылданған жағдайда әзірлеуші мемлекеттік органдар жобаның жаңа нұсқасын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Егер ақпаратты пайдаланушылар жария талқылау процесінде жобаға ескертулер және (немесе) ұсыныстар ұсынбаған жағдайда, жобаны жария талқылаудың аяқталуы туралы есеп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(бұдан әрі – есеп) автоматты түрде қалыптастырылады.</w:t>
      </w:r>
    </w:p>
    <w:p>
      <w:pPr>
        <w:spacing w:after="0"/>
        <w:ind w:left="0"/>
        <w:jc w:val="both"/>
      </w:pPr>
      <w:r>
        <w:rPr>
          <w:rFonts w:ascii="Times New Roman"/>
          <w:b w:val="false"/>
          <w:i w:val="false"/>
          <w:color w:val="000000"/>
          <w:sz w:val="28"/>
        </w:rPr>
        <w:t>
      Ақпаратты пайдаланушылардың жобаға ескертулері және (немесе) ұсыныстары жария талқылау процесінде келіп түскен кезде, Порталда қосымша талқылау үшін осы Қағидалардың 5-тармағында көзделген мерзім өткеннен кейін Порталда есептің алдын ала нұсқасы автоматты түрде қалыптастырылады.</w:t>
      </w:r>
    </w:p>
    <w:p>
      <w:pPr>
        <w:spacing w:after="0"/>
        <w:ind w:left="0"/>
        <w:jc w:val="both"/>
      </w:pPr>
      <w:r>
        <w:rPr>
          <w:rFonts w:ascii="Times New Roman"/>
          <w:b w:val="false"/>
          <w:i w:val="false"/>
          <w:color w:val="000000"/>
          <w:sz w:val="28"/>
        </w:rPr>
        <w:t>
      Есептің алдын ала нұсқасы Порталда жарияланғаннан кейін бір жұмыс күні ішінде жобаларды әзірлеуші мемлекеттік органдар өздері белгілеген уақытта қосымша талқылауды жүргізеді. Әзірлеуші органдар қосымша талқылау кезінде келіп түскен ескертулерді және (немесе) ұсыныстарды негіздемелерін көрсете отырып, қабылдайды не қабылдамайды.</w:t>
      </w:r>
    </w:p>
    <w:p>
      <w:pPr>
        <w:spacing w:after="0"/>
        <w:ind w:left="0"/>
        <w:jc w:val="both"/>
      </w:pPr>
      <w:r>
        <w:rPr>
          <w:rFonts w:ascii="Times New Roman"/>
          <w:b w:val="false"/>
          <w:i w:val="false"/>
          <w:color w:val="000000"/>
          <w:sz w:val="28"/>
        </w:rPr>
        <w:t>
      Қосымша талқылау аяқталғаннан кейін Порталда есеп автоматты түрде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бұрышындағы мәтін мынадай редакцияда жазылсын:</w:t>
      </w:r>
    </w:p>
    <w:bookmarkStart w:name="z24" w:id="7"/>
    <w:p>
      <w:pPr>
        <w:spacing w:after="0"/>
        <w:ind w:left="0"/>
        <w:jc w:val="both"/>
      </w:pPr>
      <w:r>
        <w:rPr>
          <w:rFonts w:ascii="Times New Roman"/>
          <w:b w:val="false"/>
          <w:i w:val="false"/>
          <w:color w:val="000000"/>
          <w:sz w:val="28"/>
        </w:rPr>
        <w:t>
      "Ашық нормативтік құқықтық актілердің интернет-порталында заңға тәуелді нормативтік құқықтық актілердің жобаларын орналастыру және жария талқылау қағидаларына қосымша".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"Нормативтік құқықтық актілерді мемлекеттік тіркеудің кейбір мәселелері туралы" Қазақстан Республикасы Әділет министрінің 2019 жылғы 6 мамырдағы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Мемлекеттік органдардың интранет-порталында Нормативтік құқықтық актілерді мемлекеттік тіркеу тізілімін толтыру жөніндегі түсініктеме мынадай редакцияда жазылсын:</w:t>
      </w:r>
    </w:p>
    <w:p>
      <w:pPr>
        <w:spacing w:after="0"/>
        <w:ind w:left="0"/>
        <w:jc w:val="both"/>
      </w:pPr>
      <w:r>
        <w:rPr>
          <w:rFonts w:ascii="Times New Roman"/>
          <w:b w:val="false"/>
          <w:i w:val="false"/>
          <w:color w:val="000000"/>
          <w:sz w:val="28"/>
        </w:rPr>
        <w:t xml:space="preserve">
      "Нормативтік құқықтық акт туралы мәліметтер осы нормативтік құқықтық актіге мемлекеттік тіркеу нөмірі берілген күннен кейін хронологиялық тәртіппен автоматты түрде электрондық тізілімге енгізіледі. </w:t>
      </w:r>
    </w:p>
    <w:p>
      <w:pPr>
        <w:spacing w:after="0"/>
        <w:ind w:left="0"/>
        <w:jc w:val="both"/>
      </w:pPr>
      <w:r>
        <w:rPr>
          <w:rFonts w:ascii="Times New Roman"/>
          <w:b w:val="false"/>
          <w:i w:val="false"/>
          <w:color w:val="000000"/>
          <w:sz w:val="28"/>
        </w:rPr>
        <w:t>
      Бұл ретте облыстардың, Астана, Алматы және Шымкент қалаларының әділет департаменттері мемлекеттік тіркеуді жүзеге асырған кезде мемлекеттік тіркеу нөміріне өңірдің тиісті индексі беріледі: Астана қ. – 01, Алматы қ.– 02, Ақмола облысы – 03, Ақтөбе облысы – 04, Алматы облысы – 05, Атырау облысы – 06, Батыс Қазақстан облысы – 07, Жамбыл облысы – 08, Қарағанды облысы – 09, Қостанай облысы – 10, Қызылорда облысы – 11, Маңғыстау облысы – 12, Түркістан облысы – 13, Павлодар облысы-14, Солтүстік Қазақстан облысы – 15, Шығыс Қазақстан облысы – 16, Шымкент қаласы – 17, Абай облысы – 18, Жетісу облысы – 19, Ұлытау облысы – 20.".</w:t>
      </w:r>
    </w:p>
    <w:bookmarkStart w:name="z27" w:id="8"/>
    <w:p>
      <w:pPr>
        <w:spacing w:after="0"/>
        <w:ind w:left="0"/>
        <w:jc w:val="both"/>
      </w:pPr>
      <w:r>
        <w:rPr>
          <w:rFonts w:ascii="Times New Roman"/>
          <w:b w:val="false"/>
          <w:i w:val="false"/>
          <w:color w:val="000000"/>
          <w:sz w:val="28"/>
        </w:rPr>
        <w:t>
      3. Нормативтік құқықтық актілерді тіркеу департаменті Қазақстан Республикасының заңнамасында белгіленген тәртіппен:</w:t>
      </w:r>
    </w:p>
    <w:bookmarkEnd w:id="8"/>
    <w:bookmarkStart w:name="z28" w:id="9"/>
    <w:p>
      <w:pPr>
        <w:spacing w:after="0"/>
        <w:ind w:left="0"/>
        <w:jc w:val="both"/>
      </w:pPr>
      <w:r>
        <w:rPr>
          <w:rFonts w:ascii="Times New Roman"/>
          <w:b w:val="false"/>
          <w:i w:val="false"/>
          <w:color w:val="000000"/>
          <w:sz w:val="28"/>
        </w:rPr>
        <w:t xml:space="preserve">
      1) осы бұйрықтың мемлекеттік тіркелуін; </w:t>
      </w:r>
    </w:p>
    <w:bookmarkEnd w:id="9"/>
    <w:bookmarkStart w:name="z29"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Әділет министрлігінің ресми интернет-ресурсында орналастырылуын қамтамасыз етсін.</w:t>
      </w:r>
    </w:p>
    <w:bookmarkEnd w:id="10"/>
    <w:bookmarkStart w:name="z30"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11"/>
    <w:bookmarkStart w:name="z31"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