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cb25" w14:textId="76fc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қаланың, ауылдың, кенттің, ауылдық округтің коммуналдық мүлкінің құрамына берілетін аудандық коммуналдық мүліктің үлгілік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13 маусымдағы № 108 бұйрығы. Қазақстан Республикасының Әділет министрлігінде 2023 жылғы 15 маусымда № 32812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24 қыркүйектегі № 1011 қаулысымен бекітілген Қазақстан Республикасы Ұлттық экономика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240)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аудандық маңызы бар қаланың, ауылдың, кенттің, ауылдық округтің коммуналдық мүлкінің құрамына берілетін аудандық коммуналдық мүліктің үлгілік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осы бұйрықты заңнамада белгіленген тәртіппен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ауылдың, кенттің, ауылдық округтің коммуналдық мүлкінің құрамына берілетін аудандық коммуналдық мүліктің үлгілік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Мәдени-демалыс саласында (мәдениет үйлері) қызметін жүзеге асыратын аудандық коммуналдық заңды тұлғалардың мүліктік кешендері.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заңды тұлғаларға бекітілген мүлік.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Ортақ пайдаланылатын объектілер және өзге де мүлік (автомобиль жолы, елді мекеннің көшесі, саябақ, гүлзар, демалыс орны, ескерткіш).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