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8546" w14:textId="85a8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22 маусымдағы № 692 бұйрығы. Қазақстан Республикасының Әділет министрлігінде 2023 жылғы 22 маусымда № 32876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2023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5 500 000 000 (бес миллиард бес жүз миллион) теңгеден артық емес;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орынбасары -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