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11650" w14:textId="c2116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әлеуметтік қызметтерге тарифтерді қалыптастырудың ережесі мен әдістемесін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30 маусымдағы № 281 бұйрығы. Қазақстан Республикасының Әділет министрлігінде 2023 жылғы 30 маусымда № 32987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кодексінің 12 бабының </w:t>
      </w:r>
      <w:r>
        <w:rPr>
          <w:rFonts w:ascii="Times New Roman"/>
          <w:b w:val="false"/>
          <w:i w:val="false"/>
          <w:color w:val="000000"/>
          <w:sz w:val="28"/>
        </w:rPr>
        <w:t>5-тармақшасының</w:t>
      </w:r>
      <w:r>
        <w:rPr>
          <w:rFonts w:ascii="Times New Roman"/>
          <w:b w:val="false"/>
          <w:i w:val="false"/>
          <w:color w:val="000000"/>
          <w:sz w:val="28"/>
        </w:rPr>
        <w:t xml:space="preserve"> отыз бірінші абзацына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арнаулы әлеуметтік қызметтерге тарифтерді қалыптастыру ережелері;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арнаулы әлеуметтік қызметтерге тарифтерді қалыптастыру әдістемесі бекітілсін.</w:t>
      </w:r>
    </w:p>
    <w:bookmarkEnd w:id="3"/>
    <w:bookmarkStart w:name="z5" w:id="4"/>
    <w:p>
      <w:pPr>
        <w:spacing w:after="0"/>
        <w:ind w:left="0"/>
        <w:jc w:val="both"/>
      </w:pPr>
      <w:r>
        <w:rPr>
          <w:rFonts w:ascii="Times New Roman"/>
          <w:b w:val="false"/>
          <w:i w:val="false"/>
          <w:color w:val="000000"/>
          <w:sz w:val="28"/>
        </w:rPr>
        <w:t>
      2. Әлеуметтік көмек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күнтізбелік он жұмыс күні ішінде Қазақстан Республикасы Еңбек және халықты әлеуметтік қорғау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көэделген іс 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Еңбек және халықты әлеуметтік қорғау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2025 жылы 1 қаңтарда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экономикалық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w:t>
            </w:r>
            <w:r>
              <w:br/>
            </w:r>
            <w:r>
              <w:rPr>
                <w:rFonts w:ascii="Times New Roman"/>
                <w:b w:val="false"/>
                <w:i w:val="false"/>
                <w:color w:val="000000"/>
                <w:sz w:val="20"/>
              </w:rPr>
              <w:t xml:space="preserve">– Еңбек және халықты </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281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Арнаулы әлеуметтік көрсетілетін қызметтер тарифтерін қалыптастыру ережесі</w:t>
      </w:r>
    </w:p>
    <w:bookmarkEnd w:id="10"/>
    <w:p>
      <w:pPr>
        <w:spacing w:after="0"/>
        <w:ind w:left="0"/>
        <w:jc w:val="both"/>
      </w:pPr>
      <w:r>
        <w:rPr>
          <w:rFonts w:ascii="Times New Roman"/>
          <w:b w:val="false"/>
          <w:i w:val="false"/>
          <w:color w:val="ff0000"/>
          <w:sz w:val="28"/>
        </w:rPr>
        <w:t xml:space="preserve">
      Ескерту. Ереже жаңа редакцияда - ҚР Еңбек және халықты әлеуметтік қорғау министрінің м.а. 06.03.2025 </w:t>
      </w:r>
      <w:r>
        <w:rPr>
          <w:rFonts w:ascii="Times New Roman"/>
          <w:b w:val="false"/>
          <w:i w:val="false"/>
          <w:color w:val="ff0000"/>
          <w:sz w:val="28"/>
        </w:rPr>
        <w:t>№ 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бұйрығымен.</w:t>
      </w:r>
    </w:p>
    <w:bookmarkStart w:name="z71" w:id="11"/>
    <w:p>
      <w:pPr>
        <w:spacing w:after="0"/>
        <w:ind w:left="0"/>
        <w:jc w:val="left"/>
      </w:pPr>
      <w:r>
        <w:rPr>
          <w:rFonts w:ascii="Times New Roman"/>
          <w:b/>
          <w:i w:val="false"/>
          <w:color w:val="000000"/>
        </w:rPr>
        <w:t xml:space="preserve"> 1-тарау. Жалпы ережелер</w:t>
      </w:r>
    </w:p>
    <w:bookmarkEnd w:id="11"/>
    <w:bookmarkStart w:name="z72" w:id="12"/>
    <w:p>
      <w:pPr>
        <w:spacing w:after="0"/>
        <w:ind w:left="0"/>
        <w:jc w:val="both"/>
      </w:pPr>
      <w:r>
        <w:rPr>
          <w:rFonts w:ascii="Times New Roman"/>
          <w:b w:val="false"/>
          <w:i w:val="false"/>
          <w:color w:val="000000"/>
          <w:sz w:val="28"/>
        </w:rPr>
        <w:t xml:space="preserve">
      1. Осы Арнаулы әлеуметтік көрсетілетін қызметтер тарифін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Әлеуметтік кодексінің (бұдан әрі – Кодекс) 12-бабы </w:t>
      </w:r>
      <w:r>
        <w:rPr>
          <w:rFonts w:ascii="Times New Roman"/>
          <w:b w:val="false"/>
          <w:i w:val="false"/>
          <w:color w:val="000000"/>
          <w:sz w:val="28"/>
        </w:rPr>
        <w:t>5) тармақшасының</w:t>
      </w:r>
      <w:r>
        <w:rPr>
          <w:rFonts w:ascii="Times New Roman"/>
          <w:b w:val="false"/>
          <w:i w:val="false"/>
          <w:color w:val="000000"/>
          <w:sz w:val="28"/>
        </w:rPr>
        <w:t xml:space="preserve"> отыз бірінші абзацына сәйкес әзірленді және көрсетілетін арнаулы әлеуметтік қызметтерге тарифтерді қалыптастыру тәртібін айқындайды.</w:t>
      </w:r>
    </w:p>
    <w:bookmarkEnd w:id="12"/>
    <w:bookmarkStart w:name="z73"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74" w:id="14"/>
    <w:p>
      <w:pPr>
        <w:spacing w:after="0"/>
        <w:ind w:left="0"/>
        <w:jc w:val="both"/>
      </w:pPr>
      <w:r>
        <w:rPr>
          <w:rFonts w:ascii="Times New Roman"/>
          <w:b w:val="false"/>
          <w:i w:val="false"/>
          <w:color w:val="000000"/>
          <w:sz w:val="28"/>
        </w:rPr>
        <w:t>
      1) арнаулы әлеуметтік көрсетілетін қызметтер – адамның тыныс-тіршілігін объективті бұзатын негіздерді еңсеру үшін адамға (отбасына) жағдай жасауды қамтамасыз ететін және қоғам өміріне басқа азаматтармен тең қатысу мүмкіндіктерін жасауға бағытталған көрсетілетін қызметтер кешені;</w:t>
      </w:r>
    </w:p>
    <w:bookmarkEnd w:id="14"/>
    <w:bookmarkStart w:name="z75" w:id="15"/>
    <w:p>
      <w:pPr>
        <w:spacing w:after="0"/>
        <w:ind w:left="0"/>
        <w:jc w:val="both"/>
      </w:pPr>
      <w:r>
        <w:rPr>
          <w:rFonts w:ascii="Times New Roman"/>
          <w:b w:val="false"/>
          <w:i w:val="false"/>
          <w:color w:val="000000"/>
          <w:sz w:val="28"/>
        </w:rPr>
        <w:t>
      2) арнаулы әлеуметтік көрсетілетін қызметтерді ұсынатын субъектілер – арнаулы әлеуметтік қызметтер ұсынуға лицензия негізінде арнаулы әлеуметтік көрсетілетін қызметтерді ұсыну жөніндегі мемлекеттік және мемлекеттік емес секторларда жұмыс істейтін жеке және (немесе) заңды тұлғалар;</w:t>
      </w:r>
    </w:p>
    <w:bookmarkEnd w:id="15"/>
    <w:bookmarkStart w:name="z76" w:id="16"/>
    <w:p>
      <w:pPr>
        <w:spacing w:after="0"/>
        <w:ind w:left="0"/>
        <w:jc w:val="both"/>
      </w:pPr>
      <w:r>
        <w:rPr>
          <w:rFonts w:ascii="Times New Roman"/>
          <w:b w:val="false"/>
          <w:i w:val="false"/>
          <w:color w:val="000000"/>
          <w:sz w:val="28"/>
        </w:rPr>
        <w:t>
      3) арнаулы әлеуметтік көрсетілетін қызметтердің кепілдік берілген көлемі – уәкілетті мемлекеттік орган бекітетін және арнаулы әлеуметтік көрсетілетін қызметтерге мұқтаж деп танылған адамдарға (отбасыларға) бюджет қаражаты есебінен берілетін арнаулы әлеуметтік көрсетілетін қызметтердің бірыңғай тізбесі;</w:t>
      </w:r>
    </w:p>
    <w:bookmarkEnd w:id="16"/>
    <w:bookmarkStart w:name="z77" w:id="17"/>
    <w:p>
      <w:pPr>
        <w:spacing w:after="0"/>
        <w:ind w:left="0"/>
        <w:jc w:val="both"/>
      </w:pPr>
      <w:r>
        <w:rPr>
          <w:rFonts w:ascii="Times New Roman"/>
          <w:b w:val="false"/>
          <w:i w:val="false"/>
          <w:color w:val="000000"/>
          <w:sz w:val="28"/>
        </w:rPr>
        <w:t>
      4) арнаулы әлеуметтік көрсетілетін қызметтер ұсынатын ұйымдардың тіркелімі – жергілікті атқарушы органдармен арнаулы әлеуметтік көрсетілетін қызметтер көрсету туралы шарт жасасқан ұйымдардың электрондық тізбесі;</w:t>
      </w:r>
    </w:p>
    <w:bookmarkEnd w:id="17"/>
    <w:bookmarkStart w:name="z78" w:id="18"/>
    <w:p>
      <w:pPr>
        <w:spacing w:after="0"/>
        <w:ind w:left="0"/>
        <w:jc w:val="both"/>
      </w:pPr>
      <w:r>
        <w:rPr>
          <w:rFonts w:ascii="Times New Roman"/>
          <w:b w:val="false"/>
          <w:i w:val="false"/>
          <w:color w:val="000000"/>
          <w:sz w:val="28"/>
        </w:rPr>
        <w:t xml:space="preserve">
      5) Е-собес – еңбек және халықты әлеуметтік қорғау саласында мемлекеттік қызметтер көрсету мақсатында уәкілетті мемлекеттік органның, жергілікті атқарушы органдардың, еңбек ресурстарын дамыту орталығының қызметін және ведомствоаралық өзара іс-қимылын автоматтандыруға арналған ақпараттық жүйе. </w:t>
      </w:r>
    </w:p>
    <w:bookmarkEnd w:id="18"/>
    <w:bookmarkStart w:name="z79" w:id="19"/>
    <w:p>
      <w:pPr>
        <w:spacing w:after="0"/>
        <w:ind w:left="0"/>
        <w:jc w:val="both"/>
      </w:pPr>
      <w:r>
        <w:rPr>
          <w:rFonts w:ascii="Times New Roman"/>
          <w:b w:val="false"/>
          <w:i w:val="false"/>
          <w:color w:val="000000"/>
          <w:sz w:val="28"/>
        </w:rPr>
        <w:t>
      6) тариф – Арнаулы әлеуметтік қызметтерге тарифтерді қалыптастыру әдістемесі арқылы есептелген арнаулы әлеуметтік қызметтердің кепілдік берілген көлемінің бірлігінің құны;</w:t>
      </w:r>
    </w:p>
    <w:bookmarkEnd w:id="19"/>
    <w:bookmarkStart w:name="z80" w:id="20"/>
    <w:p>
      <w:pPr>
        <w:spacing w:after="0"/>
        <w:ind w:left="0"/>
        <w:jc w:val="both"/>
      </w:pPr>
      <w:r>
        <w:rPr>
          <w:rFonts w:ascii="Times New Roman"/>
          <w:b w:val="false"/>
          <w:i w:val="false"/>
          <w:color w:val="000000"/>
          <w:sz w:val="28"/>
        </w:rPr>
        <w:t>
      7) тарифтерді қалыптастыру – жаңа тарифтерді әзірлеу және бекіту, қолданыстағы тарифтерді қайта қарау және бекіту процесі.</w:t>
      </w:r>
    </w:p>
    <w:bookmarkEnd w:id="20"/>
    <w:bookmarkStart w:name="z81" w:id="21"/>
    <w:p>
      <w:pPr>
        <w:spacing w:after="0"/>
        <w:ind w:left="0"/>
        <w:jc w:val="both"/>
      </w:pPr>
      <w:r>
        <w:rPr>
          <w:rFonts w:ascii="Times New Roman"/>
          <w:b w:val="false"/>
          <w:i w:val="false"/>
          <w:color w:val="000000"/>
          <w:sz w:val="28"/>
        </w:rPr>
        <w:t>
      3. Тарифтерді қалыптастыру процесі мынадай қағидаттарға негізделеді:</w:t>
      </w:r>
    </w:p>
    <w:bookmarkEnd w:id="21"/>
    <w:bookmarkStart w:name="z82" w:id="22"/>
    <w:p>
      <w:pPr>
        <w:spacing w:after="0"/>
        <w:ind w:left="0"/>
        <w:jc w:val="both"/>
      </w:pPr>
      <w:r>
        <w:rPr>
          <w:rFonts w:ascii="Times New Roman"/>
          <w:b w:val="false"/>
          <w:i w:val="false"/>
          <w:color w:val="000000"/>
          <w:sz w:val="28"/>
        </w:rPr>
        <w:t>
      1) арнаулы әлеуметтік қызметтердің қолжетімділігі – тарифтерді қалыптастыру, сондай-ақ оларды жақсарту халыққа арнаулы әлеуметтік қызметтердің қолжетімділігінің нашарлауына алып келмейді;</w:t>
      </w:r>
    </w:p>
    <w:bookmarkEnd w:id="22"/>
    <w:bookmarkStart w:name="z83" w:id="23"/>
    <w:p>
      <w:pPr>
        <w:spacing w:after="0"/>
        <w:ind w:left="0"/>
        <w:jc w:val="both"/>
      </w:pPr>
      <w:r>
        <w:rPr>
          <w:rFonts w:ascii="Times New Roman"/>
          <w:b w:val="false"/>
          <w:i w:val="false"/>
          <w:color w:val="000000"/>
          <w:sz w:val="28"/>
        </w:rPr>
        <w:t>
      2) ашықтық – таратылуы шектелген қызметтік ақпаратты қоспағанда, тарифтерді қалыптастыру нәтижелерін міндетті түрде жариялау;</w:t>
      </w:r>
    </w:p>
    <w:bookmarkEnd w:id="23"/>
    <w:bookmarkStart w:name="z84" w:id="24"/>
    <w:p>
      <w:pPr>
        <w:spacing w:after="0"/>
        <w:ind w:left="0"/>
        <w:jc w:val="both"/>
      </w:pPr>
      <w:r>
        <w:rPr>
          <w:rFonts w:ascii="Times New Roman"/>
          <w:b w:val="false"/>
          <w:i w:val="false"/>
          <w:color w:val="000000"/>
          <w:sz w:val="28"/>
        </w:rPr>
        <w:t>
      3) нәтижелілік – Қазақстан Республикасының халқын әлеуметтік қорғау жүйесін дамытудың стратегиялық мақсаттарына, бағыттары мен міндеттеріне қол жеткізуге бағдарланған тарифтерді қалыптастыру;</w:t>
      </w:r>
    </w:p>
    <w:bookmarkEnd w:id="24"/>
    <w:bookmarkStart w:name="z85" w:id="25"/>
    <w:p>
      <w:pPr>
        <w:spacing w:after="0"/>
        <w:ind w:left="0"/>
        <w:jc w:val="both"/>
      </w:pPr>
      <w:r>
        <w:rPr>
          <w:rFonts w:ascii="Times New Roman"/>
          <w:b w:val="false"/>
          <w:i w:val="false"/>
          <w:color w:val="000000"/>
          <w:sz w:val="28"/>
        </w:rPr>
        <w:t>
      4) шынайылық – бюджеттің бекітілген (нақтыланған, түзетілген) көрсеткіштеріне тарифтер мөлшерінің сәйкестігі;</w:t>
      </w:r>
    </w:p>
    <w:bookmarkEnd w:id="25"/>
    <w:bookmarkStart w:name="z86" w:id="26"/>
    <w:p>
      <w:pPr>
        <w:spacing w:after="0"/>
        <w:ind w:left="0"/>
        <w:jc w:val="both"/>
      </w:pPr>
      <w:r>
        <w:rPr>
          <w:rFonts w:ascii="Times New Roman"/>
          <w:b w:val="false"/>
          <w:i w:val="false"/>
          <w:color w:val="000000"/>
          <w:sz w:val="28"/>
        </w:rPr>
        <w:t>
      5) реттілік – тарифтерді қалыптастыру процесіне қатысатын барлық тұлғалардың қабылданған шешімдерді сақтауы;</w:t>
      </w:r>
    </w:p>
    <w:bookmarkEnd w:id="26"/>
    <w:bookmarkStart w:name="z87" w:id="27"/>
    <w:p>
      <w:pPr>
        <w:spacing w:after="0"/>
        <w:ind w:left="0"/>
        <w:jc w:val="both"/>
      </w:pPr>
      <w:r>
        <w:rPr>
          <w:rFonts w:ascii="Times New Roman"/>
          <w:b w:val="false"/>
          <w:i w:val="false"/>
          <w:color w:val="000000"/>
          <w:sz w:val="28"/>
        </w:rPr>
        <w:t>
      6) негізділік – бекітілген жоспарға сәйкес жаңа тарифтерді әзірлеу және (немесе) қолданыстағыларды қайта қарау қажеттілігін айқындайтын нормативтік құқықтық актілердің және өзге де құжаттардың негізінде тарифтерді қалыптастыру, сондай-ақ Қазақстан Республикасының заңнамасына сәйкес бюджет қаражатының пайдаланылуы.</w:t>
      </w:r>
    </w:p>
    <w:bookmarkEnd w:id="27"/>
    <w:bookmarkStart w:name="z88" w:id="28"/>
    <w:p>
      <w:pPr>
        <w:spacing w:after="0"/>
        <w:ind w:left="0"/>
        <w:jc w:val="left"/>
      </w:pPr>
      <w:r>
        <w:rPr>
          <w:rFonts w:ascii="Times New Roman"/>
          <w:b/>
          <w:i w:val="false"/>
          <w:color w:val="000000"/>
        </w:rPr>
        <w:t xml:space="preserve"> 2-тарау. Арнаулы әлеуметтік көрсетілетін қызметтер тарифтерін қалыптастырудың тәртібі</w:t>
      </w:r>
    </w:p>
    <w:bookmarkEnd w:id="28"/>
    <w:bookmarkStart w:name="z89" w:id="29"/>
    <w:p>
      <w:pPr>
        <w:spacing w:after="0"/>
        <w:ind w:left="0"/>
        <w:jc w:val="both"/>
      </w:pPr>
      <w:r>
        <w:rPr>
          <w:rFonts w:ascii="Times New Roman"/>
          <w:b w:val="false"/>
          <w:i w:val="false"/>
          <w:color w:val="000000"/>
          <w:sz w:val="28"/>
        </w:rPr>
        <w:t>
      4. Алдағы қаржы жылына тарифтер "E-собес" автоматтандырылған ақпараттық жүйесінде қалыптастырылады және жергілікті атқарушы органдармен жыл сайын ағымдағы жылдың 25-желтоқсанына дейін бекітіледі.</w:t>
      </w:r>
    </w:p>
    <w:bookmarkEnd w:id="29"/>
    <w:bookmarkStart w:name="z90" w:id="30"/>
    <w:p>
      <w:pPr>
        <w:spacing w:after="0"/>
        <w:ind w:left="0"/>
        <w:jc w:val="both"/>
      </w:pPr>
      <w:r>
        <w:rPr>
          <w:rFonts w:ascii="Times New Roman"/>
          <w:b w:val="false"/>
          <w:i w:val="false"/>
          <w:color w:val="000000"/>
          <w:sz w:val="28"/>
        </w:rPr>
        <w:t>
      5. Тарифтерді есептеу кезінде мынадай жалпы көрсеткіштер пайдаланылады:</w:t>
      </w:r>
    </w:p>
    <w:bookmarkEnd w:id="30"/>
    <w:bookmarkStart w:name="z91" w:id="31"/>
    <w:p>
      <w:pPr>
        <w:spacing w:after="0"/>
        <w:ind w:left="0"/>
        <w:jc w:val="both"/>
      </w:pPr>
      <w:r>
        <w:rPr>
          <w:rFonts w:ascii="Times New Roman"/>
          <w:b w:val="false"/>
          <w:i w:val="false"/>
          <w:color w:val="000000"/>
          <w:sz w:val="28"/>
        </w:rPr>
        <w:t xml:space="preserve">
      1) Қазақстан Республикасы Үкіметінің 2015 жылғы 31 желтоқсандағы № 1193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азаматтық қызметшілерге, мемлекеттік бюджет қаражаты есебінен ұсталатын ұйымдардың жұмыскерлеріне, қазыналық кәсіпорындардың жұмыскерлеріне еңбекақы төлеу жүйесі;</w:t>
      </w:r>
    </w:p>
    <w:bookmarkEnd w:id="31"/>
    <w:bookmarkStart w:name="z92" w:id="32"/>
    <w:p>
      <w:pPr>
        <w:spacing w:after="0"/>
        <w:ind w:left="0"/>
        <w:jc w:val="both"/>
      </w:pPr>
      <w:r>
        <w:rPr>
          <w:rFonts w:ascii="Times New Roman"/>
          <w:b w:val="false"/>
          <w:i w:val="false"/>
          <w:color w:val="000000"/>
          <w:sz w:val="28"/>
        </w:rPr>
        <w:t xml:space="preserve">
      2) Қазақстан Республикасы Премьер-Министрінің орынбасары – Еңбек және халықты әлеуметтік қорғау министрінің 2023 жылғы 29 маусымдағы № 263 </w:t>
      </w:r>
      <w:r>
        <w:rPr>
          <w:rFonts w:ascii="Times New Roman"/>
          <w:b w:val="false"/>
          <w:i w:val="false"/>
          <w:color w:val="000000"/>
          <w:sz w:val="28"/>
        </w:rPr>
        <w:t>бұйрығымен</w:t>
      </w:r>
      <w:r>
        <w:rPr>
          <w:rFonts w:ascii="Times New Roman"/>
          <w:b w:val="false"/>
          <w:i w:val="false"/>
          <w:color w:val="000000"/>
          <w:sz w:val="28"/>
        </w:rPr>
        <w:t xml:space="preserve"> бекітілген халықты әлеуметтік қорғау саласында арнаулы әлеуметтік қызметтер көрсету стандарттары (Нормативтік құқықтық актілерді мемлекеттік тіркеу тізілімінде № 32941 болып тіркелген) (бұдан әрі – арнаулы әлеуметтік қызметтер көрсету стандарттары);</w:t>
      </w:r>
    </w:p>
    <w:bookmarkEnd w:id="32"/>
    <w:bookmarkStart w:name="z93" w:id="33"/>
    <w:p>
      <w:pPr>
        <w:spacing w:after="0"/>
        <w:ind w:left="0"/>
        <w:jc w:val="both"/>
      </w:pPr>
      <w:r>
        <w:rPr>
          <w:rFonts w:ascii="Times New Roman"/>
          <w:b w:val="false"/>
          <w:i w:val="false"/>
          <w:color w:val="000000"/>
          <w:sz w:val="28"/>
        </w:rPr>
        <w:t xml:space="preserve">
      3) Қазақстан Республикасы Премьер-Министрінің орынбасары – Еңбек және халықты әлеуметтік қорғау министрінің 2023 жылғы 22 маусымдағы № 230 </w:t>
      </w:r>
      <w:r>
        <w:rPr>
          <w:rFonts w:ascii="Times New Roman"/>
          <w:b w:val="false"/>
          <w:i w:val="false"/>
          <w:color w:val="000000"/>
          <w:sz w:val="28"/>
        </w:rPr>
        <w:t>бұйрығымен</w:t>
      </w:r>
      <w:r>
        <w:rPr>
          <w:rFonts w:ascii="Times New Roman"/>
          <w:b w:val="false"/>
          <w:i w:val="false"/>
          <w:color w:val="000000"/>
          <w:sz w:val="28"/>
        </w:rPr>
        <w:t xml:space="preserve"> бекітілген Арнаулы әлеуметтік қызметтер көрсететін ұйымдар қызметінің қағидаларына сәйкес арнаулы әлеуметтік қызметтер көрсететін ұйымдардағы персоналдың ең төмен штат нормативтері (Нормативтік құқықтық актілерді мемлекеттік тіркеу тізілімінде № 32875 болып тіркелген);</w:t>
      </w:r>
    </w:p>
    <w:bookmarkEnd w:id="33"/>
    <w:bookmarkStart w:name="z94" w:id="34"/>
    <w:p>
      <w:pPr>
        <w:spacing w:after="0"/>
        <w:ind w:left="0"/>
        <w:jc w:val="both"/>
      </w:pPr>
      <w:r>
        <w:rPr>
          <w:rFonts w:ascii="Times New Roman"/>
          <w:b w:val="false"/>
          <w:i w:val="false"/>
          <w:color w:val="000000"/>
          <w:sz w:val="28"/>
        </w:rPr>
        <w:t>
      4) арнаулы әлеуметтік қызметтер көрсету стандарттарына сәйкес киімнің, аяқкиімнің, төсек жабдықтары мен ішкиімнің, жеке гигиена заттарының, қатты мүкәммалдың және мүгедектігі жоқ адамдарға дәрігердің тағайындауы бойынша берілетін техникалық көмекші (орнын толтырушы) құралдардың және арнаулы жүріп-тұру құралдарының, сондай-ақ оларды кию және тозу мерзімдерінің ең төменгі нормалары;</w:t>
      </w:r>
    </w:p>
    <w:bookmarkEnd w:id="34"/>
    <w:bookmarkStart w:name="z95" w:id="35"/>
    <w:p>
      <w:pPr>
        <w:spacing w:after="0"/>
        <w:ind w:left="0"/>
        <w:jc w:val="both"/>
      </w:pPr>
      <w:r>
        <w:rPr>
          <w:rFonts w:ascii="Times New Roman"/>
          <w:b w:val="false"/>
          <w:i w:val="false"/>
          <w:color w:val="000000"/>
          <w:sz w:val="28"/>
        </w:rPr>
        <w:t xml:space="preserve">
      5) Қазақстан Республикасы Үкіметінің 1998 жылғы 2 қарашадағы № 1118 </w:t>
      </w:r>
      <w:r>
        <w:rPr>
          <w:rFonts w:ascii="Times New Roman"/>
          <w:b w:val="false"/>
          <w:i w:val="false"/>
          <w:color w:val="000000"/>
          <w:sz w:val="28"/>
        </w:rPr>
        <w:t>қаулысымен</w:t>
      </w:r>
      <w:r>
        <w:rPr>
          <w:rFonts w:ascii="Times New Roman"/>
          <w:b w:val="false"/>
          <w:i w:val="false"/>
          <w:color w:val="000000"/>
          <w:sz w:val="28"/>
        </w:rPr>
        <w:t xml:space="preserve"> бекітілген 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нормативтері;</w:t>
      </w:r>
    </w:p>
    <w:bookmarkEnd w:id="35"/>
    <w:bookmarkStart w:name="z96" w:id="36"/>
    <w:p>
      <w:pPr>
        <w:spacing w:after="0"/>
        <w:ind w:left="0"/>
        <w:jc w:val="both"/>
      </w:pPr>
      <w:r>
        <w:rPr>
          <w:rFonts w:ascii="Times New Roman"/>
          <w:b w:val="false"/>
          <w:i w:val="false"/>
          <w:color w:val="000000"/>
          <w:sz w:val="28"/>
        </w:rPr>
        <w:t xml:space="preserve">
      6) Қазақстан Республикасы Үкіметінің 2009 жылғы 11 тамыздағы № 1210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мемлекеттік органдарына арналған жанар-жағармай материалдары шығыстарының және автокөлікті күтіп ұстауға арналған шығыстардың нормалары;</w:t>
      </w:r>
    </w:p>
    <w:bookmarkEnd w:id="36"/>
    <w:bookmarkStart w:name="z97" w:id="37"/>
    <w:p>
      <w:pPr>
        <w:spacing w:after="0"/>
        <w:ind w:left="0"/>
        <w:jc w:val="both"/>
      </w:pPr>
      <w:r>
        <w:rPr>
          <w:rFonts w:ascii="Times New Roman"/>
          <w:b w:val="false"/>
          <w:i w:val="false"/>
          <w:color w:val="000000"/>
          <w:sz w:val="28"/>
        </w:rPr>
        <w:t xml:space="preserve">
      7) Қазақстан Республикасы Денсаулық сақтау және әлеуметтік даму министрінің 2015 жылғы 27 қарашадағы № 896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12828 болып тіркелген) бекітілген медициналық-әлеуметтік мекемелерде, оңалту орталықтарында, мүгедектігі бар балаларға арналған оқу орындарында, аумақтық әлеуметтік қызмет көрсету орталықтарында, күндіз болу бөлімшелерінде, әлеуметтік бейімдеу орталықтарында қызмет көрсетілетін адамдар үшін заттай тамақтану нормалары;</w:t>
      </w:r>
    </w:p>
    <w:bookmarkEnd w:id="37"/>
    <w:bookmarkStart w:name="z98" w:id="38"/>
    <w:p>
      <w:pPr>
        <w:spacing w:after="0"/>
        <w:ind w:left="0"/>
        <w:jc w:val="both"/>
      </w:pPr>
      <w:r>
        <w:rPr>
          <w:rFonts w:ascii="Times New Roman"/>
          <w:b w:val="false"/>
          <w:i w:val="false"/>
          <w:color w:val="000000"/>
          <w:sz w:val="28"/>
        </w:rPr>
        <w:t xml:space="preserve">
      8) Қазақстан Республикасы Денсаулық сақтау министрінің 2022 жылғы 29 шілдедегі № ҚР ДСМ-68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28977 болып тіркелген) бекітілген "Дезинфекция, дезинсекция мен дератизацияны ұйымдастыруға және жүргізуге қойылатын санитариялық-эпидемиологиялық талаптар" санитариялық қағидаларына сәйкес жекелеген объектілерді зарарсыздандыру кезінде дезинфекциялық ерітінділердің шығынын жоспарлау нормалары жекелеген объектілерді зарарсыздандыру кезінде дезқұралдардың шығынын жоспарлау нормалары.</w:t>
      </w:r>
    </w:p>
    <w:bookmarkEnd w:id="38"/>
    <w:bookmarkStart w:name="z99" w:id="39"/>
    <w:p>
      <w:pPr>
        <w:spacing w:after="0"/>
        <w:ind w:left="0"/>
        <w:jc w:val="both"/>
      </w:pPr>
      <w:r>
        <w:rPr>
          <w:rFonts w:ascii="Times New Roman"/>
          <w:b w:val="false"/>
          <w:i w:val="false"/>
          <w:color w:val="000000"/>
          <w:sz w:val="28"/>
        </w:rPr>
        <w:t xml:space="preserve">
      6. "Арнаулы әлеуметтік қызметтерге тарифтерді қалыптастырудың ережесі мен әдістемесін бекіту туралы" Қазақстан Республикасы Премьер-Министрінің орынбасары – Еңбек және халықты әлеуметтік қорғау министрінің 2023 жылғы 30 маусымдағы № 281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32987 болып тіркелген) бекітілген тарифті қалыптастыру әдістемесіне және (немесе)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көрсеткіштерге тарифтерді есептеуге әсер ететін өзгерістер мен толықтырулар енгізілген жағдайда, қаржы жылы ішінде тарифтерді (тарифтер мөлшерін жоғарлату және төмендету) қайта қарауға жол беріледі.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w:t>
            </w:r>
            <w:r>
              <w:br/>
            </w:r>
            <w:r>
              <w:rPr>
                <w:rFonts w:ascii="Times New Roman"/>
                <w:b w:val="false"/>
                <w:i w:val="false"/>
                <w:color w:val="000000"/>
                <w:sz w:val="20"/>
              </w:rPr>
              <w:t xml:space="preserve">- Еңбек және халықты </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281 бұйрығына</w:t>
            </w:r>
            <w:r>
              <w:br/>
            </w:r>
            <w:r>
              <w:rPr>
                <w:rFonts w:ascii="Times New Roman"/>
                <w:b w:val="false"/>
                <w:i w:val="false"/>
                <w:color w:val="000000"/>
                <w:sz w:val="20"/>
              </w:rPr>
              <w:t>2-қосымша</w:t>
            </w:r>
          </w:p>
        </w:tc>
      </w:tr>
    </w:tbl>
    <w:bookmarkStart w:name="z61" w:id="40"/>
    <w:p>
      <w:pPr>
        <w:spacing w:after="0"/>
        <w:ind w:left="0"/>
        <w:jc w:val="left"/>
      </w:pPr>
      <w:r>
        <w:rPr>
          <w:rFonts w:ascii="Times New Roman"/>
          <w:b/>
          <w:i w:val="false"/>
          <w:color w:val="000000"/>
        </w:rPr>
        <w:t xml:space="preserve"> Арнаулы әлеуметтік көрсетілетін қызметтерге тарифтерді қалыптастыру әдістемесі</w:t>
      </w:r>
    </w:p>
    <w:bookmarkEnd w:id="40"/>
    <w:p>
      <w:pPr>
        <w:spacing w:after="0"/>
        <w:ind w:left="0"/>
        <w:jc w:val="both"/>
      </w:pPr>
      <w:r>
        <w:rPr>
          <w:rFonts w:ascii="Times New Roman"/>
          <w:b w:val="false"/>
          <w:i w:val="false"/>
          <w:color w:val="ff0000"/>
          <w:sz w:val="28"/>
        </w:rPr>
        <w:t xml:space="preserve">
      Ескерту. Әдістеме жаңа редакцияда - ҚР Еңбек және халықты әлеуметтік қорғау министрінің м.а. 06.03.2025 </w:t>
      </w:r>
      <w:r>
        <w:rPr>
          <w:rFonts w:ascii="Times New Roman"/>
          <w:b w:val="false"/>
          <w:i w:val="false"/>
          <w:color w:val="ff0000"/>
          <w:sz w:val="28"/>
        </w:rPr>
        <w:t>№ 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бұйрығымен.</w:t>
      </w:r>
    </w:p>
    <w:bookmarkStart w:name="z100" w:id="41"/>
    <w:p>
      <w:pPr>
        <w:spacing w:after="0"/>
        <w:ind w:left="0"/>
        <w:jc w:val="left"/>
      </w:pPr>
      <w:r>
        <w:rPr>
          <w:rFonts w:ascii="Times New Roman"/>
          <w:b/>
          <w:i w:val="false"/>
          <w:color w:val="000000"/>
        </w:rPr>
        <w:t xml:space="preserve"> 1-тарау. Жалпы ережелер</w:t>
      </w:r>
    </w:p>
    <w:bookmarkEnd w:id="41"/>
    <w:bookmarkStart w:name="z101" w:id="42"/>
    <w:p>
      <w:pPr>
        <w:spacing w:after="0"/>
        <w:ind w:left="0"/>
        <w:jc w:val="both"/>
      </w:pPr>
      <w:r>
        <w:rPr>
          <w:rFonts w:ascii="Times New Roman"/>
          <w:b w:val="false"/>
          <w:i w:val="false"/>
          <w:color w:val="000000"/>
          <w:sz w:val="28"/>
        </w:rPr>
        <w:t xml:space="preserve">
      1. Осы Арнаулы әлеуметтік көрсетілетін қызметтерге тарифтерді қалыптастыру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Кодекстің 12-бабының </w:t>
      </w:r>
      <w:r>
        <w:rPr>
          <w:rFonts w:ascii="Times New Roman"/>
          <w:b w:val="false"/>
          <w:i w:val="false"/>
          <w:color w:val="000000"/>
          <w:sz w:val="28"/>
        </w:rPr>
        <w:t>5) тармақшасының</w:t>
      </w:r>
      <w:r>
        <w:rPr>
          <w:rFonts w:ascii="Times New Roman"/>
          <w:b w:val="false"/>
          <w:i w:val="false"/>
          <w:color w:val="000000"/>
          <w:sz w:val="28"/>
        </w:rPr>
        <w:t xml:space="preserve"> отыз бірінші абзацына сәйкес әзірленген және арнаулы әлеуметтік көрсетілетін қызметтерге тарифтерді қалыптастыру әдістемесін айқындайды.</w:t>
      </w:r>
    </w:p>
    <w:bookmarkEnd w:id="42"/>
    <w:bookmarkStart w:name="z102" w:id="43"/>
    <w:p>
      <w:pPr>
        <w:spacing w:after="0"/>
        <w:ind w:left="0"/>
        <w:jc w:val="both"/>
      </w:pPr>
      <w:r>
        <w:rPr>
          <w:rFonts w:ascii="Times New Roman"/>
          <w:b w:val="false"/>
          <w:i w:val="false"/>
          <w:color w:val="000000"/>
          <w:sz w:val="28"/>
        </w:rPr>
        <w:t>
      2. Осы Әдістемеде мынадай ұғымдар пайдаланылады:</w:t>
      </w:r>
    </w:p>
    <w:bookmarkEnd w:id="43"/>
    <w:bookmarkStart w:name="z103" w:id="44"/>
    <w:p>
      <w:pPr>
        <w:spacing w:after="0"/>
        <w:ind w:left="0"/>
        <w:jc w:val="both"/>
      </w:pPr>
      <w:r>
        <w:rPr>
          <w:rFonts w:ascii="Times New Roman"/>
          <w:b w:val="false"/>
          <w:i w:val="false"/>
          <w:color w:val="000000"/>
          <w:sz w:val="28"/>
        </w:rPr>
        <w:t>
      1) арнаулы әлеуметтік көрсетілетін қызметтер – адамның тыныс-тіршілігін объективті түрде бұзатын негіздерді еңсеру үшін адамға (отбасына) жағдай жасауды қамтамасыз ететін және оның қоғам өміріне басқа азаматтармен тең қатысу мүмкіндіктерін жасауға бағытталған көрсетілетін қызметтер кешені;</w:t>
      </w:r>
    </w:p>
    <w:bookmarkEnd w:id="44"/>
    <w:bookmarkStart w:name="z104" w:id="45"/>
    <w:p>
      <w:pPr>
        <w:spacing w:after="0"/>
        <w:ind w:left="0"/>
        <w:jc w:val="both"/>
      </w:pPr>
      <w:r>
        <w:rPr>
          <w:rFonts w:ascii="Times New Roman"/>
          <w:b w:val="false"/>
          <w:i w:val="false"/>
          <w:color w:val="000000"/>
          <w:sz w:val="28"/>
        </w:rPr>
        <w:t>
      2) арнаулы әлеуметтік көрсетілетін қызметтерді ұсынатын субъектілер – арнаулы әлеуметтік қызметтерді ұсынуға лицензия негізінде арнаулы әлеуметтік көрсетілетін қызметтерді ұсыну жөніндегі мемлекеттік және мемлекеттік емес секторларда жұмыс істейтін жеке және (немесе) заңды тұлғалар;</w:t>
      </w:r>
    </w:p>
    <w:bookmarkEnd w:id="45"/>
    <w:bookmarkStart w:name="z105" w:id="46"/>
    <w:p>
      <w:pPr>
        <w:spacing w:after="0"/>
        <w:ind w:left="0"/>
        <w:jc w:val="both"/>
      </w:pPr>
      <w:r>
        <w:rPr>
          <w:rFonts w:ascii="Times New Roman"/>
          <w:b w:val="false"/>
          <w:i w:val="false"/>
          <w:color w:val="000000"/>
          <w:sz w:val="28"/>
        </w:rPr>
        <w:t>
      3) айлық есептік көрсеткіш – республикалық бюджет туралы заңда белгіленген және тиісті қаржы жылының 1-қаңтарында қолданыста болатын көрсеткіш (бұдан әрі – АЕК);</w:t>
      </w:r>
    </w:p>
    <w:bookmarkEnd w:id="46"/>
    <w:bookmarkStart w:name="z106" w:id="47"/>
    <w:p>
      <w:pPr>
        <w:spacing w:after="0"/>
        <w:ind w:left="0"/>
        <w:jc w:val="both"/>
      </w:pPr>
      <w:r>
        <w:rPr>
          <w:rFonts w:ascii="Times New Roman"/>
          <w:b w:val="false"/>
          <w:i w:val="false"/>
          <w:color w:val="000000"/>
          <w:sz w:val="28"/>
        </w:rPr>
        <w:t>
      4) коммуналдық қызметтерді тұтыну – жылу, электр энергиясы, ыстық және суық су, канализация, байланыс қызметтеріне шығындар;</w:t>
      </w:r>
    </w:p>
    <w:bookmarkEnd w:id="47"/>
    <w:bookmarkStart w:name="z107" w:id="48"/>
    <w:p>
      <w:pPr>
        <w:spacing w:after="0"/>
        <w:ind w:left="0"/>
        <w:jc w:val="both"/>
      </w:pPr>
      <w:r>
        <w:rPr>
          <w:rFonts w:ascii="Times New Roman"/>
          <w:b w:val="false"/>
          <w:i w:val="false"/>
          <w:color w:val="000000"/>
          <w:sz w:val="28"/>
        </w:rPr>
        <w:t>
      5) тариф – Әдістеме бойынша есептелген арнаулы әлеуметтік қызметтердің кепілдік берілген көлемі бірлігінің құны.</w:t>
      </w:r>
    </w:p>
    <w:bookmarkEnd w:id="48"/>
    <w:bookmarkStart w:name="z108" w:id="49"/>
    <w:p>
      <w:pPr>
        <w:spacing w:after="0"/>
        <w:ind w:left="0"/>
        <w:jc w:val="left"/>
      </w:pPr>
      <w:r>
        <w:rPr>
          <w:rFonts w:ascii="Times New Roman"/>
          <w:b/>
          <w:i w:val="false"/>
          <w:color w:val="000000"/>
        </w:rPr>
        <w:t xml:space="preserve"> 2-тарау. Арнаулы әлеуметтік көрсетілетін қызметтерге тарифтерді қалыптастыру әдістемесі</w:t>
      </w:r>
    </w:p>
    <w:bookmarkEnd w:id="49"/>
    <w:bookmarkStart w:name="z109" w:id="50"/>
    <w:p>
      <w:pPr>
        <w:spacing w:after="0"/>
        <w:ind w:left="0"/>
        <w:jc w:val="both"/>
      </w:pPr>
      <w:r>
        <w:rPr>
          <w:rFonts w:ascii="Times New Roman"/>
          <w:b w:val="false"/>
          <w:i w:val="false"/>
          <w:color w:val="000000"/>
          <w:sz w:val="28"/>
        </w:rPr>
        <w:t>
      3. Тарифтер мынадай формула бойынша есептеледі:</w:t>
      </w:r>
    </w:p>
    <w:bookmarkEnd w:id="50"/>
    <w:p>
      <w:pPr>
        <w:spacing w:after="0"/>
        <w:ind w:left="0"/>
        <w:jc w:val="both"/>
      </w:pPr>
      <w:r>
        <w:rPr>
          <w:rFonts w:ascii="Times New Roman"/>
          <w:b w:val="false"/>
          <w:i w:val="false"/>
          <w:color w:val="000000"/>
          <w:sz w:val="28"/>
        </w:rPr>
        <w:t>
      T = T</w:t>
      </w:r>
      <w:r>
        <w:rPr>
          <w:rFonts w:ascii="Times New Roman"/>
          <w:b w:val="false"/>
          <w:i w:val="false"/>
          <w:color w:val="000000"/>
          <w:vertAlign w:val="subscript"/>
        </w:rPr>
        <w:t>нег</w:t>
      </w:r>
      <w:r>
        <w:rPr>
          <w:rFonts w:ascii="Times New Roman"/>
          <w:b w:val="false"/>
          <w:i w:val="false"/>
          <w:color w:val="000000"/>
          <w:sz w:val="28"/>
        </w:rPr>
        <w:t xml:space="preserve"> + T</w:t>
      </w:r>
      <w:r>
        <w:rPr>
          <w:rFonts w:ascii="Times New Roman"/>
          <w:b w:val="false"/>
          <w:i w:val="false"/>
          <w:color w:val="000000"/>
          <w:vertAlign w:val="subscript"/>
        </w:rPr>
        <w:t>үст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T – тариф;</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нег</w:t>
      </w:r>
      <w:r>
        <w:rPr>
          <w:rFonts w:ascii="Times New Roman"/>
          <w:b w:val="false"/>
          <w:i w:val="false"/>
          <w:color w:val="000000"/>
          <w:sz w:val="28"/>
        </w:rPr>
        <w:t xml:space="preserve"> – негізгі компонент – айына көрсетілген арнаулы әлеуметтік қызметтердің құны; </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үст</w:t>
      </w:r>
      <w:r>
        <w:rPr>
          <w:rFonts w:ascii="Times New Roman"/>
          <w:b w:val="false"/>
          <w:i w:val="false"/>
          <w:color w:val="000000"/>
          <w:sz w:val="28"/>
        </w:rPr>
        <w:t xml:space="preserve"> – үстеме компонент – айына арнаулы әлеуметтік қызметтерді көрсетуге жағдай жасау және ұсыну құны.</w:t>
      </w:r>
    </w:p>
    <w:p>
      <w:pPr>
        <w:spacing w:after="0"/>
        <w:ind w:left="0"/>
        <w:jc w:val="both"/>
      </w:pPr>
      <w:r>
        <w:rPr>
          <w:rFonts w:ascii="Times New Roman"/>
          <w:b w:val="false"/>
          <w:i w:val="false"/>
          <w:color w:val="000000"/>
          <w:sz w:val="28"/>
        </w:rPr>
        <w:t>
      Негізгі компонент мынадай формула бойынша есептеледі:</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нег</w:t>
      </w:r>
      <w:r>
        <w:rPr>
          <w:rFonts w:ascii="Times New Roman"/>
          <w:b w:val="false"/>
          <w:i w:val="false"/>
          <w:color w:val="000000"/>
          <w:sz w:val="28"/>
        </w:rPr>
        <w:t xml:space="preserve"> = Q</w:t>
      </w:r>
      <w:r>
        <w:rPr>
          <w:rFonts w:ascii="Times New Roman"/>
          <w:b w:val="false"/>
          <w:i w:val="false"/>
          <w:color w:val="000000"/>
          <w:vertAlign w:val="subscript"/>
        </w:rPr>
        <w:t>i</w:t>
      </w:r>
      <w:r>
        <w:rPr>
          <w:rFonts w:ascii="Times New Roman"/>
          <w:b w:val="false"/>
          <w:i w:val="false"/>
          <w:color w:val="000000"/>
          <w:sz w:val="28"/>
        </w:rPr>
        <w:t xml:space="preserve"> *ku + M</w:t>
      </w:r>
      <w:r>
        <w:rPr>
          <w:rFonts w:ascii="Times New Roman"/>
          <w:b w:val="false"/>
          <w:i w:val="false"/>
          <w:color w:val="000000"/>
          <w:vertAlign w:val="subscript"/>
        </w:rPr>
        <w:t>i</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i</w:t>
      </w:r>
      <w:r>
        <w:rPr>
          <w:rFonts w:ascii="Times New Roman"/>
          <w:b w:val="false"/>
          <w:i w:val="false"/>
          <w:color w:val="000000"/>
          <w:sz w:val="28"/>
        </w:rPr>
        <w:t xml:space="preserve"> – айына i қызметін тікелей көрсететін мамандардың еңбегіне ақы төлеуге кеткен шығыстар сомасы;</w:t>
      </w:r>
    </w:p>
    <w:p>
      <w:pPr>
        <w:spacing w:after="0"/>
        <w:ind w:left="0"/>
        <w:jc w:val="both"/>
      </w:pPr>
      <w:r>
        <w:rPr>
          <w:rFonts w:ascii="Times New Roman"/>
          <w:b w:val="false"/>
          <w:i w:val="false"/>
          <w:color w:val="000000"/>
          <w:sz w:val="28"/>
        </w:rPr>
        <w:t>
      ku – тыныс-тіршілігінің шектелу және бөгде адамның күтіміне мұқтаж дәрежесінің коэффициенті:</w:t>
      </w:r>
    </w:p>
    <w:p>
      <w:pPr>
        <w:spacing w:after="0"/>
        <w:ind w:left="0"/>
        <w:jc w:val="both"/>
      </w:pPr>
      <w:r>
        <w:rPr>
          <w:rFonts w:ascii="Times New Roman"/>
          <w:b w:val="false"/>
          <w:i w:val="false"/>
          <w:color w:val="000000"/>
          <w:sz w:val="28"/>
        </w:rPr>
        <w:t>
      ku1 – тыныс-тіршілігінің шектеулігі және бөгде адамның күтіміне мұқтаждығы орташа және айқын дәрежедегі 18 жастан асқан психоневрологиялық аурулары бар адамдар, егде жастағы адамдар және 1 және 2-топтағы мүгедектігі бар адамдар, тірек-қимыл аппараты бұзылған мүгедектігі бар балалар, психоневрологиялық аурулары бар мүгедек балалар үшін 1,0;</w:t>
      </w:r>
    </w:p>
    <w:p>
      <w:pPr>
        <w:spacing w:after="0"/>
        <w:ind w:left="0"/>
        <w:jc w:val="both"/>
      </w:pPr>
      <w:r>
        <w:rPr>
          <w:rFonts w:ascii="Times New Roman"/>
          <w:b w:val="false"/>
          <w:i w:val="false"/>
          <w:color w:val="000000"/>
          <w:sz w:val="28"/>
        </w:rPr>
        <w:t>
      ku2 – тыныс-тіршілігінің шектеулігі және бөгде адамның күтіміне мұқтаждығы ауыр дәрежедегі егде жастағы және 1 және 2-топтағы мүгедектігі бар адамдар үшін 1,01;</w:t>
      </w:r>
    </w:p>
    <w:p>
      <w:pPr>
        <w:spacing w:after="0"/>
        <w:ind w:left="0"/>
        <w:jc w:val="both"/>
      </w:pPr>
      <w:r>
        <w:rPr>
          <w:rFonts w:ascii="Times New Roman"/>
          <w:b w:val="false"/>
          <w:i w:val="false"/>
          <w:color w:val="000000"/>
          <w:sz w:val="28"/>
        </w:rPr>
        <w:t>
      ku3 – тыныс-тіршілігінің шектеулігі және бөгде адамның күтіміне мұқтаждығы абсолютті дәрежедегі егде жастағы және 1 және 2-топтағы мүгедектігі бар адамдар үшін 1,02;</w:t>
      </w:r>
    </w:p>
    <w:p>
      <w:pPr>
        <w:spacing w:after="0"/>
        <w:ind w:left="0"/>
        <w:jc w:val="both"/>
      </w:pPr>
      <w:r>
        <w:rPr>
          <w:rFonts w:ascii="Times New Roman"/>
          <w:b w:val="false"/>
          <w:i w:val="false"/>
          <w:color w:val="000000"/>
          <w:sz w:val="28"/>
        </w:rPr>
        <w:t>
      ku4 – тыныс-тіршілігінің шектеулігі және бөгде адамның күтіміне мұқтаждығы ауыр дәрежедегі 18 жастан асқан психоневрологиялық аурулары бар адамдар, тірек-қимыл аппараты бұзылған мүгедектігі бар балалар үшін 1,03;</w:t>
      </w:r>
    </w:p>
    <w:p>
      <w:pPr>
        <w:spacing w:after="0"/>
        <w:ind w:left="0"/>
        <w:jc w:val="both"/>
      </w:pPr>
      <w:r>
        <w:rPr>
          <w:rFonts w:ascii="Times New Roman"/>
          <w:b w:val="false"/>
          <w:i w:val="false"/>
          <w:color w:val="000000"/>
          <w:sz w:val="28"/>
        </w:rPr>
        <w:t>
      ku5 – тыныс-тіршілігінің шектеулігі және бөгде адамның күтіміне мұқтаждығы ауыр дәрежедегі психоневрологиялық аурулары бар мүгедектігі бар балалар үшін 1,04;</w:t>
      </w:r>
    </w:p>
    <w:p>
      <w:pPr>
        <w:spacing w:after="0"/>
        <w:ind w:left="0"/>
        <w:jc w:val="both"/>
      </w:pPr>
      <w:r>
        <w:rPr>
          <w:rFonts w:ascii="Times New Roman"/>
          <w:b w:val="false"/>
          <w:i w:val="false"/>
          <w:color w:val="000000"/>
          <w:sz w:val="28"/>
        </w:rPr>
        <w:t>
      ku6 – тыныс-тіршілігінің шектеулігі және бөгде адамның күтіміне мұқтаждығы абсолютті дәрежедегі 18 жастан асқан психоневрологиялық аурулары бар адамдар, тірек-қимыл аппараты бұзылған мүгедектігі бар балалар үшін 1,05;</w:t>
      </w:r>
    </w:p>
    <w:p>
      <w:pPr>
        <w:spacing w:after="0"/>
        <w:ind w:left="0"/>
        <w:jc w:val="both"/>
      </w:pPr>
      <w:r>
        <w:rPr>
          <w:rFonts w:ascii="Times New Roman"/>
          <w:b w:val="false"/>
          <w:i w:val="false"/>
          <w:color w:val="000000"/>
          <w:sz w:val="28"/>
        </w:rPr>
        <w:t>
      ku7 – тыныс-тіршілігінің шектеулігі және бөгде адамның күтіміне мұқтаждығы абсолютті дәрежедегі психоневрологиялық аурулары бар мүгедектігі бар балалар үшін 1,06.</w:t>
      </w:r>
    </w:p>
    <w:p>
      <w:pPr>
        <w:spacing w:after="0"/>
        <w:ind w:left="0"/>
        <w:jc w:val="both"/>
      </w:pPr>
      <w:r>
        <w:rPr>
          <w:rFonts w:ascii="Times New Roman"/>
          <w:b w:val="false"/>
          <w:i w:val="false"/>
          <w:color w:val="000000"/>
          <w:sz w:val="28"/>
        </w:rPr>
        <w:t>
      Уақытша болу ұйымдарының көрсетілетін қызметті алушылары үшін ku қолданылмайды.</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i</w:t>
      </w:r>
      <w:r>
        <w:rPr>
          <w:rFonts w:ascii="Times New Roman"/>
          <w:b w:val="false"/>
          <w:i w:val="false"/>
          <w:color w:val="000000"/>
          <w:sz w:val="28"/>
        </w:rPr>
        <w:t xml:space="preserve"> – i қызметін көрсету үшін қажетті тауарлар мен материалдарға жұмсалатын шығыстардың сомасы.</w:t>
      </w:r>
    </w:p>
    <w:p>
      <w:pPr>
        <w:spacing w:after="0"/>
        <w:ind w:left="0"/>
        <w:jc w:val="both"/>
      </w:pPr>
      <w:r>
        <w:rPr>
          <w:rFonts w:ascii="Times New Roman"/>
          <w:b w:val="false"/>
          <w:i w:val="false"/>
          <w:color w:val="000000"/>
          <w:sz w:val="28"/>
        </w:rPr>
        <w:t xml:space="preserve">
      Мамандардың еңбекақысына жұмсалатын шығындар айына әрбір маманның і қызметін көрсетуге жұмсаған уақытын ескере отырып, қалыпты жұмыс уақытының ұзақтығы шеңберінде (аптасына 40 сағаттан аспайтын) Қазақстан Республикасы Үкіметінің 2015 жылғы 31 желтоқсандағы № 1193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азаматтық қызметшілерге, мемлекеттік бюджет қаражаты есебінен ұсталатын ұйымдардың жұмыскерлеріне, қазыналық кәсіпорындардың жұмыскерлерінің еңбекақы төлеу жүйесіне сәйкес орташа коэффициенттерді қолдану арқылы мынадай формула бойынша есептеледі: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i</w:t>
      </w:r>
      <w:r>
        <w:rPr>
          <w:rFonts w:ascii="Times New Roman"/>
          <w:b w:val="false"/>
          <w:i w:val="false"/>
          <w:color w:val="000000"/>
          <w:sz w:val="28"/>
        </w:rPr>
        <w:t>= (ЛА*ks*ke1 + R+ БЛА * (Доу1 + Доу2+ Доу3)+ ЛА*Доу4)* sno* mp + ЛА1(немесе ЛА2)/12,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ЛА – айына арнаулы әлеуметтік қызметтер көрсететін жұмыскерлердің лауазымдық айлықақысы;</w:t>
      </w:r>
    </w:p>
    <w:p>
      <w:pPr>
        <w:spacing w:after="0"/>
        <w:ind w:left="0"/>
        <w:jc w:val="both"/>
      </w:pPr>
      <w:r>
        <w:rPr>
          <w:rFonts w:ascii="Times New Roman"/>
          <w:b w:val="false"/>
          <w:i w:val="false"/>
          <w:color w:val="000000"/>
          <w:sz w:val="28"/>
        </w:rPr>
        <w:t>
      ks – ауылдық жерде жұмыс істегені үшін мамандарға қосымша ақы төлеу коэффициенті:</w:t>
      </w:r>
    </w:p>
    <w:p>
      <w:pPr>
        <w:spacing w:after="0"/>
        <w:ind w:left="0"/>
        <w:jc w:val="both"/>
      </w:pPr>
      <w:r>
        <w:rPr>
          <w:rFonts w:ascii="Times New Roman"/>
          <w:b w:val="false"/>
          <w:i w:val="false"/>
          <w:color w:val="000000"/>
          <w:sz w:val="28"/>
        </w:rPr>
        <w:t>
      арнаулы әлеуметтік қызметтер көрсететін қалалық ұйымдар үшін – 1,0;</w:t>
      </w:r>
    </w:p>
    <w:p>
      <w:pPr>
        <w:spacing w:after="0"/>
        <w:ind w:left="0"/>
        <w:jc w:val="both"/>
      </w:pPr>
      <w:r>
        <w:rPr>
          <w:rFonts w:ascii="Times New Roman"/>
          <w:b w:val="false"/>
          <w:i w:val="false"/>
          <w:color w:val="000000"/>
          <w:sz w:val="28"/>
        </w:rPr>
        <w:t>
      ауылдық ұйымдар үшін – 1,25 құрайды;</w:t>
      </w:r>
    </w:p>
    <w:p>
      <w:pPr>
        <w:spacing w:after="0"/>
        <w:ind w:left="0"/>
        <w:jc w:val="both"/>
      </w:pPr>
      <w:r>
        <w:rPr>
          <w:rFonts w:ascii="Times New Roman"/>
          <w:b w:val="false"/>
          <w:i w:val="false"/>
          <w:color w:val="000000"/>
          <w:sz w:val="28"/>
        </w:rPr>
        <w:t xml:space="preserve">
      ke1 – "Арал өңіріндегі экологиялық қасірет салдарынан зардап шеккен азаматтарды әлеуметтік қорғау туралы" Қазақстан Республикасының Заңына сәйкес (бұдан әрі – Арал өңірі туралы заң) арнаулы әлеуметтік қызметтер көрсететін ұйымдардың жұмыскерлеріне экологиялық қасірет аумағында тұрғаны үшін қосымша ақы коэффициенті: </w:t>
      </w:r>
    </w:p>
    <w:p>
      <w:pPr>
        <w:spacing w:after="0"/>
        <w:ind w:left="0"/>
        <w:jc w:val="both"/>
      </w:pPr>
      <w:r>
        <w:rPr>
          <w:rFonts w:ascii="Times New Roman"/>
          <w:b w:val="false"/>
          <w:i w:val="false"/>
          <w:color w:val="000000"/>
          <w:sz w:val="28"/>
        </w:rPr>
        <w:t>
      экологиялық апат аймағында тұратын жұмыскерлер үшін 50%;</w:t>
      </w:r>
    </w:p>
    <w:p>
      <w:pPr>
        <w:spacing w:after="0"/>
        <w:ind w:left="0"/>
        <w:jc w:val="both"/>
      </w:pPr>
      <w:r>
        <w:rPr>
          <w:rFonts w:ascii="Times New Roman"/>
          <w:b w:val="false"/>
          <w:i w:val="false"/>
          <w:color w:val="000000"/>
          <w:sz w:val="28"/>
        </w:rPr>
        <w:t>
      экологиялық дағдарыс аймағында тұратын жұмыскерлер үшін 30%;</w:t>
      </w:r>
    </w:p>
    <w:p>
      <w:pPr>
        <w:spacing w:after="0"/>
        <w:ind w:left="0"/>
        <w:jc w:val="both"/>
      </w:pPr>
      <w:r>
        <w:rPr>
          <w:rFonts w:ascii="Times New Roman"/>
          <w:b w:val="false"/>
          <w:i w:val="false"/>
          <w:color w:val="000000"/>
          <w:sz w:val="28"/>
        </w:rPr>
        <w:t>
      экологиялық дағдарыс жағдайына жақындаған аймағында тұратын жұмыскерлер үшін 20% құрайды.</w:t>
      </w:r>
    </w:p>
    <w:p>
      <w:pPr>
        <w:spacing w:after="0"/>
        <w:ind w:left="0"/>
        <w:jc w:val="both"/>
      </w:pPr>
      <w:r>
        <w:rPr>
          <w:rFonts w:ascii="Times New Roman"/>
          <w:b w:val="false"/>
          <w:i w:val="false"/>
          <w:color w:val="000000"/>
          <w:sz w:val="28"/>
        </w:rPr>
        <w:t>
      Егер бұл қосымша ақы Арал өңірі туралы Заңда көзделмеген жағдайда, ke1 1,0-ге тең;</w:t>
      </w:r>
    </w:p>
    <w:p>
      <w:pPr>
        <w:spacing w:after="0"/>
        <w:ind w:left="0"/>
        <w:jc w:val="both"/>
      </w:pPr>
      <w:r>
        <w:rPr>
          <w:rFonts w:ascii="Times New Roman"/>
          <w:b w:val="false"/>
          <w:i w:val="false"/>
          <w:color w:val="000000"/>
          <w:sz w:val="28"/>
        </w:rPr>
        <w:t>
      R – "Семей ядролық сынақ полигонындағы ядролық сынақтардың салдарынан зардап шеккен азаматтарды әлеуметтік қорғау туралы" Қазақстан Республикасының Заңына (бұдан әрі – Ядролық полигонда зардап шеккендерді қорғау туралы заң) сәйкес радиациялық тәуекел аймағында тұрғаны үшін қосымша ақы:</w:t>
      </w:r>
    </w:p>
    <w:p>
      <w:pPr>
        <w:spacing w:after="0"/>
        <w:ind w:left="0"/>
        <w:jc w:val="both"/>
      </w:pPr>
      <w:r>
        <w:rPr>
          <w:rFonts w:ascii="Times New Roman"/>
          <w:b w:val="false"/>
          <w:i w:val="false"/>
          <w:color w:val="000000"/>
          <w:sz w:val="28"/>
        </w:rPr>
        <w:t>
      R1 – төтенше радиациялық тәуекел аймағында тұратын жұмыскерлер үшін 2,0 АЕК;</w:t>
      </w:r>
    </w:p>
    <w:p>
      <w:pPr>
        <w:spacing w:after="0"/>
        <w:ind w:left="0"/>
        <w:jc w:val="both"/>
      </w:pPr>
      <w:r>
        <w:rPr>
          <w:rFonts w:ascii="Times New Roman"/>
          <w:b w:val="false"/>
          <w:i w:val="false"/>
          <w:color w:val="000000"/>
          <w:sz w:val="28"/>
        </w:rPr>
        <w:t>
      R2 – ең жоғары радиациялық тәуекел аймағында тұратын жұмыскерлер үшін 1,75 АЕК;</w:t>
      </w:r>
    </w:p>
    <w:p>
      <w:pPr>
        <w:spacing w:after="0"/>
        <w:ind w:left="0"/>
        <w:jc w:val="both"/>
      </w:pPr>
      <w:r>
        <w:rPr>
          <w:rFonts w:ascii="Times New Roman"/>
          <w:b w:val="false"/>
          <w:i w:val="false"/>
          <w:color w:val="000000"/>
          <w:sz w:val="28"/>
        </w:rPr>
        <w:t>
      R3 – жоғары радиациялық тәуекел аймағында тұратын жұмыскерлер үшін 1,5 АЕК;</w:t>
      </w:r>
    </w:p>
    <w:p>
      <w:pPr>
        <w:spacing w:after="0"/>
        <w:ind w:left="0"/>
        <w:jc w:val="both"/>
      </w:pPr>
      <w:r>
        <w:rPr>
          <w:rFonts w:ascii="Times New Roman"/>
          <w:b w:val="false"/>
          <w:i w:val="false"/>
          <w:color w:val="000000"/>
          <w:sz w:val="28"/>
        </w:rPr>
        <w:t>
      R4 – ең төмен радиациялық тәуекел аймағында тұратын жұмыскерлер үшін 1,25 АЕК;</w:t>
      </w:r>
    </w:p>
    <w:p>
      <w:pPr>
        <w:spacing w:after="0"/>
        <w:ind w:left="0"/>
        <w:jc w:val="both"/>
      </w:pPr>
      <w:r>
        <w:rPr>
          <w:rFonts w:ascii="Times New Roman"/>
          <w:b w:val="false"/>
          <w:i w:val="false"/>
          <w:color w:val="000000"/>
          <w:sz w:val="28"/>
        </w:rPr>
        <w:t>
      R5 – жеңілдікті әлеуметтік-экономикалық мәртебесі бар аймақта тұратын жұмыскерлер үшін 1,0 АЕК құрайды.</w:t>
      </w:r>
    </w:p>
    <w:p>
      <w:pPr>
        <w:spacing w:after="0"/>
        <w:ind w:left="0"/>
        <w:jc w:val="both"/>
      </w:pPr>
      <w:r>
        <w:rPr>
          <w:rFonts w:ascii="Times New Roman"/>
          <w:b w:val="false"/>
          <w:i w:val="false"/>
          <w:color w:val="000000"/>
          <w:sz w:val="28"/>
        </w:rPr>
        <w:t>
      Егер бұл қосымша ақы ядролық полигонда зардап шеккендерді қорғау туралы Заңда көзделмесе, R 0-ге тең;</w:t>
      </w:r>
    </w:p>
    <w:p>
      <w:pPr>
        <w:spacing w:after="0"/>
        <w:ind w:left="0"/>
        <w:jc w:val="both"/>
      </w:pPr>
      <w:r>
        <w:rPr>
          <w:rFonts w:ascii="Times New Roman"/>
          <w:b w:val="false"/>
          <w:i w:val="false"/>
          <w:color w:val="000000"/>
          <w:sz w:val="28"/>
        </w:rPr>
        <w:t>
      Доу1 – әкімшілік, көмекші персонал жұмыскерлерінен, жұмысшылардан басқа, стационарлық және жартылай стационарлық типтегі ұйымдарда, үйде қызмет көрсету ұйымдарында арнаулы әлеуметтік қызметтер көрсететін жұмыскерлерге ерекше еңбек жағдайлары үшін үстемеақы коэффициенттері:</w:t>
      </w:r>
    </w:p>
    <w:p>
      <w:pPr>
        <w:spacing w:after="0"/>
        <w:ind w:left="0"/>
        <w:jc w:val="both"/>
      </w:pPr>
      <w:r>
        <w:rPr>
          <w:rFonts w:ascii="Times New Roman"/>
          <w:b w:val="false"/>
          <w:i w:val="false"/>
          <w:color w:val="000000"/>
          <w:sz w:val="28"/>
        </w:rPr>
        <w:t>
      қарттармен жұмыс істегені үшін БЛА-дан 30% ;</w:t>
      </w:r>
    </w:p>
    <w:p>
      <w:pPr>
        <w:spacing w:after="0"/>
        <w:ind w:left="0"/>
        <w:jc w:val="both"/>
      </w:pPr>
      <w:r>
        <w:rPr>
          <w:rFonts w:ascii="Times New Roman"/>
          <w:b w:val="false"/>
          <w:i w:val="false"/>
          <w:color w:val="000000"/>
          <w:sz w:val="28"/>
        </w:rPr>
        <w:t>
      мүгедектігі бар адамдармен, оның ішінде тірек-қимыл аппараты бұзылған мүгедектігі бар балалармен жұмыс істегені үшін БЛА-дан 40 %;</w:t>
      </w:r>
    </w:p>
    <w:p>
      <w:pPr>
        <w:spacing w:after="0"/>
        <w:ind w:left="0"/>
        <w:jc w:val="both"/>
      </w:pPr>
      <w:r>
        <w:rPr>
          <w:rFonts w:ascii="Times New Roman"/>
          <w:b w:val="false"/>
          <w:i w:val="false"/>
          <w:color w:val="000000"/>
          <w:sz w:val="28"/>
        </w:rPr>
        <w:t>
      мүгедектігі бар балалармен және психоневрологиялық аурулары бар он сегіз жастан асқан мүгедектігі бар адамдармен БЛА-дан 50 % құрайды;</w:t>
      </w:r>
    </w:p>
    <w:p>
      <w:pPr>
        <w:spacing w:after="0"/>
        <w:ind w:left="0"/>
        <w:jc w:val="both"/>
      </w:pPr>
      <w:r>
        <w:rPr>
          <w:rFonts w:ascii="Times New Roman"/>
          <w:b w:val="false"/>
          <w:i w:val="false"/>
          <w:color w:val="000000"/>
          <w:sz w:val="28"/>
        </w:rPr>
        <w:t xml:space="preserve">
      Доу2 – әкімшілік, көмекші персонал жұмыскерлерінен, жұмысшылардан басқа, уақытша болу ұйымдарында арнаулы әлеуметтік қызметтер көрсететін жұмыскерлерге ерекше еңбек жағдайлары үшін үстемеақы коэффициенттері: </w:t>
      </w:r>
    </w:p>
    <w:p>
      <w:pPr>
        <w:spacing w:after="0"/>
        <w:ind w:left="0"/>
        <w:jc w:val="both"/>
      </w:pPr>
      <w:r>
        <w:rPr>
          <w:rFonts w:ascii="Times New Roman"/>
          <w:b w:val="false"/>
          <w:i w:val="false"/>
          <w:color w:val="000000"/>
          <w:sz w:val="28"/>
        </w:rPr>
        <w:t>
      белгілі бір тұрғылықты тұратын жері жоқ адамдармен (әлеуметтік бейімдеу орталықтарында), бас бостандығынан айыру орындарынан босатылған және қылмыстық-атқару инспекциясының пробация қызметінің есебінде тұрған адамдармен жұмыс істегені үшін БЛА-дан 60 %;</w:t>
      </w:r>
    </w:p>
    <w:p>
      <w:pPr>
        <w:spacing w:after="0"/>
        <w:ind w:left="0"/>
        <w:jc w:val="both"/>
      </w:pPr>
      <w:r>
        <w:rPr>
          <w:rFonts w:ascii="Times New Roman"/>
          <w:b w:val="false"/>
          <w:i w:val="false"/>
          <w:color w:val="000000"/>
          <w:sz w:val="28"/>
        </w:rPr>
        <w:t xml:space="preserve">
      қатыгездікпен қарауға ұшыраған адамдармен жұмыс істегені үшін БЛА-дан 40% құрайды; </w:t>
      </w:r>
    </w:p>
    <w:p>
      <w:pPr>
        <w:spacing w:after="0"/>
        <w:ind w:left="0"/>
        <w:jc w:val="both"/>
      </w:pPr>
      <w:r>
        <w:rPr>
          <w:rFonts w:ascii="Times New Roman"/>
          <w:b w:val="false"/>
          <w:i w:val="false"/>
          <w:color w:val="000000"/>
          <w:sz w:val="28"/>
        </w:rPr>
        <w:t>
      Доу3 – ауыр (аса ауыр) дене еңбегі жұмыстармен және еңбек жағдайлары зиянды (аса зиянды) және қауіпті (аса қауіпті) жұмыстармен айналысатын жұмыскерлерге қосымша ақы:</w:t>
      </w:r>
    </w:p>
    <w:p>
      <w:pPr>
        <w:spacing w:after="0"/>
        <w:ind w:left="0"/>
        <w:jc w:val="both"/>
      </w:pPr>
      <w:r>
        <w:rPr>
          <w:rFonts w:ascii="Times New Roman"/>
          <w:b w:val="false"/>
          <w:i w:val="false"/>
          <w:color w:val="000000"/>
          <w:sz w:val="28"/>
        </w:rPr>
        <w:t>
      паллиативтік көмек бөлімшелерінде (палаталарында) жұмыс істегені үшін БЛА-дан 40 %;</w:t>
      </w:r>
    </w:p>
    <w:p>
      <w:pPr>
        <w:spacing w:after="0"/>
        <w:ind w:left="0"/>
        <w:jc w:val="both"/>
      </w:pPr>
      <w:r>
        <w:rPr>
          <w:rFonts w:ascii="Times New Roman"/>
          <w:b w:val="false"/>
          <w:i w:val="false"/>
          <w:color w:val="000000"/>
          <w:sz w:val="28"/>
        </w:rPr>
        <w:t>
      туберкулезбен ауыратын науқастарға арналған бөлімшелерде жұмыс істегені үшін БЛА-дан 60% құрайды;</w:t>
      </w:r>
    </w:p>
    <w:p>
      <w:pPr>
        <w:spacing w:after="0"/>
        <w:ind w:left="0"/>
        <w:jc w:val="both"/>
      </w:pPr>
      <w:r>
        <w:rPr>
          <w:rFonts w:ascii="Times New Roman"/>
          <w:b w:val="false"/>
          <w:i w:val="false"/>
          <w:color w:val="000000"/>
          <w:sz w:val="28"/>
        </w:rPr>
        <w:t>
      Доу4 – стационарлық және жартылай стационарлық үлгідегі (паллиативтік көмек бөлімшелерін (палаталарын) қоспағанда) ұйымдардағы психоэмоционалдық және дене жүктемелері үшін қосымша ақы:</w:t>
      </w:r>
    </w:p>
    <w:p>
      <w:pPr>
        <w:spacing w:after="0"/>
        <w:ind w:left="0"/>
        <w:jc w:val="both"/>
      </w:pPr>
      <w:r>
        <w:rPr>
          <w:rFonts w:ascii="Times New Roman"/>
          <w:b w:val="false"/>
          <w:i w:val="false"/>
          <w:color w:val="000000"/>
          <w:sz w:val="28"/>
        </w:rPr>
        <w:t>
      негізгі персонал жұмыскерлері үшін (әлеуметтік жұмыскерді қоспағанда) ЛА-дан 35%;</w:t>
      </w:r>
    </w:p>
    <w:p>
      <w:pPr>
        <w:spacing w:after="0"/>
        <w:ind w:left="0"/>
        <w:jc w:val="both"/>
      </w:pPr>
      <w:r>
        <w:rPr>
          <w:rFonts w:ascii="Times New Roman"/>
          <w:b w:val="false"/>
          <w:i w:val="false"/>
          <w:color w:val="000000"/>
          <w:sz w:val="28"/>
        </w:rPr>
        <w:t>
      әлеуметтік жұмыскерлер үшін ЛА-дан 40%;</w:t>
      </w:r>
    </w:p>
    <w:p>
      <w:pPr>
        <w:spacing w:after="0"/>
        <w:ind w:left="0"/>
        <w:jc w:val="both"/>
      </w:pPr>
      <w:r>
        <w:rPr>
          <w:rFonts w:ascii="Times New Roman"/>
          <w:b w:val="false"/>
          <w:i w:val="false"/>
          <w:color w:val="000000"/>
          <w:sz w:val="28"/>
        </w:rPr>
        <w:t>
      санитарлар үшін ЛА-дан 40%;</w:t>
      </w:r>
    </w:p>
    <w:p>
      <w:pPr>
        <w:spacing w:after="0"/>
        <w:ind w:left="0"/>
        <w:jc w:val="both"/>
      </w:pPr>
      <w:r>
        <w:rPr>
          <w:rFonts w:ascii="Times New Roman"/>
          <w:b w:val="false"/>
          <w:i w:val="false"/>
          <w:color w:val="000000"/>
          <w:sz w:val="28"/>
        </w:rPr>
        <w:t>
      паллиативтік көмек бөлімшелеріндегі (палаталарындағы) барлық мамандықтағы тәрбиешілер, медбикелер, санитарлар үшін ЛА-дан 60%;</w:t>
      </w:r>
    </w:p>
    <w:p>
      <w:pPr>
        <w:spacing w:after="0"/>
        <w:ind w:left="0"/>
        <w:jc w:val="both"/>
      </w:pPr>
      <w:r>
        <w:rPr>
          <w:rFonts w:ascii="Times New Roman"/>
          <w:b w:val="false"/>
          <w:i w:val="false"/>
          <w:color w:val="000000"/>
          <w:sz w:val="28"/>
        </w:rPr>
        <w:t>
      үйде қызмет көрсету, уақытша болу ұйымдарының әлеуметтік жұмыскерлеріне ЛА-дан 35% ;</w:t>
      </w:r>
    </w:p>
    <w:p>
      <w:pPr>
        <w:spacing w:after="0"/>
        <w:ind w:left="0"/>
        <w:jc w:val="both"/>
      </w:pPr>
      <w:r>
        <w:rPr>
          <w:rFonts w:ascii="Times New Roman"/>
          <w:b w:val="false"/>
          <w:i w:val="false"/>
          <w:color w:val="000000"/>
          <w:sz w:val="28"/>
        </w:rPr>
        <w:t>
      үйде қызмет көрсету, уақытша болу ұйымдарының санитарларына ЛА-дан 20% құрайды;</w:t>
      </w:r>
    </w:p>
    <w:p>
      <w:pPr>
        <w:spacing w:after="0"/>
        <w:ind w:left="0"/>
        <w:jc w:val="both"/>
      </w:pPr>
      <w:r>
        <w:rPr>
          <w:rFonts w:ascii="Times New Roman"/>
          <w:b w:val="false"/>
          <w:i w:val="false"/>
          <w:color w:val="000000"/>
          <w:sz w:val="28"/>
        </w:rPr>
        <w:t>
      ЛА1 – азаматтық қызметшілердің жыл сайынғы ақылы еңбек демалысына сауықтыруға арналған жәрдемақысы бір ЛА (тарифтік мөлшерлеменің) мөлшерін құрайды;</w:t>
      </w:r>
    </w:p>
    <w:p>
      <w:pPr>
        <w:spacing w:after="0"/>
        <w:ind w:left="0"/>
        <w:jc w:val="both"/>
      </w:pPr>
      <w:r>
        <w:rPr>
          <w:rFonts w:ascii="Times New Roman"/>
          <w:b w:val="false"/>
          <w:i w:val="false"/>
          <w:color w:val="000000"/>
          <w:sz w:val="28"/>
        </w:rPr>
        <w:t>
      ЛА2 – Арал өңірі туралы заңға сәйкес экологиялық апат аймағында тұратын азаматтық қызметшілердің жыл сайынғы ақылы еңбек демалысына сауықтыруға арналған жәрдемақысы ЛА1×2 құрайды;</w:t>
      </w:r>
    </w:p>
    <w:p>
      <w:pPr>
        <w:spacing w:after="0"/>
        <w:ind w:left="0"/>
        <w:jc w:val="both"/>
      </w:pPr>
      <w:r>
        <w:rPr>
          <w:rFonts w:ascii="Times New Roman"/>
          <w:b w:val="false"/>
          <w:i w:val="false"/>
          <w:color w:val="000000"/>
          <w:sz w:val="28"/>
        </w:rPr>
        <w:t>
      sno – әлеуметтік салық және әлеуметтік аударымдар коэффициенті:</w:t>
      </w:r>
    </w:p>
    <w:p>
      <w:pPr>
        <w:spacing w:after="0"/>
        <w:ind w:left="0"/>
        <w:jc w:val="both"/>
      </w:pPr>
      <w:r>
        <w:rPr>
          <w:rFonts w:ascii="Times New Roman"/>
          <w:b w:val="false"/>
          <w:i w:val="false"/>
          <w:color w:val="000000"/>
          <w:sz w:val="28"/>
        </w:rPr>
        <w:t>
      2025 жылға – 1,082;</w:t>
      </w:r>
    </w:p>
    <w:p>
      <w:pPr>
        <w:spacing w:after="0"/>
        <w:ind w:left="0"/>
        <w:jc w:val="both"/>
      </w:pPr>
      <w:r>
        <w:rPr>
          <w:rFonts w:ascii="Times New Roman"/>
          <w:b w:val="false"/>
          <w:i w:val="false"/>
          <w:color w:val="000000"/>
          <w:sz w:val="28"/>
        </w:rPr>
        <w:t>
      mp – міндетті зейнетақы жарналары мен жұмыс берушінің міндетті медициналық сақтандыру қорына аударымдарының коэффициенті:</w:t>
      </w:r>
    </w:p>
    <w:p>
      <w:pPr>
        <w:spacing w:after="0"/>
        <w:ind w:left="0"/>
        <w:jc w:val="both"/>
      </w:pPr>
      <w:r>
        <w:rPr>
          <w:rFonts w:ascii="Times New Roman"/>
          <w:b w:val="false"/>
          <w:i w:val="false"/>
          <w:color w:val="000000"/>
          <w:sz w:val="28"/>
        </w:rPr>
        <w:t>
      2025 жылға – 1,05.</w:t>
      </w:r>
    </w:p>
    <w:p>
      <w:pPr>
        <w:spacing w:after="0"/>
        <w:ind w:left="0"/>
        <w:jc w:val="both"/>
      </w:pPr>
      <w:r>
        <w:rPr>
          <w:rFonts w:ascii="Times New Roman"/>
          <w:b w:val="false"/>
          <w:i w:val="false"/>
          <w:color w:val="000000"/>
          <w:sz w:val="28"/>
        </w:rPr>
        <w:t>
      ЛА мынадай формула бойынша есептеледі:</w:t>
      </w:r>
    </w:p>
    <w:p>
      <w:pPr>
        <w:spacing w:after="0"/>
        <w:ind w:left="0"/>
        <w:jc w:val="both"/>
      </w:pPr>
      <w:r>
        <w:rPr>
          <w:rFonts w:ascii="Times New Roman"/>
          <w:b w:val="false"/>
          <w:i w:val="false"/>
          <w:color w:val="000000"/>
          <w:sz w:val="28"/>
        </w:rPr>
        <w:t>
      ЛА = БЛА*ki*kp,</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БЛА – базалық лауазымдық айлықақы, БЛА = 17 697 теңге;</w:t>
      </w:r>
    </w:p>
    <w:p>
      <w:pPr>
        <w:spacing w:after="0"/>
        <w:ind w:left="0"/>
        <w:jc w:val="both"/>
      </w:pPr>
      <w:r>
        <w:rPr>
          <w:rFonts w:ascii="Times New Roman"/>
          <w:b w:val="false"/>
          <w:i w:val="false"/>
          <w:color w:val="000000"/>
          <w:sz w:val="28"/>
        </w:rPr>
        <w:t>
      ki – функционалдық блоктар бойынша азаматтық қызметшілердің, мемлекеттік бюджет қаражаты есебінен ұсталатын ұйымдар жұмыскерлерінің, қазыналық кәсіпорындар жұмыскерлерінің (жұмысшыларды қоспағанда) лауазымдық айлықақыларын есептеуге арналған коэффициенттер;</w:t>
      </w:r>
    </w:p>
    <w:p>
      <w:pPr>
        <w:spacing w:after="0"/>
        <w:ind w:left="0"/>
        <w:jc w:val="both"/>
      </w:pPr>
      <w:r>
        <w:rPr>
          <w:rFonts w:ascii="Times New Roman"/>
          <w:b w:val="false"/>
          <w:i w:val="false"/>
          <w:color w:val="000000"/>
          <w:sz w:val="28"/>
        </w:rPr>
        <w:t xml:space="preserve">
      kp – ЛА мөлшеріне белгіленген түзету коэффициенті: </w:t>
      </w:r>
    </w:p>
    <w:p>
      <w:pPr>
        <w:spacing w:after="0"/>
        <w:ind w:left="0"/>
        <w:jc w:val="both"/>
      </w:pPr>
      <w:r>
        <w:rPr>
          <w:rFonts w:ascii="Times New Roman"/>
          <w:b w:val="false"/>
          <w:i w:val="false"/>
          <w:color w:val="000000"/>
          <w:sz w:val="28"/>
        </w:rPr>
        <w:t>
      2023 жылғы 1 қаңтардан бастап стационарлық және жартылай стационарлық үлгідегі арнаулы әлеуметтік қызметтер көрсететін ұйымдардың, үйде қызмет көрсету, уақытша болу ұйымдарының басқарушы, негізгі персоналының жұмыскерлері үшін 2,0 мөлшерінде;</w:t>
      </w:r>
    </w:p>
    <w:p>
      <w:pPr>
        <w:spacing w:after="0"/>
        <w:ind w:left="0"/>
        <w:jc w:val="both"/>
      </w:pPr>
      <w:r>
        <w:rPr>
          <w:rFonts w:ascii="Times New Roman"/>
          <w:b w:val="false"/>
          <w:i w:val="false"/>
          <w:color w:val="000000"/>
          <w:sz w:val="28"/>
        </w:rPr>
        <w:t>
      2023 жылғы 1 қыркүйектен бастап медицина және фармацевтика жұмыскерлері – біліктілігі жоғары деңгейдегі мамандар үшін 3,42 мөлшерінде (А блогының басқарушы персоналы, В1, В2 блоктарының негізгі персоналы);</w:t>
      </w:r>
    </w:p>
    <w:p>
      <w:pPr>
        <w:spacing w:after="0"/>
        <w:ind w:left="0"/>
        <w:jc w:val="both"/>
      </w:pPr>
      <w:r>
        <w:rPr>
          <w:rFonts w:ascii="Times New Roman"/>
          <w:b w:val="false"/>
          <w:i w:val="false"/>
          <w:color w:val="000000"/>
          <w:sz w:val="28"/>
        </w:rPr>
        <w:t>
      2023 жылғы 1 қыркүйектен бастап медицина және фармацевтика жұмыскерлері – біліктілігі жоғары және орта деңгейдегі мамандар үшін 2,34 мөлшерінде (В3, В4 блоктарының негізгі персоналы).</w:t>
      </w:r>
    </w:p>
    <w:p>
      <w:pPr>
        <w:spacing w:after="0"/>
        <w:ind w:left="0"/>
        <w:jc w:val="both"/>
      </w:pPr>
      <w:r>
        <w:rPr>
          <w:rFonts w:ascii="Times New Roman"/>
          <w:b w:val="false"/>
          <w:i w:val="false"/>
          <w:color w:val="000000"/>
          <w:sz w:val="28"/>
        </w:rPr>
        <w:t>
      Әлеуметтік – тұрмыстық; – медициналық; – психологиялық; – педагогикалық; – еңбек; – мәдени; – заңды; – экономикалық қызметтер көрсететін негізгі персонал үшін ki және kp коэффициенттерінің орташа мәндері мына формула бойынша есептеледі:</w:t>
      </w:r>
    </w:p>
    <w:p>
      <w:pPr>
        <w:spacing w:after="0"/>
        <w:ind w:left="0"/>
        <w:jc w:val="both"/>
      </w:pPr>
      <w:r>
        <w:rPr>
          <w:rFonts w:ascii="Times New Roman"/>
          <w:b w:val="false"/>
          <w:i w:val="false"/>
          <w:color w:val="000000"/>
          <w:sz w:val="28"/>
        </w:rPr>
        <w:t>
      ki*kp = ∑ЛА/ g/БЛА,</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∑ЛА – арнаулы әлеуметтік қызметтерді тікелей көрсететін мамандар мен жұмыскерлердің лауазымдық айлықақыларының сомасы;</w:t>
      </w:r>
    </w:p>
    <w:p>
      <w:pPr>
        <w:spacing w:after="0"/>
        <w:ind w:left="0"/>
        <w:jc w:val="both"/>
      </w:pPr>
      <w:r>
        <w:rPr>
          <w:rFonts w:ascii="Times New Roman"/>
          <w:b w:val="false"/>
          <w:i w:val="false"/>
          <w:color w:val="000000"/>
          <w:sz w:val="28"/>
        </w:rPr>
        <w:t>
      g – жергілікті атқарушы органмен қызметтер көрсету туралы шартқа сәйкес арнаулы әлеуметтік қызметтер көрсететін ұйымның есептік қуаты.</w:t>
      </w:r>
    </w:p>
    <w:p>
      <w:pPr>
        <w:spacing w:after="0"/>
        <w:ind w:left="0"/>
        <w:jc w:val="both"/>
      </w:pPr>
      <w:r>
        <w:rPr>
          <w:rFonts w:ascii="Times New Roman"/>
          <w:b w:val="false"/>
          <w:i w:val="false"/>
          <w:color w:val="000000"/>
          <w:sz w:val="28"/>
        </w:rPr>
        <w:t>
      Денсаулық сақтау ұйымдарымен шарт бойынша тікелей қызмет көрсететін мамандардың еңбекақысына кеткен шығыстар тарифке енгізілмейді.</w:t>
      </w:r>
    </w:p>
    <w:p>
      <w:pPr>
        <w:spacing w:after="0"/>
        <w:ind w:left="0"/>
        <w:jc w:val="both"/>
      </w:pPr>
      <w:r>
        <w:rPr>
          <w:rFonts w:ascii="Times New Roman"/>
          <w:b w:val="false"/>
          <w:i w:val="false"/>
          <w:color w:val="000000"/>
          <w:sz w:val="28"/>
        </w:rPr>
        <w:t xml:space="preserve">
      Mi – мынаны қамтиды: </w:t>
      </w:r>
    </w:p>
    <w:p>
      <w:pPr>
        <w:spacing w:after="0"/>
        <w:ind w:left="0"/>
        <w:jc w:val="both"/>
      </w:pPr>
      <w:r>
        <w:rPr>
          <w:rFonts w:ascii="Times New Roman"/>
          <w:b w:val="false"/>
          <w:i w:val="false"/>
          <w:color w:val="000000"/>
          <w:sz w:val="28"/>
        </w:rPr>
        <w:t>
      М1 – әлеуметтік-тұрмыстық қызмет көрсету кезінде қажетті азық-түлік өнімдеріне арналған шығыстар тәулігіне өңірдегі неғұрлым өзекті ресми орташа статистикалық бағаларды ескере оырып, тамақтанудың заттай нормаларына сәйкес есептеледі және айына тамақ беру күндерінің санына көбейтіледі:</w:t>
      </w:r>
    </w:p>
    <w:p>
      <w:pPr>
        <w:spacing w:after="0"/>
        <w:ind w:left="0"/>
        <w:jc w:val="both"/>
      </w:pPr>
      <w:r>
        <w:rPr>
          <w:rFonts w:ascii="Times New Roman"/>
          <w:b w:val="false"/>
          <w:i w:val="false"/>
          <w:color w:val="000000"/>
          <w:sz w:val="28"/>
        </w:rPr>
        <w:t>
      К – көрсетілетін қызметті алушының бір ай ішінде арнаулы әлеуметтік қызметтер көрсететін ұйымында болу (бару) күндерінің саны:</w:t>
      </w:r>
    </w:p>
    <w:p>
      <w:pPr>
        <w:spacing w:after="0"/>
        <w:ind w:left="0"/>
        <w:jc w:val="both"/>
      </w:pPr>
      <w:r>
        <w:rPr>
          <w:rFonts w:ascii="Times New Roman"/>
          <w:b w:val="false"/>
          <w:i w:val="false"/>
          <w:color w:val="000000"/>
          <w:sz w:val="28"/>
        </w:rPr>
        <w:t>
      стационар жағдайында – 365 күн (кібісе жылдарда – 366 күн);</w:t>
      </w:r>
    </w:p>
    <w:p>
      <w:pPr>
        <w:spacing w:after="0"/>
        <w:ind w:left="0"/>
        <w:jc w:val="both"/>
      </w:pPr>
      <w:r>
        <w:rPr>
          <w:rFonts w:ascii="Times New Roman"/>
          <w:b w:val="false"/>
          <w:i w:val="false"/>
          <w:color w:val="000000"/>
          <w:sz w:val="28"/>
        </w:rPr>
        <w:t>
      жартылай стационар жағдайында – жұмыс күндері;</w:t>
      </w:r>
    </w:p>
    <w:p>
      <w:pPr>
        <w:spacing w:after="0"/>
        <w:ind w:left="0"/>
        <w:jc w:val="both"/>
      </w:pPr>
      <w:r>
        <w:rPr>
          <w:rFonts w:ascii="Times New Roman"/>
          <w:b w:val="false"/>
          <w:i w:val="false"/>
          <w:color w:val="000000"/>
          <w:sz w:val="28"/>
        </w:rPr>
        <w:t>
      уақытша болу жағдайында - бір жылдан аспайды.</w:t>
      </w:r>
    </w:p>
    <w:p>
      <w:pPr>
        <w:spacing w:after="0"/>
        <w:ind w:left="0"/>
        <w:jc w:val="both"/>
      </w:pPr>
      <w:r>
        <w:rPr>
          <w:rFonts w:ascii="Times New Roman"/>
          <w:b w:val="false"/>
          <w:i w:val="false"/>
          <w:color w:val="000000"/>
          <w:sz w:val="28"/>
        </w:rPr>
        <w:t>
      Стационар жағдайында тамақтану жыл бойы күн сайын мына мөлшерлерде беріледі:</w:t>
      </w:r>
    </w:p>
    <w:p>
      <w:pPr>
        <w:spacing w:after="0"/>
        <w:ind w:left="0"/>
        <w:jc w:val="both"/>
      </w:pPr>
      <w:r>
        <w:rPr>
          <w:rFonts w:ascii="Times New Roman"/>
          <w:b w:val="false"/>
          <w:i w:val="false"/>
          <w:color w:val="000000"/>
          <w:sz w:val="28"/>
        </w:rPr>
        <w:t>
      егде жасына байланысты өзіне-өзі күтім жасай алмайтын адамдар және 1 және 2-топтағы мүгедектігі бар адамдар үшін 0,8 АЕК;</w:t>
      </w:r>
    </w:p>
    <w:p>
      <w:pPr>
        <w:spacing w:after="0"/>
        <w:ind w:left="0"/>
        <w:jc w:val="both"/>
      </w:pPr>
      <w:r>
        <w:rPr>
          <w:rFonts w:ascii="Times New Roman"/>
          <w:b w:val="false"/>
          <w:i w:val="false"/>
          <w:color w:val="000000"/>
          <w:sz w:val="28"/>
        </w:rPr>
        <w:t>
      психоневрологиялық аурулары бар он сегіз жастан асқан мүгедектігі бар адамдар үшін 0,9 АЕК;</w:t>
      </w:r>
    </w:p>
    <w:p>
      <w:pPr>
        <w:spacing w:after="0"/>
        <w:ind w:left="0"/>
        <w:jc w:val="both"/>
      </w:pPr>
      <w:r>
        <w:rPr>
          <w:rFonts w:ascii="Times New Roman"/>
          <w:b w:val="false"/>
          <w:i w:val="false"/>
          <w:color w:val="000000"/>
          <w:sz w:val="28"/>
        </w:rPr>
        <w:t>
      үш жастан он жасқа дейінгі психоневрологиялық патологиясы бар мүгедектігі бар балалар және тірек-қимыл аппараты бұзылған үш жастан он жасқа дейінгі мүгедектігі бар балалар үшін 0,7 АЕК;</w:t>
      </w:r>
    </w:p>
    <w:p>
      <w:pPr>
        <w:spacing w:after="0"/>
        <w:ind w:left="0"/>
        <w:jc w:val="both"/>
      </w:pPr>
      <w:r>
        <w:rPr>
          <w:rFonts w:ascii="Times New Roman"/>
          <w:b w:val="false"/>
          <w:i w:val="false"/>
          <w:color w:val="000000"/>
          <w:sz w:val="28"/>
        </w:rPr>
        <w:t>
      психоневрологиялық патологиясы бар он жастан он сегіз жасқа дейінгі мүгедектігі бар балалар және тірек-қимыл аппараты бұзылған он жастан он сегіз жасқа дейінгі мүгедектігі бар балалар үшін 0,9 АЕК.</w:t>
      </w:r>
    </w:p>
    <w:p>
      <w:pPr>
        <w:spacing w:after="0"/>
        <w:ind w:left="0"/>
        <w:jc w:val="both"/>
      </w:pPr>
      <w:r>
        <w:rPr>
          <w:rFonts w:ascii="Times New Roman"/>
          <w:b w:val="false"/>
          <w:i w:val="false"/>
          <w:color w:val="000000"/>
          <w:sz w:val="28"/>
        </w:rPr>
        <w:t>
      Жартылай стационар жағдайында тамақтану күн сайын айдың жұмыс күндері мына мөлшерде беріледі:</w:t>
      </w:r>
    </w:p>
    <w:p>
      <w:pPr>
        <w:spacing w:after="0"/>
        <w:ind w:left="0"/>
        <w:jc w:val="both"/>
      </w:pPr>
      <w:r>
        <w:rPr>
          <w:rFonts w:ascii="Times New Roman"/>
          <w:b w:val="false"/>
          <w:i w:val="false"/>
          <w:color w:val="000000"/>
          <w:sz w:val="28"/>
        </w:rPr>
        <w:t>
      психоневрологиялық аурулары бар он сегіз жастан асқан мүгедектігі бар адамдар, егде жасына байланысты өзіне-өзі күтім жасай алмайтын адамдар және 1 және 2-топтағы мүгедектігі бар адамдар үшін 0,7 АЕК;</w:t>
      </w:r>
    </w:p>
    <w:p>
      <w:pPr>
        <w:spacing w:after="0"/>
        <w:ind w:left="0"/>
        <w:jc w:val="both"/>
      </w:pPr>
      <w:r>
        <w:rPr>
          <w:rFonts w:ascii="Times New Roman"/>
          <w:b w:val="false"/>
          <w:i w:val="false"/>
          <w:color w:val="000000"/>
          <w:sz w:val="28"/>
        </w:rPr>
        <w:t>
      үш жастан он жасқа дейінгі психоневрологиялық патологиясы бар мүгедектігі бар балалар және тірек-қимыл аппараты бұзылған үш жастан он жасқа дейінгі мүгедектігі бар балалар үшін 0,4 АЕК;</w:t>
      </w:r>
    </w:p>
    <w:p>
      <w:pPr>
        <w:spacing w:after="0"/>
        <w:ind w:left="0"/>
        <w:jc w:val="both"/>
      </w:pPr>
      <w:r>
        <w:rPr>
          <w:rFonts w:ascii="Times New Roman"/>
          <w:b w:val="false"/>
          <w:i w:val="false"/>
          <w:color w:val="000000"/>
          <w:sz w:val="28"/>
        </w:rPr>
        <w:t>
      психоневрологиялық патологиясы бар мүгедектігі бар балалар және тірек-қимыл аппараты бұзылған он жастан он сегіз жасқа дейінгі мүгедектігі бар балалар үшін 0,5 АЕК.</w:t>
      </w:r>
    </w:p>
    <w:p>
      <w:pPr>
        <w:spacing w:after="0"/>
        <w:ind w:left="0"/>
        <w:jc w:val="both"/>
      </w:pPr>
      <w:r>
        <w:rPr>
          <w:rFonts w:ascii="Times New Roman"/>
          <w:b w:val="false"/>
          <w:i w:val="false"/>
          <w:color w:val="000000"/>
          <w:sz w:val="28"/>
        </w:rPr>
        <w:t xml:space="preserve">
      Уақытша болу жағдайында тамақтану күн сайын, бірақ ұзақтығы 1 жылдан аспайтын 0,5 АЕК мөлшерінде беріледі. </w:t>
      </w:r>
    </w:p>
    <w:p>
      <w:pPr>
        <w:spacing w:after="0"/>
        <w:ind w:left="0"/>
        <w:jc w:val="both"/>
      </w:pPr>
      <w:r>
        <w:rPr>
          <w:rFonts w:ascii="Times New Roman"/>
          <w:b w:val="false"/>
          <w:i w:val="false"/>
          <w:color w:val="000000"/>
          <w:sz w:val="28"/>
        </w:rPr>
        <w:t xml:space="preserve">
      М2 – дәрілік заттар мен медициналық бұйымдарға арналған шығыстар айына бір қызмет алушыға есептегенде 0,1 АЕК құрайды; </w:t>
      </w:r>
    </w:p>
    <w:p>
      <w:pPr>
        <w:spacing w:after="0"/>
        <w:ind w:left="0"/>
        <w:jc w:val="both"/>
      </w:pPr>
      <w:r>
        <w:rPr>
          <w:rFonts w:ascii="Times New Roman"/>
          <w:b w:val="false"/>
          <w:i w:val="false"/>
          <w:color w:val="000000"/>
          <w:sz w:val="28"/>
        </w:rPr>
        <w:t>
      М3 – әлеуметтік-педагогикалық қызметтерге байланысты шығыстар айына бір қызмет алушыға есептегенде 0,3 АЕК құрайды;</w:t>
      </w:r>
    </w:p>
    <w:p>
      <w:pPr>
        <w:spacing w:after="0"/>
        <w:ind w:left="0"/>
        <w:jc w:val="both"/>
      </w:pPr>
      <w:r>
        <w:rPr>
          <w:rFonts w:ascii="Times New Roman"/>
          <w:b w:val="false"/>
          <w:i w:val="false"/>
          <w:color w:val="000000"/>
          <w:sz w:val="28"/>
        </w:rPr>
        <w:t>
      М4 – айына әлеуметтік-еңбек қызметтерін көрсету кезінде қажетті тауарлар мен материалдарға арналған шығыстар 0,1 АЕК құрайды.</w:t>
      </w:r>
    </w:p>
    <w:bookmarkStart w:name="z110" w:id="51"/>
    <w:p>
      <w:pPr>
        <w:spacing w:after="0"/>
        <w:ind w:left="0"/>
        <w:jc w:val="both"/>
      </w:pPr>
      <w:r>
        <w:rPr>
          <w:rFonts w:ascii="Times New Roman"/>
          <w:b w:val="false"/>
          <w:i w:val="false"/>
          <w:color w:val="000000"/>
          <w:sz w:val="28"/>
        </w:rPr>
        <w:t>
      4. Үстеме компонент мынадай формула бойынша есептеледі:</w:t>
      </w:r>
    </w:p>
    <w:bookmarkEnd w:id="51"/>
    <w:p>
      <w:pPr>
        <w:spacing w:after="0"/>
        <w:ind w:left="0"/>
        <w:jc w:val="both"/>
      </w:pPr>
      <w:r>
        <w:rPr>
          <w:rFonts w:ascii="Times New Roman"/>
          <w:b w:val="false"/>
          <w:i w:val="false"/>
          <w:color w:val="000000"/>
          <w:sz w:val="28"/>
        </w:rPr>
        <w:t>
      T</w:t>
      </w:r>
      <w:r>
        <w:rPr>
          <w:rFonts w:ascii="Times New Roman"/>
          <w:b w:val="false"/>
          <w:i w:val="false"/>
          <w:color w:val="000000"/>
          <w:vertAlign w:val="subscript"/>
        </w:rPr>
        <w:t>үст</w:t>
      </w:r>
      <w:r>
        <w:rPr>
          <w:rFonts w:ascii="Times New Roman"/>
          <w:b w:val="false"/>
          <w:i w:val="false"/>
          <w:color w:val="000000"/>
          <w:sz w:val="28"/>
        </w:rPr>
        <w:t xml:space="preserve"> = F</w:t>
      </w:r>
      <w:r>
        <w:rPr>
          <w:rFonts w:ascii="Times New Roman"/>
          <w:b w:val="false"/>
          <w:i w:val="false"/>
          <w:color w:val="000000"/>
          <w:vertAlign w:val="subscript"/>
        </w:rPr>
        <w:t>ӘБП</w:t>
      </w:r>
      <w:r>
        <w:rPr>
          <w:rFonts w:ascii="Times New Roman"/>
          <w:b w:val="false"/>
          <w:i w:val="false"/>
          <w:color w:val="000000"/>
          <w:sz w:val="28"/>
        </w:rPr>
        <w:t>+ F</w:t>
      </w:r>
      <w:r>
        <w:rPr>
          <w:rFonts w:ascii="Times New Roman"/>
          <w:b w:val="false"/>
          <w:i w:val="false"/>
          <w:color w:val="000000"/>
          <w:vertAlign w:val="subscript"/>
        </w:rPr>
        <w:t>ШҚКП</w:t>
      </w:r>
      <w:r>
        <w:rPr>
          <w:rFonts w:ascii="Times New Roman"/>
          <w:b w:val="false"/>
          <w:i w:val="false"/>
          <w:color w:val="000000"/>
          <w:sz w:val="28"/>
        </w:rPr>
        <w:t xml:space="preserve"> + S</w:t>
      </w:r>
      <w:r>
        <w:rPr>
          <w:rFonts w:ascii="Times New Roman"/>
          <w:b w:val="false"/>
          <w:i w:val="false"/>
          <w:color w:val="000000"/>
          <w:vertAlign w:val="subscript"/>
        </w:rPr>
        <w:t>қ</w:t>
      </w:r>
      <w:r>
        <w:rPr>
          <w:rFonts w:ascii="Times New Roman"/>
          <w:b w:val="false"/>
          <w:i w:val="false"/>
          <w:color w:val="000000"/>
          <w:sz w:val="28"/>
        </w:rPr>
        <w:t xml:space="preserve"> + H + Z + W + S</w:t>
      </w:r>
      <w:r>
        <w:rPr>
          <w:rFonts w:ascii="Times New Roman"/>
          <w:b w:val="false"/>
          <w:i w:val="false"/>
          <w:color w:val="000000"/>
          <w:vertAlign w:val="subscript"/>
        </w:rPr>
        <w:t>ж</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ӘБП</w:t>
      </w:r>
      <w:r>
        <w:rPr>
          <w:rFonts w:ascii="Times New Roman"/>
          <w:b w:val="false"/>
          <w:i w:val="false"/>
          <w:color w:val="000000"/>
          <w:sz w:val="28"/>
        </w:rPr>
        <w:t xml:space="preserve"> – әкімшілік-басқару персоналының бекітілген ең төмен штат нормативтеріне сәйкес еңбекақы төлеу қоры;</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ШҚКП</w:t>
      </w:r>
      <w:r>
        <w:rPr>
          <w:rFonts w:ascii="Times New Roman"/>
          <w:b w:val="false"/>
          <w:i w:val="false"/>
          <w:color w:val="000000"/>
          <w:sz w:val="28"/>
        </w:rPr>
        <w:t xml:space="preserve"> – шаруашылық-қызмет көрсетуші персоналының бекітілген ең төмен штат нормативтеріне сәйкес еңбекақы төлеу қоры;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қ</w:t>
      </w:r>
      <w:r>
        <w:rPr>
          <w:rFonts w:ascii="Times New Roman"/>
          <w:b w:val="false"/>
          <w:i w:val="false"/>
          <w:color w:val="000000"/>
          <w:sz w:val="28"/>
        </w:rPr>
        <w:t xml:space="preserve"> – өңірдегі неғұрлым өзекті ресми орташа статистикалық бағаларды ескере отырып, қатты мүкәммалға арналған шығыстар бір қызмет алушыға айына 0,4 АЕК құрайды;</w:t>
      </w:r>
    </w:p>
    <w:p>
      <w:pPr>
        <w:spacing w:after="0"/>
        <w:ind w:left="0"/>
        <w:jc w:val="both"/>
      </w:pPr>
      <w:r>
        <w:rPr>
          <w:rFonts w:ascii="Times New Roman"/>
          <w:b w:val="false"/>
          <w:i w:val="false"/>
          <w:color w:val="000000"/>
          <w:sz w:val="28"/>
        </w:rPr>
        <w:t xml:space="preserve">
      Н – бір ұйымға дезинфекциялау құралдарын тұтыну нормаларына сәйкес дезинфекциялық құралдарға арналған шығыстар. </w:t>
      </w:r>
    </w:p>
    <w:p>
      <w:pPr>
        <w:spacing w:after="0"/>
        <w:ind w:left="0"/>
        <w:jc w:val="both"/>
      </w:pPr>
      <w:r>
        <w:rPr>
          <w:rFonts w:ascii="Times New Roman"/>
          <w:b w:val="false"/>
          <w:i w:val="false"/>
          <w:color w:val="000000"/>
          <w:sz w:val="28"/>
        </w:rPr>
        <w:t>
      Бір қызмет алушыға кеткен шығыс ұйымға шаққандағы дезинфекциялау құралдарының нормасының g қатынасымен есептеледі.</w:t>
      </w:r>
    </w:p>
    <w:p>
      <w:pPr>
        <w:spacing w:after="0"/>
        <w:ind w:left="0"/>
        <w:jc w:val="both"/>
      </w:pPr>
      <w:r>
        <w:rPr>
          <w:rFonts w:ascii="Times New Roman"/>
          <w:b w:val="false"/>
          <w:i w:val="false"/>
          <w:color w:val="000000"/>
          <w:sz w:val="28"/>
        </w:rPr>
        <w:t>
      Дезинфекциялық заттардың шығыс нормасы:</w:t>
      </w:r>
    </w:p>
    <w:p>
      <w:pPr>
        <w:spacing w:after="0"/>
        <w:ind w:left="0"/>
        <w:jc w:val="both"/>
      </w:pPr>
      <w:r>
        <w:rPr>
          <w:rFonts w:ascii="Times New Roman"/>
          <w:b w:val="false"/>
          <w:i w:val="false"/>
          <w:color w:val="000000"/>
          <w:sz w:val="28"/>
        </w:rPr>
        <w:t>
      стационарлық үлгідегі ұйымдар үшін айына 5 АЕК;</w:t>
      </w:r>
    </w:p>
    <w:p>
      <w:pPr>
        <w:spacing w:after="0"/>
        <w:ind w:left="0"/>
        <w:jc w:val="both"/>
      </w:pPr>
      <w:r>
        <w:rPr>
          <w:rFonts w:ascii="Times New Roman"/>
          <w:b w:val="false"/>
          <w:i w:val="false"/>
          <w:color w:val="000000"/>
          <w:sz w:val="28"/>
        </w:rPr>
        <w:t>
      жартылай стационарлық үлгідегі ұйымдар үшін айына 4 АЕК құрайды;</w:t>
      </w:r>
    </w:p>
    <w:p>
      <w:pPr>
        <w:spacing w:after="0"/>
        <w:ind w:left="0"/>
        <w:jc w:val="both"/>
      </w:pPr>
      <w:r>
        <w:rPr>
          <w:rFonts w:ascii="Times New Roman"/>
          <w:b w:val="false"/>
          <w:i w:val="false"/>
          <w:color w:val="000000"/>
          <w:sz w:val="28"/>
        </w:rPr>
        <w:t>
      Z – арнаулы әлеуметтік қызметтер көрсету процестерін автоматтандыруды қамтамасыз ететін ақпараттық жүйелерді сүйемелдеу бойынша шығыстар. Шығыстар ұымдағы штаттық нормативтерде көзделген жұмыскерлер санына негізделе отырып, есептік жазбаларды енгізу қажеттілігіне сәйкес есептеледі. Бір қызмет алушыға арнаулы әлеуметтік қызметтер көрсету процестерін автоматтандыруды қамтамасыз ететін ақпараттық жүйелерді сүйемелдеуге жұмсалған жалпы шығындардың g қатынасымен есептеледі.</w:t>
      </w:r>
    </w:p>
    <w:p>
      <w:pPr>
        <w:spacing w:after="0"/>
        <w:ind w:left="0"/>
        <w:jc w:val="both"/>
      </w:pPr>
      <w:r>
        <w:rPr>
          <w:rFonts w:ascii="Times New Roman"/>
          <w:b w:val="false"/>
          <w:i w:val="false"/>
          <w:color w:val="000000"/>
          <w:sz w:val="28"/>
        </w:rPr>
        <w:t>
      W – өңірдегі неғұрлым өзекті ресми орташа статистикалық бағаларды ескере отырып, жанар-жағармай материалдарын тұтыну нормативтері бойынша жанар-жағармай материалдарына және 1 көлік құралына шығыстар 42 АЕК-тен аспайды. Бір қызмет алушы үшін тұтыну 1 көлік құралына жанар-жағармайдың жалпы құнының g қатынасымен есептеледі;</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ж</w:t>
      </w:r>
      <w:r>
        <w:rPr>
          <w:rFonts w:ascii="Times New Roman"/>
          <w:b w:val="false"/>
          <w:i w:val="false"/>
          <w:color w:val="000000"/>
          <w:sz w:val="28"/>
        </w:rPr>
        <w:t xml:space="preserve"> – бір қызмет алушыға өңірдегі неғұрлым өзекті ресми орташа статистикалық бағаларды ескере отырып, жұмсақ мүкәммал шығыстары мыналарды құрайды:</w:t>
      </w:r>
    </w:p>
    <w:p>
      <w:pPr>
        <w:spacing w:after="0"/>
        <w:ind w:left="0"/>
        <w:jc w:val="both"/>
      </w:pPr>
      <w:r>
        <w:rPr>
          <w:rFonts w:ascii="Times New Roman"/>
          <w:b w:val="false"/>
          <w:i w:val="false"/>
          <w:color w:val="000000"/>
          <w:sz w:val="28"/>
        </w:rPr>
        <w:t>
      стационарлық үлгідегі ұйымдарда:</w:t>
      </w:r>
    </w:p>
    <w:p>
      <w:pPr>
        <w:spacing w:after="0"/>
        <w:ind w:left="0"/>
        <w:jc w:val="both"/>
      </w:pPr>
      <w:r>
        <w:rPr>
          <w:rFonts w:ascii="Times New Roman"/>
          <w:b w:val="false"/>
          <w:i w:val="false"/>
          <w:color w:val="000000"/>
          <w:sz w:val="28"/>
        </w:rPr>
        <w:t>
      егде жасына байланысты өзіне-өзі күтім жасай алмайтын адамдар және 1 және 2-топтағы мүгедектігі бар адамдар, психоневрологиялық аурулары бар он сегіз жастан асқан мүгедектігі бар адамдар үшін 0,7 АЕК;</w:t>
      </w:r>
    </w:p>
    <w:p>
      <w:pPr>
        <w:spacing w:after="0"/>
        <w:ind w:left="0"/>
        <w:jc w:val="both"/>
      </w:pPr>
      <w:r>
        <w:rPr>
          <w:rFonts w:ascii="Times New Roman"/>
          <w:b w:val="false"/>
          <w:i w:val="false"/>
          <w:color w:val="000000"/>
          <w:sz w:val="28"/>
        </w:rPr>
        <w:t>
      үш жастан он сегіз жасқа дейінгі психоневрологиялық патологиясы бар мүгедектігі бар балалар және тірек-қимыл аппараты бұзылған үш жастан он сегіз жасқа дейінгі мүгедектігі бар балалар үшін 0,7 АЕК;</w:t>
      </w:r>
    </w:p>
    <w:p>
      <w:pPr>
        <w:spacing w:after="0"/>
        <w:ind w:left="0"/>
        <w:jc w:val="both"/>
      </w:pPr>
      <w:r>
        <w:rPr>
          <w:rFonts w:ascii="Times New Roman"/>
          <w:b w:val="false"/>
          <w:i w:val="false"/>
          <w:color w:val="000000"/>
          <w:sz w:val="28"/>
        </w:rPr>
        <w:t>
      жартылай стационарлық үлгідегі ұйымдарда:</w:t>
      </w:r>
    </w:p>
    <w:p>
      <w:pPr>
        <w:spacing w:after="0"/>
        <w:ind w:left="0"/>
        <w:jc w:val="both"/>
      </w:pPr>
      <w:r>
        <w:rPr>
          <w:rFonts w:ascii="Times New Roman"/>
          <w:b w:val="false"/>
          <w:i w:val="false"/>
          <w:color w:val="000000"/>
          <w:sz w:val="28"/>
        </w:rPr>
        <w:t>
      егде жасына байланысты өзіне-өзі күтім жасай алмайтын адамдар және 1 және 2-топтағы мүгедектігі бар адамдар, психоневрологиялық аурулары бар он сегіз жастан асқан мүгедектігі бар адамдар үшін 0,3 АЕК;</w:t>
      </w:r>
    </w:p>
    <w:p>
      <w:pPr>
        <w:spacing w:after="0"/>
        <w:ind w:left="0"/>
        <w:jc w:val="both"/>
      </w:pPr>
      <w:r>
        <w:rPr>
          <w:rFonts w:ascii="Times New Roman"/>
          <w:b w:val="false"/>
          <w:i w:val="false"/>
          <w:color w:val="000000"/>
          <w:sz w:val="28"/>
        </w:rPr>
        <w:t>
      үш жастан он сегіз жасқа дейінгі психоневрологиялық патологиясы бар мүгедектігі бар балалар және тірек-қимыл аппараты бұзылған үш жастан он сегіз жасқа дейінгі мүгедектігі бар балалар үшін 0,3 АЕК;</w:t>
      </w:r>
    </w:p>
    <w:p>
      <w:pPr>
        <w:spacing w:after="0"/>
        <w:ind w:left="0"/>
        <w:jc w:val="both"/>
      </w:pPr>
      <w:r>
        <w:rPr>
          <w:rFonts w:ascii="Times New Roman"/>
          <w:b w:val="false"/>
          <w:i w:val="false"/>
          <w:color w:val="000000"/>
          <w:sz w:val="28"/>
        </w:rPr>
        <w:t>
      уақытша болу ұйымдарына 1,2 АЕК.</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ӘБП</w:t>
      </w:r>
      <w:r>
        <w:rPr>
          <w:rFonts w:ascii="Times New Roman"/>
          <w:b w:val="false"/>
          <w:i w:val="false"/>
          <w:color w:val="000000"/>
          <w:sz w:val="28"/>
        </w:rPr>
        <w:t xml:space="preserve"> – мынадай формула бойынша есептеледі:</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ӘБП</w:t>
      </w:r>
      <w:r>
        <w:rPr>
          <w:rFonts w:ascii="Times New Roman"/>
          <w:b w:val="false"/>
          <w:i w:val="false"/>
          <w:color w:val="000000"/>
          <w:sz w:val="28"/>
        </w:rPr>
        <w:t xml:space="preserve"> = (ЛА * ks * ke1 + R+ ЛА * Доу1 + ЛА*Доу2)* sno* mp + ЛА1 (немесе ЛА2)/12,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ЛА – айына әкімшілік-басқару персоналының лауазымдық айлықақысы;</w:t>
      </w:r>
    </w:p>
    <w:p>
      <w:pPr>
        <w:spacing w:after="0"/>
        <w:ind w:left="0"/>
        <w:jc w:val="both"/>
      </w:pPr>
      <w:r>
        <w:rPr>
          <w:rFonts w:ascii="Times New Roman"/>
          <w:b w:val="false"/>
          <w:i w:val="false"/>
          <w:color w:val="000000"/>
          <w:sz w:val="28"/>
        </w:rPr>
        <w:t>
      ks – ауылдық жерлерде жұмыс істегені үшін мамандарға қосымша ақы төлеу коэффициенті:</w:t>
      </w:r>
    </w:p>
    <w:p>
      <w:pPr>
        <w:spacing w:after="0"/>
        <w:ind w:left="0"/>
        <w:jc w:val="both"/>
      </w:pPr>
      <w:r>
        <w:rPr>
          <w:rFonts w:ascii="Times New Roman"/>
          <w:b w:val="false"/>
          <w:i w:val="false"/>
          <w:color w:val="000000"/>
          <w:sz w:val="28"/>
        </w:rPr>
        <w:t>
      арнаулы әлеуметтік қызметтер көрсететін қалалық ұйымдар үшін – 1,0;</w:t>
      </w:r>
    </w:p>
    <w:p>
      <w:pPr>
        <w:spacing w:after="0"/>
        <w:ind w:left="0"/>
        <w:jc w:val="both"/>
      </w:pPr>
      <w:r>
        <w:rPr>
          <w:rFonts w:ascii="Times New Roman"/>
          <w:b w:val="false"/>
          <w:i w:val="false"/>
          <w:color w:val="000000"/>
          <w:sz w:val="28"/>
        </w:rPr>
        <w:t>
      ауыл ұйымдар үшін – 1,25 құрайды;</w:t>
      </w:r>
    </w:p>
    <w:p>
      <w:pPr>
        <w:spacing w:after="0"/>
        <w:ind w:left="0"/>
        <w:jc w:val="both"/>
      </w:pPr>
      <w:r>
        <w:rPr>
          <w:rFonts w:ascii="Times New Roman"/>
          <w:b w:val="false"/>
          <w:i w:val="false"/>
          <w:color w:val="000000"/>
          <w:sz w:val="28"/>
        </w:rPr>
        <w:t xml:space="preserve">
      ke1 – Арал өңірі туралы заңға сәйкес арнаулы әлеуметтік қызметтер көрсететін ұйымдардың жұмыскерлеріне экологиялық қасірет аумағында тұрғаны үшін қосымша ақы коэффициенті: </w:t>
      </w:r>
    </w:p>
    <w:p>
      <w:pPr>
        <w:spacing w:after="0"/>
        <w:ind w:left="0"/>
        <w:jc w:val="both"/>
      </w:pPr>
      <w:r>
        <w:rPr>
          <w:rFonts w:ascii="Times New Roman"/>
          <w:b w:val="false"/>
          <w:i w:val="false"/>
          <w:color w:val="000000"/>
          <w:sz w:val="28"/>
        </w:rPr>
        <w:t>
      экологиялық апат аймағында тұратын жұмыскерлер үшін 50%;</w:t>
      </w:r>
    </w:p>
    <w:p>
      <w:pPr>
        <w:spacing w:after="0"/>
        <w:ind w:left="0"/>
        <w:jc w:val="both"/>
      </w:pPr>
      <w:r>
        <w:rPr>
          <w:rFonts w:ascii="Times New Roman"/>
          <w:b w:val="false"/>
          <w:i w:val="false"/>
          <w:color w:val="000000"/>
          <w:sz w:val="28"/>
        </w:rPr>
        <w:t>
      экологиялық дағдарыс аймағында тұратын жұмыскерлер үшін 30%;</w:t>
      </w:r>
    </w:p>
    <w:p>
      <w:pPr>
        <w:spacing w:after="0"/>
        <w:ind w:left="0"/>
        <w:jc w:val="both"/>
      </w:pPr>
      <w:r>
        <w:rPr>
          <w:rFonts w:ascii="Times New Roman"/>
          <w:b w:val="false"/>
          <w:i w:val="false"/>
          <w:color w:val="000000"/>
          <w:sz w:val="28"/>
        </w:rPr>
        <w:t>
      экологиялық дағдарыс жағдайына жақындаған аймағында тұратын жұмыскерлер үшін 20% құрайды.</w:t>
      </w:r>
    </w:p>
    <w:p>
      <w:pPr>
        <w:spacing w:after="0"/>
        <w:ind w:left="0"/>
        <w:jc w:val="both"/>
      </w:pPr>
      <w:r>
        <w:rPr>
          <w:rFonts w:ascii="Times New Roman"/>
          <w:b w:val="false"/>
          <w:i w:val="false"/>
          <w:color w:val="000000"/>
          <w:sz w:val="28"/>
        </w:rPr>
        <w:t>
      Егер бұл қосымша ақы Арал өңірі туралы заңда көзделмеген жағдайда, ke1 1-ге тең;</w:t>
      </w:r>
    </w:p>
    <w:p>
      <w:pPr>
        <w:spacing w:after="0"/>
        <w:ind w:left="0"/>
        <w:jc w:val="both"/>
      </w:pPr>
      <w:r>
        <w:rPr>
          <w:rFonts w:ascii="Times New Roman"/>
          <w:b w:val="false"/>
          <w:i w:val="false"/>
          <w:color w:val="000000"/>
          <w:sz w:val="28"/>
        </w:rPr>
        <w:t>
      R – Ядролық полигонда зардап шеккендерді қорғау туралы заңға сәйкес радиациялық тәуекел аймағында тұрғаны үшін қосымша ақы:</w:t>
      </w:r>
    </w:p>
    <w:p>
      <w:pPr>
        <w:spacing w:after="0"/>
        <w:ind w:left="0"/>
        <w:jc w:val="both"/>
      </w:pPr>
      <w:r>
        <w:rPr>
          <w:rFonts w:ascii="Times New Roman"/>
          <w:b w:val="false"/>
          <w:i w:val="false"/>
          <w:color w:val="000000"/>
          <w:sz w:val="28"/>
        </w:rPr>
        <w:t>
      R1 – төтенше радиациялық тәуекел аймағында тұратын жұмыскерлер үшін 2,0 АЕК;</w:t>
      </w:r>
    </w:p>
    <w:p>
      <w:pPr>
        <w:spacing w:after="0"/>
        <w:ind w:left="0"/>
        <w:jc w:val="both"/>
      </w:pPr>
      <w:r>
        <w:rPr>
          <w:rFonts w:ascii="Times New Roman"/>
          <w:b w:val="false"/>
          <w:i w:val="false"/>
          <w:color w:val="000000"/>
          <w:sz w:val="28"/>
        </w:rPr>
        <w:t>
      R2 – ең жоғары радиациялық тәуекел аймағында тұратын жұмыскерлер үшін 1,75 АЕК;</w:t>
      </w:r>
    </w:p>
    <w:p>
      <w:pPr>
        <w:spacing w:after="0"/>
        <w:ind w:left="0"/>
        <w:jc w:val="both"/>
      </w:pPr>
      <w:r>
        <w:rPr>
          <w:rFonts w:ascii="Times New Roman"/>
          <w:b w:val="false"/>
          <w:i w:val="false"/>
          <w:color w:val="000000"/>
          <w:sz w:val="28"/>
        </w:rPr>
        <w:t>
      R3 – жоғары радиациялық тәуекел аймағында тұратын жұмыскерлер үшін 1,5 АЕК;</w:t>
      </w:r>
    </w:p>
    <w:p>
      <w:pPr>
        <w:spacing w:after="0"/>
        <w:ind w:left="0"/>
        <w:jc w:val="both"/>
      </w:pPr>
      <w:r>
        <w:rPr>
          <w:rFonts w:ascii="Times New Roman"/>
          <w:b w:val="false"/>
          <w:i w:val="false"/>
          <w:color w:val="000000"/>
          <w:sz w:val="28"/>
        </w:rPr>
        <w:t>
      R4 – ең төмен радиациялық тәуекел аймағында тұратын жұмыскерлер үшін 1,25 АЕК;</w:t>
      </w:r>
    </w:p>
    <w:p>
      <w:pPr>
        <w:spacing w:after="0"/>
        <w:ind w:left="0"/>
        <w:jc w:val="both"/>
      </w:pPr>
      <w:r>
        <w:rPr>
          <w:rFonts w:ascii="Times New Roman"/>
          <w:b w:val="false"/>
          <w:i w:val="false"/>
          <w:color w:val="000000"/>
          <w:sz w:val="28"/>
        </w:rPr>
        <w:t>
      R5 – жеңілдікті әлеуметтік-экономикалық мәртебесі бар аймақта тұратын жұмыскерлер үшін 1,0 АЕК құрайды.</w:t>
      </w:r>
    </w:p>
    <w:p>
      <w:pPr>
        <w:spacing w:after="0"/>
        <w:ind w:left="0"/>
        <w:jc w:val="both"/>
      </w:pPr>
      <w:r>
        <w:rPr>
          <w:rFonts w:ascii="Times New Roman"/>
          <w:b w:val="false"/>
          <w:i w:val="false"/>
          <w:color w:val="000000"/>
          <w:sz w:val="28"/>
        </w:rPr>
        <w:t>
      Егер аталған қосымша ақы Ядролық полигонда зардап шеккендерді қорғау туралы заңда көзделмесе, R 0-ге тең;</w:t>
      </w:r>
    </w:p>
    <w:p>
      <w:pPr>
        <w:spacing w:after="0"/>
        <w:ind w:left="0"/>
        <w:jc w:val="both"/>
      </w:pPr>
      <w:r>
        <w:rPr>
          <w:rFonts w:ascii="Times New Roman"/>
          <w:b w:val="false"/>
          <w:i w:val="false"/>
          <w:color w:val="000000"/>
          <w:sz w:val="28"/>
        </w:rPr>
        <w:t>
      Доу1 – стационарлық және жартылай стационарлық үлгідегі арнаулы әлеуметтік қызметтер көрсететін ұйымдардағы, үйде қызмет көрсететін, уақытша болатын ұйымдардағы әкімшілік-басқару персоналының жұмыскерлеріне ерекше еңбек жағдайлары үшін үстемеақы коэффициенттері ЛА-дан 40%-ды құрайды;</w:t>
      </w:r>
    </w:p>
    <w:p>
      <w:pPr>
        <w:spacing w:after="0"/>
        <w:ind w:left="0"/>
        <w:jc w:val="both"/>
      </w:pPr>
      <w:r>
        <w:rPr>
          <w:rFonts w:ascii="Times New Roman"/>
          <w:b w:val="false"/>
          <w:i w:val="false"/>
          <w:color w:val="000000"/>
          <w:sz w:val="28"/>
        </w:rPr>
        <w:t>
      Доу2 – стационарлық және жартылай стационарлық үлгідегі (паллиативтік көмек бөлімшелерін (палаталарын) қоспағанда) ұйымдардағы психоэмоционалдық және дене жүктемелері үшін қосымша ақы:</w:t>
      </w:r>
    </w:p>
    <w:p>
      <w:pPr>
        <w:spacing w:after="0"/>
        <w:ind w:left="0"/>
        <w:jc w:val="both"/>
      </w:pPr>
      <w:r>
        <w:rPr>
          <w:rFonts w:ascii="Times New Roman"/>
          <w:b w:val="false"/>
          <w:i w:val="false"/>
          <w:color w:val="000000"/>
          <w:sz w:val="28"/>
        </w:rPr>
        <w:t>
      басқарушы персонал үшін ЛА-дан 30%;</w:t>
      </w:r>
    </w:p>
    <w:p>
      <w:pPr>
        <w:spacing w:after="0"/>
        <w:ind w:left="0"/>
        <w:jc w:val="both"/>
      </w:pPr>
      <w:r>
        <w:rPr>
          <w:rFonts w:ascii="Times New Roman"/>
          <w:b w:val="false"/>
          <w:i w:val="false"/>
          <w:color w:val="000000"/>
          <w:sz w:val="28"/>
        </w:rPr>
        <w:t>
      үйде қызмет көрсету, уақытша болу ұйымының басқарушы персоналына ЛА-дан 15%-ды құрайды;</w:t>
      </w:r>
    </w:p>
    <w:p>
      <w:pPr>
        <w:spacing w:after="0"/>
        <w:ind w:left="0"/>
        <w:jc w:val="both"/>
      </w:pPr>
      <w:r>
        <w:rPr>
          <w:rFonts w:ascii="Times New Roman"/>
          <w:b w:val="false"/>
          <w:i w:val="false"/>
          <w:color w:val="000000"/>
          <w:sz w:val="28"/>
        </w:rPr>
        <w:t>
      ЛА1 – азаматтық қызметшілердің жыл сайынғы ақылы еңбек демалысына сауықтыруға арналған жәрдемақысы бір ЛА (тарифтік мөлшерлеменің) мөлшерін құрайды;</w:t>
      </w:r>
    </w:p>
    <w:p>
      <w:pPr>
        <w:spacing w:after="0"/>
        <w:ind w:left="0"/>
        <w:jc w:val="both"/>
      </w:pPr>
      <w:r>
        <w:rPr>
          <w:rFonts w:ascii="Times New Roman"/>
          <w:b w:val="false"/>
          <w:i w:val="false"/>
          <w:color w:val="000000"/>
          <w:sz w:val="28"/>
        </w:rPr>
        <w:t>
      ЛА2 - Арал өңірі туралы заңға сәйкес экологиялық апат аймағында тұратын азаматтық қызметшілердің жыл сайынғы ақылы еңбек демалысына сауықтыруға арналған жәрдемақысы ЛА1×2 құрайды;</w:t>
      </w:r>
    </w:p>
    <w:p>
      <w:pPr>
        <w:spacing w:after="0"/>
        <w:ind w:left="0"/>
        <w:jc w:val="both"/>
      </w:pPr>
      <w:r>
        <w:rPr>
          <w:rFonts w:ascii="Times New Roman"/>
          <w:b w:val="false"/>
          <w:i w:val="false"/>
          <w:color w:val="000000"/>
          <w:sz w:val="28"/>
        </w:rPr>
        <w:t>
      sno – әлеуметтік салық және әлеуметтік аударымдар коэффициенті:</w:t>
      </w:r>
    </w:p>
    <w:p>
      <w:pPr>
        <w:spacing w:after="0"/>
        <w:ind w:left="0"/>
        <w:jc w:val="both"/>
      </w:pPr>
      <w:r>
        <w:rPr>
          <w:rFonts w:ascii="Times New Roman"/>
          <w:b w:val="false"/>
          <w:i w:val="false"/>
          <w:color w:val="000000"/>
          <w:sz w:val="28"/>
        </w:rPr>
        <w:t>
      2025 жылға – 1,082;</w:t>
      </w:r>
    </w:p>
    <w:p>
      <w:pPr>
        <w:spacing w:after="0"/>
        <w:ind w:left="0"/>
        <w:jc w:val="both"/>
      </w:pPr>
      <w:r>
        <w:rPr>
          <w:rFonts w:ascii="Times New Roman"/>
          <w:b w:val="false"/>
          <w:i w:val="false"/>
          <w:color w:val="000000"/>
          <w:sz w:val="28"/>
        </w:rPr>
        <w:t>
      mp – міндетті зейнетақы жарналары мен жұмыс берушінің міндетті медициналық сақтандыру қорына аударымдарының коэффициенті:</w:t>
      </w:r>
    </w:p>
    <w:p>
      <w:pPr>
        <w:spacing w:after="0"/>
        <w:ind w:left="0"/>
        <w:jc w:val="both"/>
      </w:pPr>
      <w:r>
        <w:rPr>
          <w:rFonts w:ascii="Times New Roman"/>
          <w:b w:val="false"/>
          <w:i w:val="false"/>
          <w:color w:val="000000"/>
          <w:sz w:val="28"/>
        </w:rPr>
        <w:t>
      2025 жылға – 1,05.</w:t>
      </w:r>
    </w:p>
    <w:p>
      <w:pPr>
        <w:spacing w:after="0"/>
        <w:ind w:left="0"/>
        <w:jc w:val="both"/>
      </w:pPr>
      <w:r>
        <w:rPr>
          <w:rFonts w:ascii="Times New Roman"/>
          <w:b w:val="false"/>
          <w:i w:val="false"/>
          <w:color w:val="000000"/>
          <w:sz w:val="28"/>
        </w:rPr>
        <w:t>
      ЛА – мынадай формула бойынша есептеледі:</w:t>
      </w:r>
    </w:p>
    <w:p>
      <w:pPr>
        <w:spacing w:after="0"/>
        <w:ind w:left="0"/>
        <w:jc w:val="both"/>
      </w:pPr>
      <w:r>
        <w:rPr>
          <w:rFonts w:ascii="Times New Roman"/>
          <w:b w:val="false"/>
          <w:i w:val="false"/>
          <w:color w:val="000000"/>
          <w:sz w:val="28"/>
        </w:rPr>
        <w:t>
      ЛА = БЛА*ki*kp,</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БЛА – базалық лауазымдық айлықақы. БЛА = 17 697 теңге;</w:t>
      </w:r>
    </w:p>
    <w:p>
      <w:pPr>
        <w:spacing w:after="0"/>
        <w:ind w:left="0"/>
        <w:jc w:val="both"/>
      </w:pPr>
      <w:r>
        <w:rPr>
          <w:rFonts w:ascii="Times New Roman"/>
          <w:b w:val="false"/>
          <w:i w:val="false"/>
          <w:color w:val="000000"/>
          <w:sz w:val="28"/>
        </w:rPr>
        <w:t>
      ki – жұмысшылардың лауазымдық айлықақыларын (тарифтік мөлшерлемелерді) есептеу коэффициенттері;</w:t>
      </w:r>
    </w:p>
    <w:p>
      <w:pPr>
        <w:spacing w:after="0"/>
        <w:ind w:left="0"/>
        <w:jc w:val="both"/>
      </w:pPr>
      <w:r>
        <w:rPr>
          <w:rFonts w:ascii="Times New Roman"/>
          <w:b w:val="false"/>
          <w:i w:val="false"/>
          <w:color w:val="000000"/>
          <w:sz w:val="28"/>
        </w:rPr>
        <w:t xml:space="preserve">
      kp – белгіленген ЛА мөлшеріне түзету коэффициенті: </w:t>
      </w:r>
    </w:p>
    <w:p>
      <w:pPr>
        <w:spacing w:after="0"/>
        <w:ind w:left="0"/>
        <w:jc w:val="both"/>
      </w:pPr>
      <w:r>
        <w:rPr>
          <w:rFonts w:ascii="Times New Roman"/>
          <w:b w:val="false"/>
          <w:i w:val="false"/>
          <w:color w:val="000000"/>
          <w:sz w:val="28"/>
        </w:rPr>
        <w:t>
      2023 жылғы 1 қаңтардан бастап стационарлық және жартылай стационарлық үлгідегі арнаулы әлеуметтік қызметтер көрсететін ұйымдардың, үйде қызмет көрсету, уақытша болу ұйымдарының жұмыскерлері үшін 2,0 мөлшерінде.</w:t>
      </w:r>
    </w:p>
    <w:p>
      <w:pPr>
        <w:spacing w:after="0"/>
        <w:ind w:left="0"/>
        <w:jc w:val="both"/>
      </w:pPr>
      <w:r>
        <w:rPr>
          <w:rFonts w:ascii="Times New Roman"/>
          <w:b w:val="false"/>
          <w:i w:val="false"/>
          <w:color w:val="000000"/>
          <w:sz w:val="28"/>
        </w:rPr>
        <w:t>
      Әкімшілік-басқару персоналы үшін ki және kp коэффициенттерінің орташа мәндері мына формула бойынша есептеледі:</w:t>
      </w:r>
    </w:p>
    <w:p>
      <w:pPr>
        <w:spacing w:after="0"/>
        <w:ind w:left="0"/>
        <w:jc w:val="both"/>
      </w:pPr>
      <w:r>
        <w:rPr>
          <w:rFonts w:ascii="Times New Roman"/>
          <w:b w:val="false"/>
          <w:i w:val="false"/>
          <w:color w:val="000000"/>
          <w:sz w:val="28"/>
        </w:rPr>
        <w:t>
      ki*kp = ∑ЛА/ g/БЛА,</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∑ЛА – әкімшілік-басқару персоналының лауазымдық айлықақылар сомасы;</w:t>
      </w:r>
    </w:p>
    <w:p>
      <w:pPr>
        <w:spacing w:after="0"/>
        <w:ind w:left="0"/>
        <w:jc w:val="both"/>
      </w:pPr>
      <w:r>
        <w:rPr>
          <w:rFonts w:ascii="Times New Roman"/>
          <w:b w:val="false"/>
          <w:i w:val="false"/>
          <w:color w:val="000000"/>
          <w:sz w:val="28"/>
        </w:rPr>
        <w:t>
      g – жергілікті атқарушы органымен қызметтер көрсету туралы шартқа сәйкес арнаулы әлеуметтік қызметтер көрсететін ұйымның есептік қуаты.</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ШҚКП</w:t>
      </w:r>
      <w:r>
        <w:rPr>
          <w:rFonts w:ascii="Times New Roman"/>
          <w:b w:val="false"/>
          <w:i w:val="false"/>
          <w:color w:val="000000"/>
          <w:sz w:val="28"/>
        </w:rPr>
        <w:t xml:space="preserve"> – мынадай формула бойынша есептеледі:</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ШҚКП</w:t>
      </w:r>
      <w:r>
        <w:rPr>
          <w:rFonts w:ascii="Times New Roman"/>
          <w:b w:val="false"/>
          <w:i w:val="false"/>
          <w:color w:val="000000"/>
          <w:sz w:val="28"/>
        </w:rPr>
        <w:t xml:space="preserve"> = (ЛА*ke1+R+ЛА*(Доу1+Доу3) + БЛА*Доу2)*sno*mp +ЛА1 (немесе ЛА2)/12,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ЛА – айына шаруашылық-қызмет көрсетуші персоналы жұмыскерлерінің лауазымдық айлықақысы;</w:t>
      </w:r>
    </w:p>
    <w:p>
      <w:pPr>
        <w:spacing w:after="0"/>
        <w:ind w:left="0"/>
        <w:jc w:val="both"/>
      </w:pPr>
      <w:r>
        <w:rPr>
          <w:rFonts w:ascii="Times New Roman"/>
          <w:b w:val="false"/>
          <w:i w:val="false"/>
          <w:color w:val="000000"/>
          <w:sz w:val="28"/>
        </w:rPr>
        <w:t xml:space="preserve">
      ke1 – Арал өңірі туралы заңға сәйкес арнаулы әлеуметтік қызметтер көрсететін ұйымдардың жұмыскерлеріне экологиялық қасірет аумағында тұрғаны үшін қосымша ақы коэффициенті: </w:t>
      </w:r>
    </w:p>
    <w:p>
      <w:pPr>
        <w:spacing w:after="0"/>
        <w:ind w:left="0"/>
        <w:jc w:val="both"/>
      </w:pPr>
      <w:r>
        <w:rPr>
          <w:rFonts w:ascii="Times New Roman"/>
          <w:b w:val="false"/>
          <w:i w:val="false"/>
          <w:color w:val="000000"/>
          <w:sz w:val="28"/>
        </w:rPr>
        <w:t>
      экологиялық апат аймағында тұратын жұмыскерлер үшін 50%;</w:t>
      </w:r>
    </w:p>
    <w:p>
      <w:pPr>
        <w:spacing w:after="0"/>
        <w:ind w:left="0"/>
        <w:jc w:val="both"/>
      </w:pPr>
      <w:r>
        <w:rPr>
          <w:rFonts w:ascii="Times New Roman"/>
          <w:b w:val="false"/>
          <w:i w:val="false"/>
          <w:color w:val="000000"/>
          <w:sz w:val="28"/>
        </w:rPr>
        <w:t>
      экологиялық дағдарыс аймағында тұратын жұмыскерлер үшін 30%;</w:t>
      </w:r>
    </w:p>
    <w:p>
      <w:pPr>
        <w:spacing w:after="0"/>
        <w:ind w:left="0"/>
        <w:jc w:val="both"/>
      </w:pPr>
      <w:r>
        <w:rPr>
          <w:rFonts w:ascii="Times New Roman"/>
          <w:b w:val="false"/>
          <w:i w:val="false"/>
          <w:color w:val="000000"/>
          <w:sz w:val="28"/>
        </w:rPr>
        <w:t>
      экологиялық дағдарыс жағдайына жақындаған аймағында тұратын жұмыскерлер үшін 20% құрайды.</w:t>
      </w:r>
    </w:p>
    <w:p>
      <w:pPr>
        <w:spacing w:after="0"/>
        <w:ind w:left="0"/>
        <w:jc w:val="both"/>
      </w:pPr>
      <w:r>
        <w:rPr>
          <w:rFonts w:ascii="Times New Roman"/>
          <w:b w:val="false"/>
          <w:i w:val="false"/>
          <w:color w:val="000000"/>
          <w:sz w:val="28"/>
        </w:rPr>
        <w:t>
      Егер бұл қосымша ақы Арал өңірі туралы заңда көзделмеген жағдайда, ke1 1-ге тең;</w:t>
      </w:r>
    </w:p>
    <w:p>
      <w:pPr>
        <w:spacing w:after="0"/>
        <w:ind w:left="0"/>
        <w:jc w:val="both"/>
      </w:pPr>
      <w:r>
        <w:rPr>
          <w:rFonts w:ascii="Times New Roman"/>
          <w:b w:val="false"/>
          <w:i w:val="false"/>
          <w:color w:val="000000"/>
          <w:sz w:val="28"/>
        </w:rPr>
        <w:t>
      R – Ядролық полигонда зардап шеккендерді қорғау туралы заңға сәйкес радиациялық тәуекел аймағында тұрғаны үшін қосымша ақы:</w:t>
      </w:r>
    </w:p>
    <w:p>
      <w:pPr>
        <w:spacing w:after="0"/>
        <w:ind w:left="0"/>
        <w:jc w:val="both"/>
      </w:pPr>
      <w:r>
        <w:rPr>
          <w:rFonts w:ascii="Times New Roman"/>
          <w:b w:val="false"/>
          <w:i w:val="false"/>
          <w:color w:val="000000"/>
          <w:sz w:val="28"/>
        </w:rPr>
        <w:t>
      R1 – төтенше радиациялық тәуекел аймағында тұратын жұмыскерлер үшін 2,0 АЕК;</w:t>
      </w:r>
    </w:p>
    <w:p>
      <w:pPr>
        <w:spacing w:after="0"/>
        <w:ind w:left="0"/>
        <w:jc w:val="both"/>
      </w:pPr>
      <w:r>
        <w:rPr>
          <w:rFonts w:ascii="Times New Roman"/>
          <w:b w:val="false"/>
          <w:i w:val="false"/>
          <w:color w:val="000000"/>
          <w:sz w:val="28"/>
        </w:rPr>
        <w:t>
      R2 – ең жоғары радиациялық тәуекел аймағында тұратын жұмыскерлер үшін 1,75 АЕК;</w:t>
      </w:r>
    </w:p>
    <w:p>
      <w:pPr>
        <w:spacing w:after="0"/>
        <w:ind w:left="0"/>
        <w:jc w:val="both"/>
      </w:pPr>
      <w:r>
        <w:rPr>
          <w:rFonts w:ascii="Times New Roman"/>
          <w:b w:val="false"/>
          <w:i w:val="false"/>
          <w:color w:val="000000"/>
          <w:sz w:val="28"/>
        </w:rPr>
        <w:t>
      R3 – жоғары радиациялық тәуекел аймағында тұратын жұмыскерлер үшін 1,5 АЕК;</w:t>
      </w:r>
    </w:p>
    <w:p>
      <w:pPr>
        <w:spacing w:after="0"/>
        <w:ind w:left="0"/>
        <w:jc w:val="both"/>
      </w:pPr>
      <w:r>
        <w:rPr>
          <w:rFonts w:ascii="Times New Roman"/>
          <w:b w:val="false"/>
          <w:i w:val="false"/>
          <w:color w:val="000000"/>
          <w:sz w:val="28"/>
        </w:rPr>
        <w:t>
      R4 – ең төмен радиациялық тәуекел аймағында тұратын жұмыскерлер үшін 1,25 АЕК;</w:t>
      </w:r>
    </w:p>
    <w:p>
      <w:pPr>
        <w:spacing w:after="0"/>
        <w:ind w:left="0"/>
        <w:jc w:val="both"/>
      </w:pPr>
      <w:r>
        <w:rPr>
          <w:rFonts w:ascii="Times New Roman"/>
          <w:b w:val="false"/>
          <w:i w:val="false"/>
          <w:color w:val="000000"/>
          <w:sz w:val="28"/>
        </w:rPr>
        <w:t>
      R5 – жеңілдікті әлеуметтік-экономикалық мәртебесі бар аймақта тұратын жұмыскерлер үшін 1,0 АЕК құрайды.</w:t>
      </w:r>
    </w:p>
    <w:p>
      <w:pPr>
        <w:spacing w:after="0"/>
        <w:ind w:left="0"/>
        <w:jc w:val="both"/>
      </w:pPr>
      <w:r>
        <w:rPr>
          <w:rFonts w:ascii="Times New Roman"/>
          <w:b w:val="false"/>
          <w:i w:val="false"/>
          <w:color w:val="000000"/>
          <w:sz w:val="28"/>
        </w:rPr>
        <w:t>
      Егер аталған қосымша ақы Ядролық полигонда зардап шеккендерді қорғау туралы заңда көзделмесе, R 0-ге тең;</w:t>
      </w:r>
    </w:p>
    <w:p>
      <w:pPr>
        <w:spacing w:after="0"/>
        <w:ind w:left="0"/>
        <w:jc w:val="both"/>
      </w:pPr>
      <w:r>
        <w:rPr>
          <w:rFonts w:ascii="Times New Roman"/>
          <w:b w:val="false"/>
          <w:i w:val="false"/>
          <w:color w:val="000000"/>
          <w:sz w:val="28"/>
        </w:rPr>
        <w:t>
      Доу1 – стационарлық және жартылай стационарлық үлгідегі арнаулы әлеуметтік қызметтер көрсететін ұйымдарда, үйде қызмет көрсететін, уақытша болатын ұйымдарда ерекше еңбек жағдайлары үшін үстемеақы коэффициенті әкімшілік, көмекші персонал жұмыскерлеріне, жұмысшыларға ЛА-дан 40%-ды құрайды;</w:t>
      </w:r>
    </w:p>
    <w:p>
      <w:pPr>
        <w:spacing w:after="0"/>
        <w:ind w:left="0"/>
        <w:jc w:val="both"/>
      </w:pPr>
      <w:r>
        <w:rPr>
          <w:rFonts w:ascii="Times New Roman"/>
          <w:b w:val="false"/>
          <w:i w:val="false"/>
          <w:color w:val="000000"/>
          <w:sz w:val="28"/>
        </w:rPr>
        <w:t>
      Доу2 – ауыр (аса ауыр) дене еңбегі жұмыстарда және еңбек жағдайлары зиянды (аса зиянды) және қауіпті (аса қауіпті) жұмыстарда істейтін жұмыскерлерге қосымша ақы төлеу арнайы техникамен және бұйымдармен жұмыс істегені үшін БЛА-дан 25% -ды құрайды;</w:t>
      </w:r>
    </w:p>
    <w:p>
      <w:pPr>
        <w:spacing w:after="0"/>
        <w:ind w:left="0"/>
        <w:jc w:val="both"/>
      </w:pPr>
      <w:r>
        <w:rPr>
          <w:rFonts w:ascii="Times New Roman"/>
          <w:b w:val="false"/>
          <w:i w:val="false"/>
          <w:color w:val="000000"/>
          <w:sz w:val="28"/>
        </w:rPr>
        <w:t>
      Доу3 – арнаулы әлеуметтік қызметтер көрсететін ұйымдар жұмыскерлерінің ерекше еңбек жағдайлары үшін үстемеақы ЛА-дан 10%-ды құрайды;</w:t>
      </w:r>
    </w:p>
    <w:p>
      <w:pPr>
        <w:spacing w:after="0"/>
        <w:ind w:left="0"/>
        <w:jc w:val="both"/>
      </w:pPr>
      <w:r>
        <w:rPr>
          <w:rFonts w:ascii="Times New Roman"/>
          <w:b w:val="false"/>
          <w:i w:val="false"/>
          <w:color w:val="000000"/>
          <w:sz w:val="28"/>
        </w:rPr>
        <w:t>
      ЛА1 – азаматтық қызметшілердің жыл сайынғы ақылы еңбек демалысына сауықтыруға арналған жәрдемақысы бір ЛА (тарифтік мөлшерлеменің) мөлшерін құрайды.</w:t>
      </w:r>
    </w:p>
    <w:p>
      <w:pPr>
        <w:spacing w:after="0"/>
        <w:ind w:left="0"/>
        <w:jc w:val="both"/>
      </w:pPr>
      <w:r>
        <w:rPr>
          <w:rFonts w:ascii="Times New Roman"/>
          <w:b w:val="false"/>
          <w:i w:val="false"/>
          <w:color w:val="000000"/>
          <w:sz w:val="28"/>
        </w:rPr>
        <w:t>
      ЛА2 - Арал өңірі туралы заңға сәйкес экологиялық апат аймағында тұратын азаматтық қызметшілердің жыл сайынғы ақылы еңбек демалысына сауықтыруға арналған жәрдемақысы ЛА1×2 құрайды.</w:t>
      </w:r>
    </w:p>
    <w:p>
      <w:pPr>
        <w:spacing w:after="0"/>
        <w:ind w:left="0"/>
        <w:jc w:val="both"/>
      </w:pPr>
      <w:r>
        <w:rPr>
          <w:rFonts w:ascii="Times New Roman"/>
          <w:b w:val="false"/>
          <w:i w:val="false"/>
          <w:color w:val="000000"/>
          <w:sz w:val="28"/>
        </w:rPr>
        <w:t>
      sno – әлеуметтік салық және әлеуметтік аударымдар коэффициенті:</w:t>
      </w:r>
    </w:p>
    <w:p>
      <w:pPr>
        <w:spacing w:after="0"/>
        <w:ind w:left="0"/>
        <w:jc w:val="both"/>
      </w:pPr>
      <w:r>
        <w:rPr>
          <w:rFonts w:ascii="Times New Roman"/>
          <w:b w:val="false"/>
          <w:i w:val="false"/>
          <w:color w:val="000000"/>
          <w:sz w:val="28"/>
        </w:rPr>
        <w:t>
      2025 жылға – 1,082;</w:t>
      </w:r>
    </w:p>
    <w:p>
      <w:pPr>
        <w:spacing w:after="0"/>
        <w:ind w:left="0"/>
        <w:jc w:val="both"/>
      </w:pPr>
      <w:r>
        <w:rPr>
          <w:rFonts w:ascii="Times New Roman"/>
          <w:b w:val="false"/>
          <w:i w:val="false"/>
          <w:color w:val="000000"/>
          <w:sz w:val="28"/>
        </w:rPr>
        <w:t>
      mp – міндетті зейнетақы жарналары мен жұмыс берушінің міндетті медициналық сақтандыру қорына аударымдарының коэффициенті:</w:t>
      </w:r>
    </w:p>
    <w:p>
      <w:pPr>
        <w:spacing w:after="0"/>
        <w:ind w:left="0"/>
        <w:jc w:val="both"/>
      </w:pPr>
      <w:r>
        <w:rPr>
          <w:rFonts w:ascii="Times New Roman"/>
          <w:b w:val="false"/>
          <w:i w:val="false"/>
          <w:color w:val="000000"/>
          <w:sz w:val="28"/>
        </w:rPr>
        <w:t>
      2025 жылға – 1,05.</w:t>
      </w:r>
    </w:p>
    <w:p>
      <w:pPr>
        <w:spacing w:after="0"/>
        <w:ind w:left="0"/>
        <w:jc w:val="both"/>
      </w:pPr>
      <w:r>
        <w:rPr>
          <w:rFonts w:ascii="Times New Roman"/>
          <w:b w:val="false"/>
          <w:i w:val="false"/>
          <w:color w:val="000000"/>
          <w:sz w:val="28"/>
        </w:rPr>
        <w:t>
      ЛА – мынадай формула бойынша есептеледі:</w:t>
      </w:r>
    </w:p>
    <w:p>
      <w:pPr>
        <w:spacing w:after="0"/>
        <w:ind w:left="0"/>
        <w:jc w:val="both"/>
      </w:pPr>
      <w:r>
        <w:rPr>
          <w:rFonts w:ascii="Times New Roman"/>
          <w:b w:val="false"/>
          <w:i w:val="false"/>
          <w:color w:val="000000"/>
          <w:sz w:val="28"/>
        </w:rPr>
        <w:t>
      ЛА = БЛА*ki*kp,</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БЛА – базалық лауазымдық айлықақы. БЛА = 17 697 теңге;</w:t>
      </w:r>
    </w:p>
    <w:p>
      <w:pPr>
        <w:spacing w:after="0"/>
        <w:ind w:left="0"/>
        <w:jc w:val="both"/>
      </w:pPr>
      <w:r>
        <w:rPr>
          <w:rFonts w:ascii="Times New Roman"/>
          <w:b w:val="false"/>
          <w:i w:val="false"/>
          <w:color w:val="000000"/>
          <w:sz w:val="28"/>
        </w:rPr>
        <w:t>
      ki – жұмысшылардың лауазымдық айлықақыларын (тарифтік мөлшерлемелерді) есептеу коэффициенттері;</w:t>
      </w:r>
    </w:p>
    <w:p>
      <w:pPr>
        <w:spacing w:after="0"/>
        <w:ind w:left="0"/>
        <w:jc w:val="both"/>
      </w:pPr>
      <w:r>
        <w:rPr>
          <w:rFonts w:ascii="Times New Roman"/>
          <w:b w:val="false"/>
          <w:i w:val="false"/>
          <w:color w:val="000000"/>
          <w:sz w:val="28"/>
        </w:rPr>
        <w:t xml:space="preserve">
      kp – ЛА мөлшемдеріне белгіленген түзету коэффициенті: </w:t>
      </w:r>
    </w:p>
    <w:p>
      <w:pPr>
        <w:spacing w:after="0"/>
        <w:ind w:left="0"/>
        <w:jc w:val="both"/>
      </w:pPr>
      <w:r>
        <w:rPr>
          <w:rFonts w:ascii="Times New Roman"/>
          <w:b w:val="false"/>
          <w:i w:val="false"/>
          <w:color w:val="000000"/>
          <w:sz w:val="28"/>
        </w:rPr>
        <w:t>
      2023 жылғы 1 қаңтардан бастап стационарлық және жартылай стационарлық үлгідегі арнаулы әлеуметтік қызметтер көрсететін ұйымдардың, үйде қызмет көрсету, уақытша болу ұйымдарының жұмыскерлері үшін 2,0 мөлшерінде;</w:t>
      </w:r>
    </w:p>
    <w:p>
      <w:pPr>
        <w:spacing w:after="0"/>
        <w:ind w:left="0"/>
        <w:jc w:val="both"/>
      </w:pPr>
      <w:r>
        <w:rPr>
          <w:rFonts w:ascii="Times New Roman"/>
          <w:b w:val="false"/>
          <w:i w:val="false"/>
          <w:color w:val="000000"/>
          <w:sz w:val="28"/>
        </w:rPr>
        <w:t>
      Шаруашылық-қызмет көрсететін персонал үшін ki және kp коэффициенттерінің орташа мәндері мына формула бойынша есептеледі:</w:t>
      </w:r>
    </w:p>
    <w:p>
      <w:pPr>
        <w:spacing w:after="0"/>
        <w:ind w:left="0"/>
        <w:jc w:val="both"/>
      </w:pPr>
      <w:r>
        <w:rPr>
          <w:rFonts w:ascii="Times New Roman"/>
          <w:b w:val="false"/>
          <w:i w:val="false"/>
          <w:color w:val="000000"/>
          <w:sz w:val="28"/>
        </w:rPr>
        <w:t>
      ki*kp = ∑ЛА/ g/БЛА,</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∑ЛА – шаруашылық-қызмет көрсететін персоналы жұмыскерлерінің лауазымдық айлықақылар сомасы;</w:t>
      </w:r>
    </w:p>
    <w:p>
      <w:pPr>
        <w:spacing w:after="0"/>
        <w:ind w:left="0"/>
        <w:jc w:val="both"/>
      </w:pPr>
      <w:r>
        <w:rPr>
          <w:rFonts w:ascii="Times New Roman"/>
          <w:b w:val="false"/>
          <w:i w:val="false"/>
          <w:color w:val="000000"/>
          <w:sz w:val="28"/>
        </w:rPr>
        <w:t>
      g – жергілікті атқарушы органымен қызметтер көрсету туралы шартқа сәйкес арнаулы әлеуметтік қызметтер көрсететін ұйымның есептік қуаты.</w:t>
      </w:r>
    </w:p>
    <w:p>
      <w:pPr>
        <w:spacing w:after="0"/>
        <w:ind w:left="0"/>
        <w:jc w:val="both"/>
      </w:pPr>
      <w:r>
        <w:rPr>
          <w:rFonts w:ascii="Times New Roman"/>
          <w:b w:val="false"/>
          <w:i w:val="false"/>
          <w:color w:val="000000"/>
          <w:sz w:val="28"/>
        </w:rPr>
        <w:t>
      Мемлекеттік емес сектор субъектілері үшін тарифтерді есептеу өңірдегі неғұрлым өзекті ресми орташа статистикалық бағаларды ескере отырып, арнаулы әлеуметтік қызметтер көрсету стандарттарымен және коммуналдық қызметтерді тұтыну нормативтерімен айқындалатын көлемдер мен шектерде ғимаратты (үй-жайды) және коммуналдық қызметтерді жалға алуға арналған шығыстарды да қамтиды.</w:t>
      </w:r>
    </w:p>
    <w:p>
      <w:pPr>
        <w:spacing w:after="0"/>
        <w:ind w:left="0"/>
        <w:jc w:val="both"/>
      </w:pPr>
      <w:r>
        <w:rPr>
          <w:rFonts w:ascii="Times New Roman"/>
          <w:b w:val="false"/>
          <w:i w:val="false"/>
          <w:color w:val="000000"/>
          <w:sz w:val="28"/>
        </w:rPr>
        <w:t>
      Жергiлiктi атқарушы органдардың шешiмi бойынша құрылатын субъектiлер үшiн тарифке енгiзiлмеген ғимаратты және жабдықты ұстауға, коммуналдық қызметтерге, қосымша штаттарға арналған шығыстар жергiлiктi бюджеттен қаржыландыруға жатады.</w:t>
      </w:r>
    </w:p>
    <w:p>
      <w:pPr>
        <w:spacing w:after="0"/>
        <w:ind w:left="0"/>
        <w:jc w:val="both"/>
      </w:pPr>
      <w:r>
        <w:rPr>
          <w:rFonts w:ascii="Times New Roman"/>
          <w:b w:val="false"/>
          <w:i w:val="false"/>
          <w:color w:val="000000"/>
          <w:sz w:val="28"/>
        </w:rPr>
        <w:t>
      Коммуналдық қызметтер шығыстары:</w:t>
      </w:r>
    </w:p>
    <w:p>
      <w:pPr>
        <w:spacing w:after="0"/>
        <w:ind w:left="0"/>
        <w:jc w:val="both"/>
      </w:pPr>
      <w:r>
        <w:rPr>
          <w:rFonts w:ascii="Times New Roman"/>
          <w:b w:val="false"/>
          <w:i w:val="false"/>
          <w:color w:val="000000"/>
          <w:sz w:val="28"/>
        </w:rPr>
        <w:t>
      стационар, уақытша болу жағдайында:</w:t>
      </w:r>
    </w:p>
    <w:p>
      <w:pPr>
        <w:spacing w:after="0"/>
        <w:ind w:left="0"/>
        <w:jc w:val="both"/>
      </w:pPr>
      <w:r>
        <w:rPr>
          <w:rFonts w:ascii="Times New Roman"/>
          <w:b w:val="false"/>
          <w:i w:val="false"/>
          <w:color w:val="000000"/>
          <w:sz w:val="28"/>
        </w:rPr>
        <w:t>
      Ақмола, Қарағанды, Қостанай, Солтүстік Қазақстан, Шығыс Қазақстан, Павлодар, Абай облыстары және Астана қаласы үшін 3,6 АЕК;</w:t>
      </w:r>
    </w:p>
    <w:p>
      <w:pPr>
        <w:spacing w:after="0"/>
        <w:ind w:left="0"/>
        <w:jc w:val="both"/>
      </w:pPr>
      <w:r>
        <w:rPr>
          <w:rFonts w:ascii="Times New Roman"/>
          <w:b w:val="false"/>
          <w:i w:val="false"/>
          <w:color w:val="000000"/>
          <w:sz w:val="28"/>
        </w:rPr>
        <w:t>
      Алматы, Жетісу, Қызылорда, Жамбыл, Түркістан облыстары, Алматы және Шымкент қалалары үшін 3,1 АЕК</w:t>
      </w:r>
    </w:p>
    <w:p>
      <w:pPr>
        <w:spacing w:after="0"/>
        <w:ind w:left="0"/>
        <w:jc w:val="both"/>
      </w:pPr>
      <w:r>
        <w:rPr>
          <w:rFonts w:ascii="Times New Roman"/>
          <w:b w:val="false"/>
          <w:i w:val="false"/>
          <w:color w:val="000000"/>
          <w:sz w:val="28"/>
        </w:rPr>
        <w:t>
      Маңғыстау, Ақтөбе, Атырау, Ұлытау, Батыс Қазақстан облыстары үшін 3,4 АЕК</w:t>
      </w:r>
    </w:p>
    <w:p>
      <w:pPr>
        <w:spacing w:after="0"/>
        <w:ind w:left="0"/>
        <w:jc w:val="both"/>
      </w:pPr>
      <w:r>
        <w:rPr>
          <w:rFonts w:ascii="Times New Roman"/>
          <w:b w:val="false"/>
          <w:i w:val="false"/>
          <w:color w:val="000000"/>
          <w:sz w:val="28"/>
        </w:rPr>
        <w:t>
      жартылай стационар, үйде қызмет көрсету бөлімшелері жағдайында:</w:t>
      </w:r>
    </w:p>
    <w:p>
      <w:pPr>
        <w:spacing w:after="0"/>
        <w:ind w:left="0"/>
        <w:jc w:val="both"/>
      </w:pPr>
      <w:r>
        <w:rPr>
          <w:rFonts w:ascii="Times New Roman"/>
          <w:b w:val="false"/>
          <w:i w:val="false"/>
          <w:color w:val="000000"/>
          <w:sz w:val="28"/>
        </w:rPr>
        <w:t>
      Ақмола, Қарағанды, Қостанай, Солтүстік Қазақстан, Шығыс Қазақстан, Павлодар, Абай облыстары және Астана қаласы үшін 0,67 АЕК;</w:t>
      </w:r>
    </w:p>
    <w:p>
      <w:pPr>
        <w:spacing w:after="0"/>
        <w:ind w:left="0"/>
        <w:jc w:val="both"/>
      </w:pPr>
      <w:r>
        <w:rPr>
          <w:rFonts w:ascii="Times New Roman"/>
          <w:b w:val="false"/>
          <w:i w:val="false"/>
          <w:color w:val="000000"/>
          <w:sz w:val="28"/>
        </w:rPr>
        <w:t>
      Алматы, Жетісу, Қызылорда, Жамбыл, Түркістан облыстары, Алматы және Шымкент қалалары үшін 0,6 АЕК</w:t>
      </w:r>
    </w:p>
    <w:p>
      <w:pPr>
        <w:spacing w:after="0"/>
        <w:ind w:left="0"/>
        <w:jc w:val="both"/>
      </w:pPr>
      <w:r>
        <w:rPr>
          <w:rFonts w:ascii="Times New Roman"/>
          <w:b w:val="false"/>
          <w:i w:val="false"/>
          <w:color w:val="000000"/>
          <w:sz w:val="28"/>
        </w:rPr>
        <w:t>
      Маңғыстау, Ақтөбе, Атырау, Ұлытау, Батыс Қазақстан облыстары үшін 0,6 АЕК құрайды.</w:t>
      </w:r>
    </w:p>
    <w:p>
      <w:pPr>
        <w:spacing w:after="0"/>
        <w:ind w:left="0"/>
        <w:jc w:val="both"/>
      </w:pPr>
      <w:r>
        <w:rPr>
          <w:rFonts w:ascii="Times New Roman"/>
          <w:b w:val="false"/>
          <w:i w:val="false"/>
          <w:color w:val="000000"/>
          <w:sz w:val="28"/>
        </w:rPr>
        <w:t>
      Ғимаратты (үй-жайды) жалға алу шығыстары мыналарды құрайды:</w:t>
      </w:r>
    </w:p>
    <w:p>
      <w:pPr>
        <w:spacing w:after="0"/>
        <w:ind w:left="0"/>
        <w:jc w:val="both"/>
      </w:pPr>
      <w:r>
        <w:rPr>
          <w:rFonts w:ascii="Times New Roman"/>
          <w:b w:val="false"/>
          <w:i w:val="false"/>
          <w:color w:val="000000"/>
          <w:sz w:val="28"/>
        </w:rPr>
        <w:t>
      республикалық маңызы бар қалалар үшін шаршы метріне 1,2 АЕК-тен кем емес;</w:t>
      </w:r>
    </w:p>
    <w:p>
      <w:pPr>
        <w:spacing w:after="0"/>
        <w:ind w:left="0"/>
        <w:jc w:val="both"/>
      </w:pPr>
      <w:r>
        <w:rPr>
          <w:rFonts w:ascii="Times New Roman"/>
          <w:b w:val="false"/>
          <w:i w:val="false"/>
          <w:color w:val="000000"/>
          <w:sz w:val="28"/>
        </w:rPr>
        <w:t>
      облыстық маңызы бар қалалар үшін шаршы метріне 0,7 АЕК;</w:t>
      </w:r>
    </w:p>
    <w:p>
      <w:pPr>
        <w:spacing w:after="0"/>
        <w:ind w:left="0"/>
        <w:jc w:val="both"/>
      </w:pPr>
      <w:r>
        <w:rPr>
          <w:rFonts w:ascii="Times New Roman"/>
          <w:b w:val="false"/>
          <w:i w:val="false"/>
          <w:color w:val="000000"/>
          <w:sz w:val="28"/>
        </w:rPr>
        <w:t>
      аудан орталықтары үшін шаршы метріне 0,6 АЕК.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