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585b" w14:textId="74b5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13 шiлдедегi № 479 бұйрығы. Қазақстан Республикасының Әділет министрлігінде 2023 жылғы 14 шiлдеде № 33081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20771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тіркеу, олардың филиалдары мен өкілдіктерін есептік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мемлекеттік қызмет көрсету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Start w:name="z4" w:id="2"/>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айқындайды және оған орындауға береді.</w:t>
      </w:r>
    </w:p>
    <w:bookmarkEnd w:id="2"/>
    <w:bookmarkStart w:name="z5" w:id="3"/>
    <w:p>
      <w:pPr>
        <w:spacing w:after="0"/>
        <w:ind w:left="0"/>
        <w:jc w:val="both"/>
      </w:pPr>
      <w:r>
        <w:rPr>
          <w:rFonts w:ascii="Times New Roman"/>
          <w:b w:val="false"/>
          <w:i w:val="false"/>
          <w:color w:val="000000"/>
          <w:sz w:val="28"/>
        </w:rPr>
        <w:t>
      Орындаушы: ұсынылған құжаттардың дұрыс толтырылуын (ресімдеуін) Қазақстан Республикасының қолданыстағы заңнамасына сәйкестігін тексереді және бас тарту (үзіліс туралы) үшін негіздер болмаған жағдайда заңды тұлғаны мемлекеттік тіркеу туралы, филиалды (өкілдікті) есептік тіркеу туралы бұйрықты ресімдейді, Бизнес-сәйкестендіру нөмірлерінің ұлттық тізіліміне (бұдан әрі – Ұлттық тізілім) мәліметтерді енгізеді, бизнес-сәйкестендіру нөмірі берілген заңды тұлғаны мемлекеттік тіркеу туралы, филиалды (өкілдікті) есептік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3"/>
    <w:bookmarkStart w:name="z6" w:id="4"/>
    <w:p>
      <w:pPr>
        <w:spacing w:after="0"/>
        <w:ind w:left="0"/>
        <w:jc w:val="both"/>
      </w:pPr>
      <w:r>
        <w:rPr>
          <w:rFonts w:ascii="Times New Roman"/>
          <w:b w:val="false"/>
          <w:i w:val="false"/>
          <w:color w:val="000000"/>
          <w:sz w:val="28"/>
        </w:rPr>
        <w:t>
      Орындаушы қарағаннан кейін заңды тұлғаны мемлекеттік тіркеу туралы, бизнес-сәйкестендіру нөмірі берілген филиалды (өкілдікті) есептік тіркеу туралы анықтама немесе бас тарту (үзіліс туралы) туралы дәлелді бұйрық басшылыққа қол қоюға жіберіледі. Басшылық қол қойған құжаттарды орындаушы көрсетілетін қызметті берушінің кеңсесіне береді. Көрсетілетін қызметті берушінің кеңсе қызметкері құжаттарды "Азаматтарға арналған үкімет" мемлекеттік корпорация" КЕАҚ филиалына (бұдан әрі - Мемлекеттік корпорация) береді не портал арқылы көрсетілетін қызметті алушыға жолдайды.</w:t>
      </w:r>
    </w:p>
    <w:bookmarkEnd w:id="4"/>
    <w:bookmarkStart w:name="z7" w:id="5"/>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Мемлекеттік корпорацияға келіп түскен кезде Мемлекеттік корпорацияның қызметкері көрсетілетін қызметті алушы ұсынған құжаттарды қабылдайды, тексереді және қабылданған құжаттар Заңды тұлғаларды тіркеу саласындағы мемлекеттік корпорацияның тиісті бөлімшесіне жіберіледі.</w:t>
      </w:r>
    </w:p>
    <w:bookmarkEnd w:id="5"/>
    <w:bookmarkStart w:name="z8" w:id="6"/>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bookmarkEnd w:id="6"/>
    <w:bookmarkStart w:name="z9" w:id="7"/>
    <w:p>
      <w:pPr>
        <w:spacing w:after="0"/>
        <w:ind w:left="0"/>
        <w:jc w:val="both"/>
      </w:pPr>
      <w:r>
        <w:rPr>
          <w:rFonts w:ascii="Times New Roman"/>
          <w:b w:val="false"/>
          <w:i w:val="false"/>
          <w:color w:val="000000"/>
          <w:sz w:val="28"/>
        </w:rPr>
        <w:t>
      Орындаушы: ұсынылған құжаттардың дұрыс толтырылуын (ресімдеуін) Қазақстан Республикасының қолданыстағы заңнамасына сәйкестігін тексереді және бас тарту (үзіліс туралы) үшін негіздер болмаған жағдайда заңды тұлғаны мемлекеттік тіркеу туралы, филиалды (өкілдікті) есептік тіркеу туралы бұйрықты ресімдейді, Ұлттық тізілімге мәліметтерді енгізеді; бизнес-сәйкестендіру нөмірі берілген заңды тұлғаны мемлекеттік тіркеу туралы, филиалды (өкілдікті) есептік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7"/>
    <w:bookmarkStart w:name="z10" w:id="8"/>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тіркеу туралы, филиалды (өкілдікті) есептік тіркеу туралы анықтама немесе бас тарту (үзіліс туралы) туралы дәлелді бұйрық басшылыққа қол қоюға жіберіледі. Басшылық қол қойған құжаттарды орындаушы Мемлекеттік корпорацияның беру бөліміне береді.</w:t>
      </w:r>
    </w:p>
    <w:bookmarkEnd w:id="8"/>
    <w:bookmarkStart w:name="z11" w:id="9"/>
    <w:p>
      <w:pPr>
        <w:spacing w:after="0"/>
        <w:ind w:left="0"/>
        <w:jc w:val="both"/>
      </w:pPr>
      <w:r>
        <w:rPr>
          <w:rFonts w:ascii="Times New Roman"/>
          <w:b w:val="false"/>
          <w:i w:val="false"/>
          <w:color w:val="000000"/>
          <w:sz w:val="28"/>
        </w:rPr>
        <w:t>
      23.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тіркеу мерзімі анықталған кемшіліктер жойылғанға немесе тиісті қорытынды (сараптама) алынғанға дейін үзіледі.</w:t>
      </w:r>
    </w:p>
    <w:bookmarkEnd w:id="9"/>
    <w:bookmarkStart w:name="z12" w:id="10"/>
    <w:p>
      <w:pPr>
        <w:spacing w:after="0"/>
        <w:ind w:left="0"/>
        <w:jc w:val="both"/>
      </w:pPr>
      <w:r>
        <w:rPr>
          <w:rFonts w:ascii="Times New Roman"/>
          <w:b w:val="false"/>
          <w:i w:val="false"/>
          <w:color w:val="000000"/>
          <w:sz w:val="28"/>
        </w:rPr>
        <w:t>
      Мемлекеттік қызмет көрсету мерзімін үзілуіне негіздер анықталған кезде көрсетілетін қызметті беруші себептерін көрсете отырып, мемлекеттік қызметті көрсету мерзімін бір айдан аспайтын мерзімге үзеді және құжаттарды Мемлекеттік корпорацияға жолдайды.</w:t>
      </w:r>
    </w:p>
    <w:bookmarkEnd w:id="10"/>
    <w:bookmarkStart w:name="z13" w:id="11"/>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bookmarkEnd w:id="11"/>
    <w:bookmarkStart w:name="z14" w:id="12"/>
    <w:p>
      <w:pPr>
        <w:spacing w:after="0"/>
        <w:ind w:left="0"/>
        <w:jc w:val="both"/>
      </w:pPr>
      <w:r>
        <w:rPr>
          <w:rFonts w:ascii="Times New Roman"/>
          <w:b w:val="false"/>
          <w:i w:val="false"/>
          <w:color w:val="000000"/>
          <w:sz w:val="28"/>
        </w:rPr>
        <w:t>
      Үзіліс туралы бұйрықта көрсетілген ескертулер жойылғаннан кейін көрсетілетін қызметті алушы құжаттарды Мемлекеттік корпорация арқылы көрсетілетін қызметті берушіге қайта жолдайды.</w:t>
      </w:r>
    </w:p>
    <w:bookmarkEnd w:id="12"/>
    <w:bookmarkStart w:name="z15" w:id="13"/>
    <w:p>
      <w:pPr>
        <w:spacing w:after="0"/>
        <w:ind w:left="0"/>
        <w:jc w:val="both"/>
      </w:pPr>
      <w:r>
        <w:rPr>
          <w:rFonts w:ascii="Times New Roman"/>
          <w:b w:val="false"/>
          <w:i w:val="false"/>
          <w:color w:val="000000"/>
          <w:sz w:val="28"/>
        </w:rPr>
        <w:t>
      Егер бір ай ішінде тіркеуге үзіліс жасауға негіз болған мән-жайлар мемлекеттік қызметті алушы жоймаса, онда үзіліс мерзімі аяқталғанға дейін үш жұмыс күнінен кешіктірілмей мемлекеттік қызмет көрсетуден бас тарту туралы дәлелді бұйрық шығарылады.";</w:t>
      </w:r>
    </w:p>
    <w:bookmarkEnd w:id="13"/>
    <w:bookmarkStart w:name="z16" w:id="14"/>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қайта тіркеу, олардың филиалдары мен өкілдіктерін есептік қайта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мемлекеттік қызмет көрсетуге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Start w:name="z18" w:id="15"/>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bookmarkEnd w:id="15"/>
    <w:bookmarkStart w:name="z19" w:id="16"/>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 тексереді және бас тарту (үзіліс туралы) үшін негіздер болмаған жағдайда заңды тұлғаны мемлекеттік қайта тіркеу туралы, филиалды (өкілдікті) есептік қайта тіркеу туралы бұйрықты ресімдейді, Ұлттық тізілімге мәліметтерді енгізеді, бизнес–сәйкестендіру нөмірі берілген заңды тұлғаны мемлекеттік қайта тіркеу туралы,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16"/>
    <w:bookmarkStart w:name="z20" w:id="17"/>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 не бас тарту (үзіліс туралы) туралы дәлелді бұйрық басшылыққа қол қоюға жіберіледі.</w:t>
      </w:r>
    </w:p>
    <w:bookmarkEnd w:id="17"/>
    <w:bookmarkStart w:name="z21" w:id="18"/>
    <w:p>
      <w:pPr>
        <w:spacing w:after="0"/>
        <w:ind w:left="0"/>
        <w:jc w:val="both"/>
      </w:pPr>
      <w:r>
        <w:rPr>
          <w:rFonts w:ascii="Times New Roman"/>
          <w:b w:val="false"/>
          <w:i w:val="false"/>
          <w:color w:val="000000"/>
          <w:sz w:val="28"/>
        </w:rPr>
        <w:t>
      Басшылық қол қойған құжаттарды орындаушы көрсетілетін қызметті берушінің кеңсесіне береді. Көрсетілетін қызметті берушінің кеңсе қызметкері құжаттарды курьер арқылы мемлекеттік корпорацияға береді немесе портал арқылы көрсетілетін қызметті алушыға жолдайды.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қызмет көрсету құжаттар келіп түскен кезде Мемлекеттік корпорацияның қызметкері көрсетілетін қызметті алушы ұсынған құжаттарды қабылдайды, тексереді және қабылданған құжаттар заңды тұлғаларды тіркеу саласындағы Мемлекеттік корпорацияның тиісті бөлімшесіне жіберіледі.</w:t>
      </w:r>
    </w:p>
    <w:bookmarkStart w:name="z23" w:id="19"/>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оны орындауға береді.</w:t>
      </w:r>
    </w:p>
    <w:bookmarkEnd w:id="19"/>
    <w:bookmarkStart w:name="z24" w:id="20"/>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 тексереді және бас тарту (үзіліс туралы) үшін негіздер болмаған жағдайда заңды тұлғаны мемлекеттік қайта тіркеу туралы, филиалды (өкілдікті) есептік қайта тіркеу туралы бұйрықты ресімдейді, Ұлттық тізілімге мәліметтерді енгізеді; бизнес–сәйкестендіру нөмірі берілген заңды тұлғаны мемлекеттік қайта тіркеу туралы,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20"/>
    <w:bookmarkStart w:name="z25" w:id="21"/>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 немесе бас тарту (үзіліс туралы) туралы дәлелді бұйрық басшылыққа қол қоюға жіберіледі.</w:t>
      </w:r>
    </w:p>
    <w:bookmarkEnd w:id="21"/>
    <w:bookmarkStart w:name="z26" w:id="22"/>
    <w:p>
      <w:pPr>
        <w:spacing w:after="0"/>
        <w:ind w:left="0"/>
        <w:jc w:val="both"/>
      </w:pPr>
      <w:r>
        <w:rPr>
          <w:rFonts w:ascii="Times New Roman"/>
          <w:b w:val="false"/>
          <w:i w:val="false"/>
          <w:color w:val="000000"/>
          <w:sz w:val="28"/>
        </w:rPr>
        <w:t>
      Басшылық қол қойған құжаттарды орындаушы Мемлекеттік корпорацияның беру бөліміне береді.</w:t>
      </w:r>
    </w:p>
    <w:bookmarkEnd w:id="22"/>
    <w:bookmarkStart w:name="z27" w:id="23"/>
    <w:p>
      <w:pPr>
        <w:spacing w:after="0"/>
        <w:ind w:left="0"/>
        <w:jc w:val="both"/>
      </w:pPr>
      <w:r>
        <w:rPr>
          <w:rFonts w:ascii="Times New Roman"/>
          <w:b w:val="false"/>
          <w:i w:val="false"/>
          <w:color w:val="000000"/>
          <w:sz w:val="28"/>
        </w:rPr>
        <w:t>
      15. Порталда құжаттар ұсынылған жағдайда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(үзіліс туралы) туралы дәлелді жауап жіберіледі.</w:t>
      </w:r>
    </w:p>
    <w:bookmarkEnd w:id="23"/>
    <w:bookmarkStart w:name="z28" w:id="24"/>
    <w:p>
      <w:pPr>
        <w:spacing w:after="0"/>
        <w:ind w:left="0"/>
        <w:jc w:val="both"/>
      </w:pPr>
      <w:r>
        <w:rPr>
          <w:rFonts w:ascii="Times New Roman"/>
          <w:b w:val="false"/>
          <w:i w:val="false"/>
          <w:color w:val="000000"/>
          <w:sz w:val="28"/>
        </w:rPr>
        <w:t>
      16.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тіркеу мерзімі анықталған кемшіліктер жойылғанға немесе тиісті қорытынды (сараптама) алынғанға дейін үзіледі.</w:t>
      </w:r>
    </w:p>
    <w:bookmarkEnd w:id="24"/>
    <w:bookmarkStart w:name="z29" w:id="25"/>
    <w:p>
      <w:pPr>
        <w:spacing w:after="0"/>
        <w:ind w:left="0"/>
        <w:jc w:val="both"/>
      </w:pPr>
      <w:r>
        <w:rPr>
          <w:rFonts w:ascii="Times New Roman"/>
          <w:b w:val="false"/>
          <w:i w:val="false"/>
          <w:color w:val="000000"/>
          <w:sz w:val="28"/>
        </w:rPr>
        <w:t>
      Мемлекеттік қызмет көрсету мерзімін үзілуіне негіздер анықталған кезде көрсетілетін қызметті беруші себептерін көрсете отырып, мемлекеттік қызметті көрсету мерзімін бір айдан аспайтын мерзімге үзеді және құжаттарды Мемлекеттік корпорацияға жолдайды.</w:t>
      </w:r>
    </w:p>
    <w:bookmarkEnd w:id="25"/>
    <w:bookmarkStart w:name="z30" w:id="26"/>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bookmarkEnd w:id="26"/>
    <w:bookmarkStart w:name="z31" w:id="27"/>
    <w:p>
      <w:pPr>
        <w:spacing w:after="0"/>
        <w:ind w:left="0"/>
        <w:jc w:val="both"/>
      </w:pPr>
      <w:r>
        <w:rPr>
          <w:rFonts w:ascii="Times New Roman"/>
          <w:b w:val="false"/>
          <w:i w:val="false"/>
          <w:color w:val="000000"/>
          <w:sz w:val="28"/>
        </w:rPr>
        <w:t>
      Үзіліс туралы бұйрықта көрсетілген ескертулер жойылғаннан кейін көрсетілетін қызметті алушы құжаттарды Мемлекеттік корпорация арқылы көрсетілетін қызметті берушіге қайта жолдайды.</w:t>
      </w:r>
    </w:p>
    <w:bookmarkEnd w:id="27"/>
    <w:bookmarkStart w:name="z32" w:id="28"/>
    <w:p>
      <w:pPr>
        <w:spacing w:after="0"/>
        <w:ind w:left="0"/>
        <w:jc w:val="both"/>
      </w:pPr>
      <w:r>
        <w:rPr>
          <w:rFonts w:ascii="Times New Roman"/>
          <w:b w:val="false"/>
          <w:i w:val="false"/>
          <w:color w:val="000000"/>
          <w:sz w:val="28"/>
        </w:rPr>
        <w:t>
      Егер бір ай ішінде тіркеуге үзіліс жасауға негіз болған мән-жайларды мемлекеттік қызметті алушы жоймаса, онда үзіліс мерзімі аяқталғанға дейін үш жұмыс күнінен кешіктірілмей мемлекеттік қызмет көрсетуден бас тарту туралы дәлелді бұйрық шығарылады.";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мемлекеттік қызмет көрсету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Start w:name="z35" w:id="29"/>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bookmarkEnd w:id="29"/>
    <w:bookmarkStart w:name="z36" w:id="30"/>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сәйкестігіне тексереді және бас тарту (үзіліс) үшін негіздер болмаған жағдайда заңды тұлғаның құрылтай құжаттарына өзгерістер мен толықтыруларды енгізу туралы мемлекеттік тіркеу туралы, филиалды (өкілдікті) есептік тіркеу туралы бұйрықты ресімдейді, Ұлттық тізілімге мәліметтерді енгізеді, бизнес–сәйкестендіру нөмірі берілген заңды тұлғаны мемлекеттік (қайта) тіркеу туралы,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30"/>
    <w:bookmarkStart w:name="z37" w:id="31"/>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анықтаманы не бас тарту (үзіліс туралы) туралы дәлелді бұйрық басшылыққа қол қоюға жіберіледі. Басшылық қол қойған құжаттарды орындаушы көрсетілетін қызметті берушінің кеңсесіне береді не көрсетілетін қызметті берушіге портал арқылы жіберіледі. Кеңсе қызметкері құжаттарды курьер арқылы Мемлекеттік корпорацияға 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қызмет көрсету құжаттар Мемлекеттік корпорацияға келіп түскен кезде Мемлекеттік корпорацияның қызметкері көрсетілетін қызметті алушы ұсынған құжаттарды қабылдайды, тексереді және қабылданған құжаттар заңды тұлғаларды тіркеу саласындағы Мемлекеттік корпорацияның тиісті бөлімшесіне жіберіледі. </w:t>
      </w:r>
    </w:p>
    <w:bookmarkStart w:name="z39" w:id="32"/>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bookmarkEnd w:id="32"/>
    <w:bookmarkStart w:name="z40" w:id="33"/>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сәйкестігіне тексереді және бас тарту (үзіліс туралы) үшін негіздер болмаған жағдайда заңды тұлғаның құрылтай құжаттарына өзгерістер мен толықтыруларды енгізу туралы мемлекеттік тіркеу туралы бұйрықты ресімдейді; Ұлттық тізілімге мәліметтерді енгізеді, бизнес–сәйкестендіру нөмірі берілген заңды тұлғаны мемлекеттік (қайта) тіркеу туралы,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bookmarkEnd w:id="33"/>
    <w:bookmarkStart w:name="z41" w:id="34"/>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анықтаманы не бас тарту (үзіліс туралы) туралы дәлелді бұйрық басшылыққа қол қоюға жіберіледі. Басшылық қол қойған құжаттарды орындаушы көрсетілетін қызметті берушінің кеңсесіне береді не көрсетілетін қызметті берушіге портал арқылы жіберіледі. Кеңсе қызметкері құжаттарды курьер арқылы Мемлекеттік корпорацияға береді.</w:t>
      </w:r>
    </w:p>
    <w:bookmarkEnd w:id="34"/>
    <w:bookmarkStart w:name="z42" w:id="35"/>
    <w:p>
      <w:pPr>
        <w:spacing w:after="0"/>
        <w:ind w:left="0"/>
        <w:jc w:val="both"/>
      </w:pPr>
      <w:r>
        <w:rPr>
          <w:rFonts w:ascii="Times New Roman"/>
          <w:b w:val="false"/>
          <w:i w:val="false"/>
          <w:color w:val="000000"/>
          <w:sz w:val="28"/>
        </w:rPr>
        <w:t>
      29. Порталда құжаттар ұсынылған жағдайда – "жеке кабинетке" шағын және орта кәсіпкерлік субъектілері үшін заңды тұлғаларды мемлекеттік тіркеу (қайта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(үзіліс туралы) туралы дәлелді жауап жіберіледі.</w:t>
      </w:r>
    </w:p>
    <w:bookmarkEnd w:id="35"/>
    <w:bookmarkStart w:name="z43" w:id="36"/>
    <w:p>
      <w:pPr>
        <w:spacing w:after="0"/>
        <w:ind w:left="0"/>
        <w:jc w:val="both"/>
      </w:pPr>
      <w:r>
        <w:rPr>
          <w:rFonts w:ascii="Times New Roman"/>
          <w:b w:val="false"/>
          <w:i w:val="false"/>
          <w:color w:val="000000"/>
          <w:sz w:val="28"/>
        </w:rPr>
        <w:t>
      30.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тіркеу мерзімі анықталған кемшіліктер жойылғанға немесе тиісті қорытынды (сараптама) алынғанға дейін үзіледі.</w:t>
      </w:r>
    </w:p>
    <w:bookmarkEnd w:id="36"/>
    <w:bookmarkStart w:name="z44" w:id="37"/>
    <w:p>
      <w:pPr>
        <w:spacing w:after="0"/>
        <w:ind w:left="0"/>
        <w:jc w:val="both"/>
      </w:pPr>
      <w:r>
        <w:rPr>
          <w:rFonts w:ascii="Times New Roman"/>
          <w:b w:val="false"/>
          <w:i w:val="false"/>
          <w:color w:val="000000"/>
          <w:sz w:val="28"/>
        </w:rPr>
        <w:t>
      Мемлекеттік қызмет көрсету мерзімін үзілуіне негіздер анықталған кезде көрсетілетін қызметті беруші себептерін көрсете отырып, мемлекеттік қызметті көрсету мерзімін бір айдан аспайтын мерзімге үзеді және құжаттарды Мемлекеттік корпорацияға жолдайды.</w:t>
      </w:r>
    </w:p>
    <w:bookmarkEnd w:id="37"/>
    <w:bookmarkStart w:name="z45" w:id="38"/>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bookmarkEnd w:id="38"/>
    <w:bookmarkStart w:name="z46" w:id="39"/>
    <w:p>
      <w:pPr>
        <w:spacing w:after="0"/>
        <w:ind w:left="0"/>
        <w:jc w:val="both"/>
      </w:pPr>
      <w:r>
        <w:rPr>
          <w:rFonts w:ascii="Times New Roman"/>
          <w:b w:val="false"/>
          <w:i w:val="false"/>
          <w:color w:val="000000"/>
          <w:sz w:val="28"/>
        </w:rPr>
        <w:t>
      Үзіліс туралы бұйрықта көрсетілген ескертулер жойылғаннан кейін көрсетілетін қызметті алушы құжаттарды Мемлекеттік корпорация арқылы көрсетілетін қызметті берушіге қайта жолдайды.</w:t>
      </w:r>
    </w:p>
    <w:bookmarkEnd w:id="39"/>
    <w:bookmarkStart w:name="z47" w:id="40"/>
    <w:p>
      <w:pPr>
        <w:spacing w:after="0"/>
        <w:ind w:left="0"/>
        <w:jc w:val="both"/>
      </w:pPr>
      <w:r>
        <w:rPr>
          <w:rFonts w:ascii="Times New Roman"/>
          <w:b w:val="false"/>
          <w:i w:val="false"/>
          <w:color w:val="000000"/>
          <w:sz w:val="28"/>
        </w:rPr>
        <w:t>
      Егер бір ай ішінде тіркеуге үзіліс жасауға негіз болған мән-жайларды мемлекеттік қызметті алушы жоймаса, онда үзіліс мерзімі аяқталғанға дейін үш жұмыс күнінен кешіктірілмей мемлекеттік қызмет көрсетуден бас тарту туралы дәлелді бұйрық шығарылады.";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"Заңды тұлға қызметінің тоқтатылуын мемлекеттік тіркеу, филиал мен өкілдікті есептік тіркеуден шығару"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Заңды тұлғалардың, олардың филиалдарының (өкілдіктерінің) қызметі мынадай: бизнес-сәйкестендіру нөмірін қалыптастыру үшін тіркеуші органға заңды тұлғаларды тіркеу саласындағы уәкілетті орган айқындаған тәртіппен өтініш білдірмеген; салық төлеушілер ретінде мемлекеттік кіріс органдарында тіркелмеген шарттарға бір мезгілде сәйкес келген кезде мәжбүрлеп тәртіппен тоқтатылуға жатады. Мәжбүрлеу тәртібімен қызметін тоқтату заңды тұлғаларды мемлекеттік тіркеуді жүзеге асыратын органның өтініші бойынша сот тәртібімен жүргізіледі. Заңды тұлғалардың Бизнес-сәйкестендіру нөмірлерінің ұлттық тізілімінен шығару заңды күшіне енген мәжбүрлеп тарату туралы сот шешімінің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Start w:name="z51" w:id="41"/>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bookmarkEnd w:id="41"/>
    <w:bookmarkStart w:name="z52" w:id="42"/>
    <w:p>
      <w:pPr>
        <w:spacing w:after="0"/>
        <w:ind w:left="0"/>
        <w:jc w:val="both"/>
      </w:pPr>
      <w:r>
        <w:rPr>
          <w:rFonts w:ascii="Times New Roman"/>
          <w:b w:val="false"/>
          <w:i w:val="false"/>
          <w:color w:val="000000"/>
          <w:sz w:val="28"/>
        </w:rPr>
        <w:t>
      Орындаушы: Қазақстан Республикасының заңнамалық актілерінде белгіленген тарату тәртібінің сақталуын тексереді және бас тарту үшін негіздер болмаған жағдайда Ұлттық тізілімге заңды тұлғаны тарату (үзіліс туралы) туралы мәліметтерді енгізеді; заңды тұлғаның (филиалдың және өкілдіктің) қызметін тоқтатуды тіркеу, мемлекеттік тіркеу (қайта тіркеу) туралы анықтаманың (куәліктің) күшін жою және оны Ұлттық тізілімнен шығару туралы бұйрық шығарады.</w:t>
      </w:r>
    </w:p>
    <w:bookmarkEnd w:id="42"/>
    <w:bookmarkStart w:name="z53" w:id="43"/>
    <w:p>
      <w:pPr>
        <w:spacing w:after="0"/>
        <w:ind w:left="0"/>
        <w:jc w:val="both"/>
      </w:pPr>
      <w:r>
        <w:rPr>
          <w:rFonts w:ascii="Times New Roman"/>
          <w:b w:val="false"/>
          <w:i w:val="false"/>
          <w:color w:val="000000"/>
          <w:sz w:val="28"/>
        </w:rPr>
        <w:t>
      14. Орындаушы қарағаннан кейін заңды тұлға (филиал және өкілдік) қызметінің тоқтатылуын тіркеу туралы бұйрық немесе бас тарту (үзіліс туралы) туралы дәлелді бұйрық басшылыққа қол қоюға жіберіледі.</w:t>
      </w:r>
    </w:p>
    <w:bookmarkEnd w:id="43"/>
    <w:bookmarkStart w:name="z54" w:id="44"/>
    <w:p>
      <w:pPr>
        <w:spacing w:after="0"/>
        <w:ind w:left="0"/>
        <w:jc w:val="both"/>
      </w:pPr>
      <w:r>
        <w:rPr>
          <w:rFonts w:ascii="Times New Roman"/>
          <w:b w:val="false"/>
          <w:i w:val="false"/>
          <w:color w:val="000000"/>
          <w:sz w:val="28"/>
        </w:rPr>
        <w:t>
      Басшылық қол қойған құжаттарды орындаушы көрсетілетін қызметті берушінің кеңсесіне береді. Көрсетілетін қызметті берушінің кеңсе қызметкері құжаттарды курьер арқылы Мемлекеттік корпорацияға береді немесе портал арқылы көрсетілетін қызметті алушыға жолдайды.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Мемлекеттік корпорацияға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келіп түскен кезде қызметкер құжаттарды қабылдауды жүзеге асырады және Мемлекеттік корпорацияның заңды тұлғаларды тіркеу саласындағы тиісті бөлімшесіне тізілім бойынша табыстайды. </w:t>
      </w:r>
    </w:p>
    <w:bookmarkStart w:name="z56" w:id="45"/>
    <w:p>
      <w:pPr>
        <w:spacing w:after="0"/>
        <w:ind w:left="0"/>
        <w:jc w:val="both"/>
      </w:pPr>
      <w:r>
        <w:rPr>
          <w:rFonts w:ascii="Times New Roman"/>
          <w:b w:val="false"/>
          <w:i w:val="false"/>
          <w:color w:val="000000"/>
          <w:sz w:val="28"/>
        </w:rPr>
        <w:t>
      Заңды тұлғаларды тіркеу басқармасының (бөлімінің) басшысы 20 минуттың ішінде атқарушыны анықтайды және оған орындауға табыстайды.</w:t>
      </w:r>
    </w:p>
    <w:bookmarkEnd w:id="45"/>
    <w:bookmarkStart w:name="z57" w:id="46"/>
    <w:p>
      <w:pPr>
        <w:spacing w:after="0"/>
        <w:ind w:left="0"/>
        <w:jc w:val="both"/>
      </w:pPr>
      <w:r>
        <w:rPr>
          <w:rFonts w:ascii="Times New Roman"/>
          <w:b w:val="false"/>
          <w:i w:val="false"/>
          <w:color w:val="000000"/>
          <w:sz w:val="28"/>
        </w:rPr>
        <w:t>
      Орындаушы: Қазақстан Республикасының заңнамалық актілерінде белгіленген тарату тәртібінің сақталуын тексереді және бас тарту үшін негіздер болмаған жағдайда Ұлттық тізілімге заңды тұлғаны тарату (үзіліс туралы) туралы мәліметтерді енгізеді; заңды тұлғаның (филиалдың және өкілдіктің) қызметін тоқтатуды тіркеу, мемлекеттік тіркеу (қайта тіркеу) туралы анықтаманың (куәліктің) күшін жою және оны Ұлттық тізілімнен шығару туралы бұйрық шығарады.</w:t>
      </w:r>
    </w:p>
    <w:bookmarkEnd w:id="46"/>
    <w:bookmarkStart w:name="z58" w:id="47"/>
    <w:p>
      <w:pPr>
        <w:spacing w:after="0"/>
        <w:ind w:left="0"/>
        <w:jc w:val="both"/>
      </w:pPr>
      <w:r>
        <w:rPr>
          <w:rFonts w:ascii="Times New Roman"/>
          <w:b w:val="false"/>
          <w:i w:val="false"/>
          <w:color w:val="000000"/>
          <w:sz w:val="28"/>
        </w:rPr>
        <w:t>
      Орындаушы қарағаннан кейін заңды тұлға (филиал және өкілдік) қызметінің тоқтатылуын тіркеу туралы бұйрық немесе бас тарту (үзіліс туралы) туралы дәлелді бұйрық басшылыққа қол қоюға жіберіледі.</w:t>
      </w:r>
    </w:p>
    <w:bookmarkEnd w:id="47"/>
    <w:bookmarkStart w:name="z59" w:id="48"/>
    <w:p>
      <w:pPr>
        <w:spacing w:after="0"/>
        <w:ind w:left="0"/>
        <w:jc w:val="both"/>
      </w:pPr>
      <w:r>
        <w:rPr>
          <w:rFonts w:ascii="Times New Roman"/>
          <w:b w:val="false"/>
          <w:i w:val="false"/>
          <w:color w:val="000000"/>
          <w:sz w:val="28"/>
        </w:rPr>
        <w:t>
      Басшылық қол қойған құжаттарды орындаушы Мемлекеттік корпорацияның беру бөліміне береді.</w:t>
      </w:r>
    </w:p>
    <w:bookmarkEnd w:id="48"/>
    <w:bookmarkStart w:name="z60" w:id="49"/>
    <w:p>
      <w:pPr>
        <w:spacing w:after="0"/>
        <w:ind w:left="0"/>
        <w:jc w:val="both"/>
      </w:pPr>
      <w:r>
        <w:rPr>
          <w:rFonts w:ascii="Times New Roman"/>
          <w:b w:val="false"/>
          <w:i w:val="false"/>
          <w:color w:val="000000"/>
          <w:sz w:val="28"/>
        </w:rPr>
        <w:t>
      17. Порталда құжаттар ұсынылған жағдайда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(үзіліс туралы) туралы дәлелді жауап жіберіледі.</w:t>
      </w:r>
    </w:p>
    <w:bookmarkEnd w:id="49"/>
    <w:bookmarkStart w:name="z61" w:id="50"/>
    <w:p>
      <w:pPr>
        <w:spacing w:after="0"/>
        <w:ind w:left="0"/>
        <w:jc w:val="both"/>
      </w:pPr>
      <w:r>
        <w:rPr>
          <w:rFonts w:ascii="Times New Roman"/>
          <w:b w:val="false"/>
          <w:i w:val="false"/>
          <w:color w:val="000000"/>
          <w:sz w:val="28"/>
        </w:rPr>
        <w:t>
      18.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тіркеу мерзімі анықталған кемшіліктер жойылғанға немесе тиісті қорытынды (сараптама) алынғанға дейін үзіледі.</w:t>
      </w:r>
    </w:p>
    <w:bookmarkEnd w:id="50"/>
    <w:bookmarkStart w:name="z62" w:id="51"/>
    <w:p>
      <w:pPr>
        <w:spacing w:after="0"/>
        <w:ind w:left="0"/>
        <w:jc w:val="both"/>
      </w:pPr>
      <w:r>
        <w:rPr>
          <w:rFonts w:ascii="Times New Roman"/>
          <w:b w:val="false"/>
          <w:i w:val="false"/>
          <w:color w:val="000000"/>
          <w:sz w:val="28"/>
        </w:rPr>
        <w:t>
      Мемлекеттік қызмет көрсету мерзімін үзілуіне негіздер анықталған кезде көрсетілетін қызметті беруші себептерін көрсете отырып, мемлекеттік қызметті көрсету мерзімін бір айдан аспайтын мерзімге үзеді және құжаттарды Мемлекеттік корпорацияға жолдайды.</w:t>
      </w:r>
    </w:p>
    <w:bookmarkEnd w:id="51"/>
    <w:bookmarkStart w:name="z63" w:id="52"/>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bookmarkEnd w:id="52"/>
    <w:bookmarkStart w:name="z64" w:id="53"/>
    <w:p>
      <w:pPr>
        <w:spacing w:after="0"/>
        <w:ind w:left="0"/>
        <w:jc w:val="both"/>
      </w:pPr>
      <w:r>
        <w:rPr>
          <w:rFonts w:ascii="Times New Roman"/>
          <w:b w:val="false"/>
          <w:i w:val="false"/>
          <w:color w:val="000000"/>
          <w:sz w:val="28"/>
        </w:rPr>
        <w:t>
      Үзіліс туралы бұйрықта көрсетілген ескертулер жойылғаннан кейін көрсетілетін қызметті алушы құжаттарды Мемлекеттік корпорация арқылы көрсетілетін қызметті берушіге қайта жолдайды.</w:t>
      </w:r>
    </w:p>
    <w:bookmarkEnd w:id="53"/>
    <w:bookmarkStart w:name="z65" w:id="54"/>
    <w:p>
      <w:pPr>
        <w:spacing w:after="0"/>
        <w:ind w:left="0"/>
        <w:jc w:val="both"/>
      </w:pPr>
      <w:r>
        <w:rPr>
          <w:rFonts w:ascii="Times New Roman"/>
          <w:b w:val="false"/>
          <w:i w:val="false"/>
          <w:color w:val="000000"/>
          <w:sz w:val="28"/>
        </w:rPr>
        <w:t>
      Егер бір ай ішінде тіркеуге үзіліс жасауға негіз болған мән-жайларды мемлекеттік қызметті алушы жоймаса, онда үзіліс мерзімі аяқталғанға дейін үш жұмыс күнінен кешіктірілмей заңды тұлғаның қызметінің тоқтатылуы туралы мемлекеттік қызмет көрсетуден бас тарту туралы дәлелді бұйрық шығарылады".</w:t>
      </w:r>
    </w:p>
    <w:bookmarkEnd w:id="54"/>
    <w:bookmarkStart w:name="z66" w:id="55"/>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55"/>
    <w:bookmarkStart w:name="z67" w:id="56"/>
    <w:p>
      <w:pPr>
        <w:spacing w:after="0"/>
        <w:ind w:left="0"/>
        <w:jc w:val="both"/>
      </w:pPr>
      <w:r>
        <w:rPr>
          <w:rFonts w:ascii="Times New Roman"/>
          <w:b w:val="false"/>
          <w:i w:val="false"/>
          <w:color w:val="000000"/>
          <w:sz w:val="28"/>
        </w:rPr>
        <w:t>
      1) осы бұйрықты мемлекеттік тіркеуді;</w:t>
      </w:r>
    </w:p>
    <w:bookmarkEnd w:id="56"/>
    <w:bookmarkStart w:name="z68" w:id="57"/>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57"/>
    <w:bookmarkStart w:name="z69" w:id="5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8"/>
    <w:bookmarkStart w:name="z70" w:id="5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