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ffd1" w14:textId="65cf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кәсіпкерлік субъектілерінің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17 шiлдедегi № 140 бұйрығы. Қазақстан Республикасының Әділет министрлігінде 2023 жылғы 18 шiлдеде № 33105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79-4-бабының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кәсіпкерлік субъектілерінің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17 шілдедегі</w:t>
            </w:r>
            <w:r>
              <w:br/>
            </w:r>
            <w:r>
              <w:rPr>
                <w:rFonts w:ascii="Times New Roman"/>
                <w:b w:val="false"/>
                <w:i w:val="false"/>
                <w:color w:val="000000"/>
                <w:sz w:val="20"/>
              </w:rPr>
              <w:t>№ 140 бұйрығымен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Әлеуметтік кәсіпкерлік субъектілерінің тізілімін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кәсіпкерлік субъектілерінің тізілімін жүргізу қағидалары (бұдан әрі – Қағидалар) Қазақстан Республикасының Кәсіпкерлік кодексі (бұдан әрі – Кодекс) 79-4-бабының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әлеуметтік кәсіпкерлік субъектілерінің тізілімін жүргізу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арнаулы комиссия – дара кәсіпкерлер мен заңды тұлғаларды (ірі кәсіпкерлік субъектілерін қоспағанда) әлеуметтік кәсіпкерлік субъектілерінің тізіліміне енгізуге қатысты мәселелерді қарау мақсатында облыстардың, республикалық маңызы бар қалалардың және астананың жергілікті атқарушы органдары жанындағы мемлекеттік органдардың, Қазақстан Республикасының Ұлттық кәсіпкерлер палатасының, қоғамдық бірлестіктер мен кәсіптік одақтардың өкілдері қатарынан құрылатын консультативтік-кеңесші орган;</w:t>
      </w:r>
    </w:p>
    <w:bookmarkEnd w:id="9"/>
    <w:bookmarkStart w:name="z12" w:id="10"/>
    <w:p>
      <w:pPr>
        <w:spacing w:after="0"/>
        <w:ind w:left="0"/>
        <w:jc w:val="both"/>
      </w:pPr>
      <w:r>
        <w:rPr>
          <w:rFonts w:ascii="Times New Roman"/>
          <w:b w:val="false"/>
          <w:i w:val="false"/>
          <w:color w:val="000000"/>
          <w:sz w:val="28"/>
        </w:rPr>
        <w:t xml:space="preserve">
      2) әлеуметтік кәсіпкерлік субъектілерінің тізілімі (бұдан әрі – тізілім)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дара кәсіпкерлер және әлеуметтік кәсіпкерлік субъектілері болып табылатын заңды тұлғалар туралы мәліметтерді қамтитын электрондық дерекқор;</w:t>
      </w:r>
    </w:p>
    <w:bookmarkEnd w:id="10"/>
    <w:bookmarkStart w:name="z13" w:id="11"/>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11"/>
    <w:bookmarkStart w:name="z14" w:id="12"/>
    <w:p>
      <w:pPr>
        <w:spacing w:after="0"/>
        <w:ind w:left="0"/>
        <w:jc w:val="both"/>
      </w:pPr>
      <w:r>
        <w:rPr>
          <w:rFonts w:ascii="Times New Roman"/>
          <w:b w:val="false"/>
          <w:i w:val="false"/>
          <w:color w:val="000000"/>
          <w:sz w:val="28"/>
        </w:rPr>
        <w:t>
      4) жеке сәйкестендiру нөмiрi – жеке тұлға үшiн қалыптастырылатын бiрегей нөмiр;</w:t>
      </w:r>
    </w:p>
    <w:bookmarkEnd w:id="12"/>
    <w:bookmarkStart w:name="z15" w:id="13"/>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
    <w:bookmarkStart w:name="z16" w:id="14"/>
    <w:p>
      <w:pPr>
        <w:spacing w:after="0"/>
        <w:ind w:left="0"/>
        <w:jc w:val="both"/>
      </w:pPr>
      <w:r>
        <w:rPr>
          <w:rFonts w:ascii="Times New Roman"/>
          <w:b w:val="false"/>
          <w:i w:val="false"/>
          <w:color w:val="000000"/>
          <w:sz w:val="28"/>
        </w:rPr>
        <w:t>
      6) әлеуметтік кәсіпкерлік субъектісі (бұдан әрі – ӘКС) – тізілімге енгізілген дара кәсіпкер немесе заңды тұлға (ірі кәсіпкерлік субъектілерін қоспағанда);</w:t>
      </w:r>
    </w:p>
    <w:bookmarkEnd w:id="14"/>
    <w:bookmarkStart w:name="z17" w:id="15"/>
    <w:p>
      <w:pPr>
        <w:spacing w:after="0"/>
        <w:ind w:left="0"/>
        <w:jc w:val="both"/>
      </w:pPr>
      <w:r>
        <w:rPr>
          <w:rFonts w:ascii="Times New Roman"/>
          <w:b w:val="false"/>
          <w:i w:val="false"/>
          <w:color w:val="000000"/>
          <w:sz w:val="28"/>
        </w:rPr>
        <w:t>
      7) бірінші санаттағы ӘКС – азаматтардың мынадай санаттарын:</w:t>
      </w:r>
    </w:p>
    <w:bookmarkEnd w:id="15"/>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18" w:id="16"/>
    <w:p>
      <w:pPr>
        <w:spacing w:after="0"/>
        <w:ind w:left="0"/>
        <w:jc w:val="both"/>
      </w:pPr>
      <w:r>
        <w:rPr>
          <w:rFonts w:ascii="Times New Roman"/>
          <w:b w:val="false"/>
          <w:i w:val="false"/>
          <w:color w:val="000000"/>
          <w:sz w:val="28"/>
        </w:rPr>
        <w:t>
      8) екінші санаттағы ӘКС – осы Қағидалардың 2-тармағының 7) тармақшасында аталған санаттар қатарындағы азаматтар өндіретін тауарларды, орындайтын жұмыстарды, көрсететін қызметтерді өткізуге ықпал ететін ӘКС. Бұл ретте,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құрауға тиіс,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16"/>
    <w:bookmarkStart w:name="z19" w:id="17"/>
    <w:p>
      <w:pPr>
        <w:spacing w:after="0"/>
        <w:ind w:left="0"/>
        <w:jc w:val="both"/>
      </w:pPr>
      <w:r>
        <w:rPr>
          <w:rFonts w:ascii="Times New Roman"/>
          <w:b w:val="false"/>
          <w:i w:val="false"/>
          <w:color w:val="000000"/>
          <w:sz w:val="28"/>
        </w:rPr>
        <w:t>
      9) үшінші санаттағы ӘКС –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Қағидалардың 2-тармағының 7) тармақшасында аталған өзге де адамдарға арналған тауарлар өндіру, жұмыстар орындау, қызметтер көрсету жөніндегі қызметті жүзеге асыратын ӘКС, бұл ретте мынадай:</w:t>
      </w:r>
    </w:p>
    <w:bookmarkEnd w:id="17"/>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пайдалануға болатын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мүгедектігі бар адамдар мен халықтың жүріп-тұруы шектелген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құрауы,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құрауы шарт;</w:t>
      </w:r>
    </w:p>
    <w:bookmarkStart w:name="z20" w:id="18"/>
    <w:p>
      <w:pPr>
        <w:spacing w:after="0"/>
        <w:ind w:left="0"/>
        <w:jc w:val="both"/>
      </w:pPr>
      <w:r>
        <w:rPr>
          <w:rFonts w:ascii="Times New Roman"/>
          <w:b w:val="false"/>
          <w:i w:val="false"/>
          <w:color w:val="000000"/>
          <w:sz w:val="28"/>
        </w:rPr>
        <w:t>
      10) төртінші санаттағы ӘКС – қызметті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құраған,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18"/>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Қағидалардың 2-тармағының 7) – 10) тармақшаларында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29.06.2024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3. Тізілім Кодекстің 79-4-бабының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алдыңғы күнтізбелік жылдың 31 желтоқсанындағы жағдай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жылғы 1 наурыздан кешіктірілмей бекітіледі.</w:t>
      </w:r>
    </w:p>
    <w:bookmarkEnd w:id="19"/>
    <w:p>
      <w:pPr>
        <w:spacing w:after="0"/>
        <w:ind w:left="0"/>
        <w:jc w:val="both"/>
      </w:pPr>
      <w:r>
        <w:rPr>
          <w:rFonts w:ascii="Times New Roman"/>
          <w:b w:val="false"/>
          <w:i w:val="false"/>
          <w:color w:val="000000"/>
          <w:sz w:val="28"/>
        </w:rPr>
        <w:t xml:space="preserve">
      Көрсетілген мәліметтер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жыл сайын алдыңғы күнтізбелік жылдың 31 желтоқсанындағы жағдай бойынша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сәйкестігіне өзектілендіріледі.</w:t>
      </w:r>
    </w:p>
    <w:p>
      <w:pPr>
        <w:spacing w:after="0"/>
        <w:ind w:left="0"/>
        <w:jc w:val="both"/>
      </w:pPr>
      <w:r>
        <w:rPr>
          <w:rFonts w:ascii="Times New Roman"/>
          <w:b w:val="false"/>
          <w:i w:val="false"/>
          <w:color w:val="000000"/>
          <w:sz w:val="28"/>
        </w:rPr>
        <w:t xml:space="preserve">
      Дара кәсіпкер немесе заңды тұлға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келген кезде облыстардың, республикалық маңызы бар қалалардың және астананың жергілікті атқарушы органдары ұсынған мәліметтер негізінде арнаулы комиссияның күнтізбелік тоқсанның 1 (бірінші) күніне қарау қорытындылары бойынша тізілімге жаңа ӘКС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29.06.2024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Әлеуметтік кәсіпкерлік субъектілерінің тізілімін жүргізу тәртібі</w:t>
      </w:r>
    </w:p>
    <w:bookmarkEnd w:id="20"/>
    <w:bookmarkStart w:name="z23" w:id="21"/>
    <w:p>
      <w:pPr>
        <w:spacing w:after="0"/>
        <w:ind w:left="0"/>
        <w:jc w:val="both"/>
      </w:pPr>
      <w:r>
        <w:rPr>
          <w:rFonts w:ascii="Times New Roman"/>
          <w:b w:val="false"/>
          <w:i w:val="false"/>
          <w:color w:val="000000"/>
          <w:sz w:val="28"/>
        </w:rPr>
        <w:t>
      4. Тізілімді қалыптастыруды және жүргізуді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мәліметтердің негізінде жүзеге асырады.</w:t>
      </w:r>
    </w:p>
    <w:bookmarkEnd w:id="21"/>
    <w:bookmarkStart w:name="z24" w:id="22"/>
    <w:p>
      <w:pPr>
        <w:spacing w:after="0"/>
        <w:ind w:left="0"/>
        <w:jc w:val="both"/>
      </w:pPr>
      <w:r>
        <w:rPr>
          <w:rFonts w:ascii="Times New Roman"/>
          <w:b w:val="false"/>
          <w:i w:val="false"/>
          <w:color w:val="000000"/>
          <w:sz w:val="28"/>
        </w:rPr>
        <w:t>
      5. 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22"/>
    <w:bookmarkStart w:name="z25"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дара кәсіпкерді немесе заңды тұлғаны тізілімге енгізу туралы өтініш (бұдан әрі – өтініш);</w:t>
      </w:r>
    </w:p>
    <w:bookmarkEnd w:id="23"/>
    <w:bookmarkStart w:name="z26" w:id="24"/>
    <w:p>
      <w:pPr>
        <w:spacing w:after="0"/>
        <w:ind w:left="0"/>
        <w:jc w:val="both"/>
      </w:pPr>
      <w:r>
        <w:rPr>
          <w:rFonts w:ascii="Times New Roman"/>
          <w:b w:val="false"/>
          <w:i w:val="false"/>
          <w:color w:val="000000"/>
          <w:sz w:val="28"/>
        </w:rPr>
        <w:t xml:space="preserve">
      2) дара кәсіпкер немесе заңды тұлға өзін тізілімге енгізу үшін өтініш жасайтын санатқа байланысты осы Қағидалардың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құжаттар;</w:t>
      </w:r>
    </w:p>
    <w:bookmarkEnd w:id="24"/>
    <w:bookmarkStart w:name="z27" w:id="25"/>
    <w:p>
      <w:pPr>
        <w:spacing w:after="0"/>
        <w:ind w:left="0"/>
        <w:jc w:val="both"/>
      </w:pPr>
      <w:r>
        <w:rPr>
          <w:rFonts w:ascii="Times New Roman"/>
          <w:b w:val="false"/>
          <w:i w:val="false"/>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bookmarkEnd w:id="25"/>
    <w:bookmarkStart w:name="z28" w:id="26"/>
    <w:p>
      <w:pPr>
        <w:spacing w:after="0"/>
        <w:ind w:left="0"/>
        <w:jc w:val="both"/>
      </w:pPr>
      <w:r>
        <w:rPr>
          <w:rFonts w:ascii="Times New Roman"/>
          <w:b w:val="false"/>
          <w:i w:val="false"/>
          <w:color w:val="000000"/>
          <w:sz w:val="28"/>
        </w:rPr>
        <w:t>
      6. ӘКС-тің бірінші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26"/>
    <w:bookmarkStart w:name="z29" w:id="27"/>
    <w:p>
      <w:pPr>
        <w:spacing w:after="0"/>
        <w:ind w:left="0"/>
        <w:jc w:val="both"/>
      </w:pPr>
      <w:r>
        <w:rPr>
          <w:rFonts w:ascii="Times New Roman"/>
          <w:b w:val="false"/>
          <w:i w:val="false"/>
          <w:color w:val="000000"/>
          <w:sz w:val="28"/>
        </w:rPr>
        <w:t>
      1) өтініш берген күнге жарамды өтініш берушінің штат кестесінің көшірмесін;</w:t>
      </w:r>
    </w:p>
    <w:bookmarkEnd w:id="27"/>
    <w:bookmarkStart w:name="z30" w:id="28"/>
    <w:p>
      <w:pPr>
        <w:spacing w:after="0"/>
        <w:ind w:left="0"/>
        <w:jc w:val="both"/>
      </w:pPr>
      <w:r>
        <w:rPr>
          <w:rFonts w:ascii="Times New Roman"/>
          <w:b w:val="false"/>
          <w:i w:val="false"/>
          <w:color w:val="000000"/>
          <w:sz w:val="28"/>
        </w:rPr>
        <w:t>
      2) ӘКС-тің бірінші санатына жатқызу шарттарында көрсетілген халықтың әлеуметтік осал топтары қатарындағы өтініш берушінің қызметкерлерімен жасалатын еңбек шарттарының көшірмелерін;</w:t>
      </w:r>
    </w:p>
    <w:bookmarkEnd w:id="28"/>
    <w:bookmarkStart w:name="z31" w:id="2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көшірмелерін;</w:t>
      </w:r>
    </w:p>
    <w:bookmarkEnd w:id="29"/>
    <w:bookmarkStart w:name="z32"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 қызметкерлерінің саны мен жалақысы туралы мәліметтерді;</w:t>
      </w:r>
    </w:p>
    <w:bookmarkEnd w:id="30"/>
    <w:bookmarkStart w:name="z33" w:id="31"/>
    <w:p>
      <w:pPr>
        <w:spacing w:after="0"/>
        <w:ind w:left="0"/>
        <w:jc w:val="both"/>
      </w:pPr>
      <w:r>
        <w:rPr>
          <w:rFonts w:ascii="Times New Roman"/>
          <w:b w:val="false"/>
          <w:i w:val="false"/>
          <w:color w:val="000000"/>
          <w:sz w:val="28"/>
        </w:rPr>
        <w:t>
      5) ӘКС-тің бірінші санатына жатқызу шарттарында көрсетілген халықтың әлеуметтік осал топтары қатарындағы өтініш беруші қызметкерлерінің дербес деректерін өңдеуге арналған келісімдердің көшірмелерін (дербес деректердің дара кәсіпкерді немесе заңды тұлғаны тізілімге енгізу мақсаты үшін жергілікті атқарушы органдарға ұсынылатынын көрсете отырып) ұсынады.</w:t>
      </w:r>
    </w:p>
    <w:bookmarkEnd w:id="31"/>
    <w:bookmarkStart w:name="z34" w:id="32"/>
    <w:p>
      <w:pPr>
        <w:spacing w:after="0"/>
        <w:ind w:left="0"/>
        <w:jc w:val="both"/>
      </w:pPr>
      <w:r>
        <w:rPr>
          <w:rFonts w:ascii="Times New Roman"/>
          <w:b w:val="false"/>
          <w:i w:val="false"/>
          <w:color w:val="000000"/>
          <w:sz w:val="28"/>
        </w:rPr>
        <w:t>
      7. ӘКС-тің екінші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32"/>
    <w:bookmarkStart w:name="z35"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ӘКС-тің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мәліметтерді;</w:t>
      </w:r>
    </w:p>
    <w:bookmarkEnd w:id="33"/>
    <w:bookmarkStart w:name="z36" w:id="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алдыңғы күнтізбелік жылдың қорытындысы бойынша кірістердің жалпы көлеміндегі ӘКС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34"/>
    <w:bookmarkStart w:name="z37" w:id="35"/>
    <w:p>
      <w:pPr>
        <w:spacing w:after="0"/>
        <w:ind w:left="0"/>
        <w:jc w:val="both"/>
      </w:pPr>
      <w:r>
        <w:rPr>
          <w:rFonts w:ascii="Times New Roman"/>
          <w:b w:val="false"/>
          <w:i w:val="false"/>
          <w:color w:val="000000"/>
          <w:sz w:val="28"/>
        </w:rPr>
        <w:t>
      8. ӘКС-тің үшінші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35"/>
    <w:bookmarkStart w:name="z38"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ӘКС-тің үшінші санатына жатқызу шарттарында көрсетілген қызмет бағыттарына сәйкес ӘКС-тің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(жұмыстар, көрсетілетін қызметтер) өндірісі жөніндегі қызметті жүзеге асыру туралы мәліметтерді;</w:t>
      </w:r>
    </w:p>
    <w:bookmarkEnd w:id="36"/>
    <w:bookmarkStart w:name="z39" w:id="37"/>
    <w:p>
      <w:pPr>
        <w:spacing w:after="0"/>
        <w:ind w:left="0"/>
        <w:jc w:val="both"/>
      </w:pPr>
      <w:r>
        <w:rPr>
          <w:rFonts w:ascii="Times New Roman"/>
          <w:b w:val="false"/>
          <w:i w:val="false"/>
          <w:color w:val="000000"/>
          <w:sz w:val="28"/>
        </w:rPr>
        <w:t>
      2) осы Қағидаларға 6-қосымшаға сәйкес 2-нысан бойынша 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37"/>
    <w:bookmarkStart w:name="z40" w:id="38"/>
    <w:p>
      <w:pPr>
        <w:spacing w:after="0"/>
        <w:ind w:left="0"/>
        <w:jc w:val="both"/>
      </w:pPr>
      <w:r>
        <w:rPr>
          <w:rFonts w:ascii="Times New Roman"/>
          <w:b w:val="false"/>
          <w:i w:val="false"/>
          <w:color w:val="000000"/>
          <w:sz w:val="28"/>
        </w:rPr>
        <w:t>
      9. ӘКС-тің төртінші санатына жатқызу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38"/>
    <w:bookmarkStart w:name="z41"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ӘКС-тің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мәліметтерді;</w:t>
      </w:r>
    </w:p>
    <w:bookmarkEnd w:id="39"/>
    <w:bookmarkStart w:name="z42" w:id="40"/>
    <w:p>
      <w:pPr>
        <w:spacing w:after="0"/>
        <w:ind w:left="0"/>
        <w:jc w:val="both"/>
      </w:pPr>
      <w:r>
        <w:rPr>
          <w:rFonts w:ascii="Times New Roman"/>
          <w:b w:val="false"/>
          <w:i w:val="false"/>
          <w:color w:val="000000"/>
          <w:sz w:val="28"/>
        </w:rPr>
        <w:t>
      2) осы Қағидаларға 6-қосымшаға сәйкес 3-нысан бойынша алдыңғы күнтізбелік жылдың қорытындысы бойынша кірістердің жалпы көлеміндегі ӘКС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bookmarkEnd w:id="40"/>
    <w:bookmarkStart w:name="z43" w:id="41"/>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w:t>
      </w:r>
    </w:p>
    <w:bookmarkEnd w:id="41"/>
    <w:bookmarkStart w:name="z44" w:id="4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дара кәсіпкердің немесе заңды тұлғаның өтініштері мен құжаттарын қарау мақсатында жыл сайын, 31 (отыз бірінші) желтоқсаннан кешіктірмей арнайы комиссия құрады;</w:t>
      </w:r>
    </w:p>
    <w:bookmarkEnd w:id="42"/>
    <w:bookmarkStart w:name="z45" w:id="43"/>
    <w:p>
      <w:pPr>
        <w:spacing w:after="0"/>
        <w:ind w:left="0"/>
        <w:jc w:val="both"/>
      </w:pPr>
      <w:r>
        <w:rPr>
          <w:rFonts w:ascii="Times New Roman"/>
          <w:b w:val="false"/>
          <w:i w:val="false"/>
          <w:color w:val="000000"/>
          <w:sz w:val="28"/>
        </w:rPr>
        <w:t>
      2) жыл сайын 10 қаңтарға дейін және тоқсан сайын, күнтізбелік тоқсанның алдындағы айдың 1-нен 15-не дейін дара кәсіпкерді немесе заңды тұлғаны тізілімге енгізуге арналған өтініштерді қабылдауды жүзеге асырады;</w:t>
      </w:r>
    </w:p>
    <w:bookmarkEnd w:id="43"/>
    <w:bookmarkStart w:name="z46" w:id="44"/>
    <w:p>
      <w:pPr>
        <w:spacing w:after="0"/>
        <w:ind w:left="0"/>
        <w:jc w:val="both"/>
      </w:pPr>
      <w:r>
        <w:rPr>
          <w:rFonts w:ascii="Times New Roman"/>
          <w:b w:val="false"/>
          <w:i w:val="false"/>
          <w:color w:val="000000"/>
          <w:sz w:val="28"/>
        </w:rPr>
        <w:t>
      3) өтініштерді қабылдау басталатын күнге дейін кемінде 10 (он) жұмыс күні бұрын облыстық өңірлік апталық баспа басылымында, сондай-ақ өзінің интернет-ресурсында қабылдау мерзімдері мен орнын көрсете отырып, тізілімге енгізуге арналған өтініштерді қабылдау туралы хабарландыру жариялауды жүзеге асырады;</w:t>
      </w:r>
    </w:p>
    <w:bookmarkEnd w:id="44"/>
    <w:bookmarkStart w:name="z47" w:id="45"/>
    <w:p>
      <w:pPr>
        <w:spacing w:after="0"/>
        <w:ind w:left="0"/>
        <w:jc w:val="both"/>
      </w:pPr>
      <w:r>
        <w:rPr>
          <w:rFonts w:ascii="Times New Roman"/>
          <w:b w:val="false"/>
          <w:i w:val="false"/>
          <w:color w:val="000000"/>
          <w:sz w:val="28"/>
        </w:rPr>
        <w:t>
      4) дара кәсіпкерлер мен заңды тұлғаларға тізілімге енгізу мәселелері бойынша консультация береді;</w:t>
      </w:r>
    </w:p>
    <w:bookmarkEnd w:id="45"/>
    <w:bookmarkStart w:name="z48" w:id="46"/>
    <w:p>
      <w:pPr>
        <w:spacing w:after="0"/>
        <w:ind w:left="0"/>
        <w:jc w:val="both"/>
      </w:pPr>
      <w:r>
        <w:rPr>
          <w:rFonts w:ascii="Times New Roman"/>
          <w:b w:val="false"/>
          <w:i w:val="false"/>
          <w:color w:val="000000"/>
          <w:sz w:val="28"/>
        </w:rPr>
        <w:t>
      5) дара кәсіпкерлерден өтініштерді және осы Қағидаларға сәйкес оларға қоса берілетін құжаттарды қабылдайды;</w:t>
      </w:r>
    </w:p>
    <w:bookmarkEnd w:id="46"/>
    <w:bookmarkStart w:name="z49" w:id="47"/>
    <w:p>
      <w:pPr>
        <w:spacing w:after="0"/>
        <w:ind w:left="0"/>
        <w:jc w:val="both"/>
      </w:pPr>
      <w:r>
        <w:rPr>
          <w:rFonts w:ascii="Times New Roman"/>
          <w:b w:val="false"/>
          <w:i w:val="false"/>
          <w:color w:val="000000"/>
          <w:sz w:val="28"/>
        </w:rPr>
        <w:t>
      6) тоқсан сайын арнаулы комиссияның отырыстарын ұйымдастырып, өткізеді;</w:t>
      </w:r>
    </w:p>
    <w:bookmarkEnd w:id="47"/>
    <w:bookmarkStart w:name="z50" w:id="48"/>
    <w:p>
      <w:pPr>
        <w:spacing w:after="0"/>
        <w:ind w:left="0"/>
        <w:jc w:val="both"/>
      </w:pPr>
      <w:r>
        <w:rPr>
          <w:rFonts w:ascii="Times New Roman"/>
          <w:b w:val="false"/>
          <w:i w:val="false"/>
          <w:color w:val="000000"/>
          <w:sz w:val="28"/>
        </w:rPr>
        <w:t>
      7) дара кәсіпкерлерді немесе заңды тұлғаларды арнаулы комиссияның ұсынымдары туралы хабардар етеді.</w:t>
      </w:r>
    </w:p>
    <w:bookmarkEnd w:id="48"/>
    <w:bookmarkStart w:name="z51" w:id="49"/>
    <w:p>
      <w:pPr>
        <w:spacing w:after="0"/>
        <w:ind w:left="0"/>
        <w:jc w:val="both"/>
      </w:pPr>
      <w:r>
        <w:rPr>
          <w:rFonts w:ascii="Times New Roman"/>
          <w:b w:val="false"/>
          <w:i w:val="false"/>
          <w:color w:val="000000"/>
          <w:sz w:val="28"/>
        </w:rPr>
        <w:t>
      11. Өтінімдерді қабылдау дара кәсіпкердің немесе заңды тұлғаның тіркелген жері (заңды мекенжайы) бойынша жүзеге асырылады.</w:t>
      </w:r>
    </w:p>
    <w:bookmarkEnd w:id="49"/>
    <w:bookmarkStart w:name="z52" w:id="50"/>
    <w:p>
      <w:pPr>
        <w:spacing w:after="0"/>
        <w:ind w:left="0"/>
        <w:jc w:val="both"/>
      </w:pPr>
      <w:r>
        <w:rPr>
          <w:rFonts w:ascii="Times New Roman"/>
          <w:b w:val="false"/>
          <w:i w:val="false"/>
          <w:color w:val="000000"/>
          <w:sz w:val="28"/>
        </w:rPr>
        <w:t>
      12. Осы Қағидалардың 5 – 9-тармақтарында көрсетілген өтініш пен құжаттарды дара кәсіпкер немесе заңды тұлға облыстардың, республикалық маңызы бар қалалардың және астананың жергілікті атқарушы органдарына қағаз түрінде немесе электрондық жеткізгіштерді пайдалана отырып және (немесе) осы Қағидаларға 2-қосымшаға сәйкес бекітілген, басшы не оны алмастыратын адам қол қоятын және дара кәсіпкердің немесе заңды тұлғаның мөрімен (бар болса) бекемделетін нысан бойынша хабарландыруда көрсетілген мекенжай бойынша жеке өзі, пошта, электрондық пошта арқылы немесе өзінің өкілетті өкілі арқылы береді. Өтініште және осы Қағидалардың 5 – 9 тармақтарында көрсетілген құжаттарда қамтылатын мәліметтер олар берілген күнгі жағдай бойынша жарамды болуға тиіс.</w:t>
      </w:r>
    </w:p>
    <w:bookmarkEnd w:id="50"/>
    <w:bookmarkStart w:name="z53" w:id="51"/>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 осы Қағидалардың 5 – 9-тармақтарында көрсетілген өтініш пен құжаттарды қарау кезінде құжаттар ұсынылған күннен бастап 2 (екі) жұмыс күні ішінде ұсынылған құжаттарда қамтылатын мәліметтердің толықтығын тексеруді жүзеге асырады.</w:t>
      </w:r>
    </w:p>
    <w:bookmarkEnd w:id="51"/>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осы Қағидалардың 5 – 9-тармақтарында көрсетілген өтініш пен құжаттарды қарау кезінде оларды тиісті мемлекеттік органдардан алынған ақпаратпен салыстырып тексеру арқылы мәліметтердің анықтығын тексеруді жүзеге асырады.</w:t>
      </w:r>
    </w:p>
    <w:bookmarkStart w:name="z54" w:id="52"/>
    <w:p>
      <w:pPr>
        <w:spacing w:after="0"/>
        <w:ind w:left="0"/>
        <w:jc w:val="both"/>
      </w:pPr>
      <w:r>
        <w:rPr>
          <w:rFonts w:ascii="Times New Roman"/>
          <w:b w:val="false"/>
          <w:i w:val="false"/>
          <w:color w:val="000000"/>
          <w:sz w:val="28"/>
        </w:rPr>
        <w:t>
      14. Арнаулы комиссия осы Қағидалардың 5 – 9-тармақтарында көрсетілген өтініштерді және тиісті құжаттарды қабылдау аяқталған күннен бастап 5 (бес) жұмыс күнінен кешіктірмей, дара кәсіпкерді немесе заңды тұлғаны тізілімге енгізу туралы немесе дара кәсіпкерді немесе заңды тұлғаны тізілімге енгізуден бас тарту туралы ұсынымдарды тұжырымдайды.</w:t>
      </w:r>
    </w:p>
    <w:bookmarkEnd w:id="52"/>
    <w:bookmarkStart w:name="z55" w:id="53"/>
    <w:p>
      <w:pPr>
        <w:spacing w:after="0"/>
        <w:ind w:left="0"/>
        <w:jc w:val="both"/>
      </w:pPr>
      <w:r>
        <w:rPr>
          <w:rFonts w:ascii="Times New Roman"/>
          <w:b w:val="false"/>
          <w:i w:val="false"/>
          <w:color w:val="000000"/>
          <w:sz w:val="28"/>
        </w:rPr>
        <w:t xml:space="preserve">
      15. Арнаулы комиссия дара кәсіпкер немесе заңды тұлға ұсынған деректер осы Қағидалардың 2-тармағының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шарттарға сәйкес келмеген кезде дара кәсіпкерді немесе заңды тұлғаны тізілімге енгізуден бас тарту туралы ұсынымдарды тұжырымдайды.</w:t>
      </w:r>
    </w:p>
    <w:bookmarkEnd w:id="53"/>
    <w:bookmarkStart w:name="z56" w:id="54"/>
    <w:p>
      <w:pPr>
        <w:spacing w:after="0"/>
        <w:ind w:left="0"/>
        <w:jc w:val="both"/>
      </w:pPr>
      <w:r>
        <w:rPr>
          <w:rFonts w:ascii="Times New Roman"/>
          <w:b w:val="false"/>
          <w:i w:val="false"/>
          <w:color w:val="000000"/>
          <w:sz w:val="28"/>
        </w:rPr>
        <w:t>
      16. Арнаулы комиссия дара кәсіпкерді немесе заңды тұлғаны тізілімге енгізуден бас тарту туралы ұсынымды тұжырымдаған жағдайда, ол облыстардың, республикалық маңызы бар қалалардың және астананың жергілікті атқарушы органдарына қайта жүгіне алады.</w:t>
      </w:r>
    </w:p>
    <w:bookmarkEnd w:id="54"/>
    <w:bookmarkStart w:name="z57" w:id="55"/>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органдары ағымдағы күнтізбелік жылдың 20 қаңтарынан кешіктірілмейтін мерзімде, сондай-ақ тоқсан сайын күнтізбелік тоқсанның алдындағы айдың 25-күнінен кешіктірмей, кәсіпкерлік жөніндегі уәкілетті органға арнаулы комиссия тізілімге енгізу үшін ұсыным берген дара кәсіпкерлердің немесе заңды тұлғалардың тізбесін ұсынады.</w:t>
      </w:r>
    </w:p>
    <w:bookmarkEnd w:id="55"/>
    <w:p>
      <w:pPr>
        <w:spacing w:after="0"/>
        <w:ind w:left="0"/>
        <w:jc w:val="both"/>
      </w:pPr>
      <w:r>
        <w:rPr>
          <w:rFonts w:ascii="Times New Roman"/>
          <w:b w:val="false"/>
          <w:i w:val="false"/>
          <w:color w:val="000000"/>
          <w:sz w:val="28"/>
        </w:rPr>
        <w:t>
      Кәсіпкерлік жөніндегі уәкілетті орган тізбенің негізінде тізілімді бекітеді және өзінің интернет-ресурсында орналастырады.</w:t>
      </w:r>
    </w:p>
    <w:bookmarkStart w:name="z58" w:id="56"/>
    <w:p>
      <w:pPr>
        <w:spacing w:after="0"/>
        <w:ind w:left="0"/>
        <w:jc w:val="both"/>
      </w:pPr>
      <w:r>
        <w:rPr>
          <w:rFonts w:ascii="Times New Roman"/>
          <w:b w:val="false"/>
          <w:i w:val="false"/>
          <w:color w:val="000000"/>
          <w:sz w:val="28"/>
        </w:rPr>
        <w:t>
      18. Әлеуметтік кәсіпкерлік субъектісінің санаты туралы ақпарат жұмыста пайдалану үшін мүдделі тұлғаларға, оның ішінде мемлекеттік органдарға ЭЦҚ-мен куәландырылған электрондық құжат нысанында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29.06.2024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Премьер-Министрінің орынбасары - Ұлттық экономика министрінің 29.06.2024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Премьер-Министрінің орынбасары - Ұлттық экономика министрінің 29.06.2024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7" w:id="57"/>
    <w:p>
      <w:pPr>
        <w:spacing w:after="0"/>
        <w:ind w:left="0"/>
        <w:jc w:val="left"/>
      </w:pPr>
      <w:r>
        <w:rPr>
          <w:rFonts w:ascii="Times New Roman"/>
          <w:b/>
          <w:i w:val="false"/>
          <w:color w:val="000000"/>
        </w:rPr>
        <w:t xml:space="preserve"> Әлеуметтік кәсіпкерлік субъектілерінің тізілімі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кәсіпкердің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(тұрған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кәсіпкерлік субъектілерінің тізіліміне енгізілу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кәсіпкерлік субъектісінің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(дара кәсіпкердің немесе заңды</w:t>
            </w:r>
            <w:r>
              <w:br/>
            </w:r>
            <w:r>
              <w:rPr>
                <w:rFonts w:ascii="Times New Roman"/>
                <w:b w:val="false"/>
                <w:i w:val="false"/>
                <w:color w:val="000000"/>
                <w:sz w:val="20"/>
              </w:rPr>
              <w:t>тұлғаның атауы) мекенжайы:</w:t>
            </w:r>
            <w:r>
              <w:br/>
            </w:r>
            <w:r>
              <w:rPr>
                <w:rFonts w:ascii="Times New Roman"/>
                <w:b w:val="false"/>
                <w:i w:val="false"/>
                <w:color w:val="000000"/>
                <w:sz w:val="20"/>
              </w:rPr>
              <w:t>___________________________,</w:t>
            </w:r>
            <w:r>
              <w:br/>
            </w:r>
            <w:r>
              <w:rPr>
                <w:rFonts w:ascii="Times New Roman"/>
                <w:b w:val="false"/>
                <w:i w:val="false"/>
                <w:color w:val="000000"/>
                <w:sz w:val="20"/>
              </w:rPr>
              <w:t>телефоны: _____, факс: 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w:t>
            </w:r>
          </w:p>
        </w:tc>
      </w:tr>
    </w:tbl>
    <w:bookmarkStart w:name="z69" w:id="58"/>
    <w:p>
      <w:pPr>
        <w:spacing w:after="0"/>
        <w:ind w:left="0"/>
        <w:jc w:val="left"/>
      </w:pPr>
      <w:r>
        <w:rPr>
          <w:rFonts w:ascii="Times New Roman"/>
          <w:b/>
          <w:i w:val="false"/>
          <w:color w:val="000000"/>
        </w:rPr>
        <w:t xml:space="preserve"> Дара кәсіпкерді немесе заңды тұлғаны  әлеуметтік кәсіпкерлік субъектілерінің</w:t>
      </w:r>
      <w:r>
        <w:br/>
      </w:r>
      <w:r>
        <w:rPr>
          <w:rFonts w:ascii="Times New Roman"/>
          <w:b/>
          <w:i w:val="false"/>
          <w:color w:val="000000"/>
        </w:rPr>
        <w:t>тізіліміне енгізу туралы өтініш</w:t>
      </w:r>
      <w:r>
        <w:br/>
      </w:r>
      <w:r>
        <w:rPr>
          <w:rFonts w:ascii="Times New Roman"/>
          <w:b/>
          <w:i w:val="false"/>
          <w:color w:val="000000"/>
        </w:rPr>
        <w:t>______________________________________________________________</w:t>
      </w:r>
      <w:r>
        <w:br/>
      </w:r>
      <w:r>
        <w:rPr>
          <w:rFonts w:ascii="Times New Roman"/>
          <w:b/>
          <w:i w:val="false"/>
          <w:color w:val="000000"/>
        </w:rPr>
        <w:t>(дара кәсіпкердің немесе заңды тұлғаның толық атауы)</w:t>
      </w:r>
    </w:p>
    <w:bookmarkEnd w:id="58"/>
    <w:p>
      <w:pPr>
        <w:spacing w:after="0"/>
        <w:ind w:left="0"/>
        <w:jc w:val="both"/>
      </w:pPr>
      <w:r>
        <w:rPr>
          <w:rFonts w:ascii="Times New Roman"/>
          <w:b w:val="false"/>
          <w:i w:val="false"/>
          <w:color w:val="000000"/>
          <w:sz w:val="28"/>
        </w:rPr>
        <w:t>
      сәйкестендіру нөмірі__________________________</w:t>
      </w:r>
    </w:p>
    <w:p>
      <w:pPr>
        <w:spacing w:after="0"/>
        <w:ind w:left="0"/>
        <w:jc w:val="both"/>
      </w:pPr>
      <w:r>
        <w:rPr>
          <w:rFonts w:ascii="Times New Roman"/>
          <w:b w:val="false"/>
          <w:i w:val="false"/>
          <w:color w:val="000000"/>
          <w:sz w:val="28"/>
        </w:rPr>
        <w:t>
      (бұдан әрі – өтініш беруші) атынан сенімхатсыз әрекет етуге құқығы бар тұлға туралы мәліметтер_______________________________________________</w:t>
      </w:r>
    </w:p>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pPr>
        <w:spacing w:after="0"/>
        <w:ind w:left="0"/>
        <w:jc w:val="both"/>
      </w:pPr>
      <w:r>
        <w:rPr>
          <w:rFonts w:ascii="Times New Roman"/>
          <w:b w:val="false"/>
          <w:i w:val="false"/>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Жоғарыда баяндалғанның негізінде және Қазақстан Республикасының </w:t>
      </w:r>
      <w:r>
        <w:rPr>
          <w:rFonts w:ascii="Times New Roman"/>
          <w:b w:val="false"/>
          <w:i w:val="false"/>
          <w:color w:val="000000"/>
          <w:sz w:val="28"/>
        </w:rPr>
        <w:t>Кәсіпкерлік кодексін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(дара кәсіпкердің немесе заңды тұлғаның толық атауы) </w:t>
      </w:r>
    </w:p>
    <w:p>
      <w:pPr>
        <w:spacing w:after="0"/>
        <w:ind w:left="0"/>
        <w:jc w:val="both"/>
      </w:pPr>
      <w:r>
        <w:rPr>
          <w:rFonts w:ascii="Times New Roman"/>
          <w:b w:val="false"/>
          <w:i w:val="false"/>
          <w:color w:val="000000"/>
          <w:sz w:val="28"/>
        </w:rPr>
        <w:t>
      әлеуметтік кәсіпкерлік субъектісі ретінде тануды сұраймын.</w:t>
      </w:r>
    </w:p>
    <w:p>
      <w:pPr>
        <w:spacing w:after="0"/>
        <w:ind w:left="0"/>
        <w:jc w:val="both"/>
      </w:pPr>
      <w:r>
        <w:rPr>
          <w:rFonts w:ascii="Times New Roman"/>
          <w:b w:val="false"/>
          <w:i w:val="false"/>
          <w:color w:val="000000"/>
          <w:sz w:val="28"/>
        </w:rPr>
        <w:t>
      Өтініш беруші өтініште және оған қоса берілген құжаттарда өзі ұсынған мәліметтердің анық екендігіне кепілдік береді.</w:t>
      </w:r>
    </w:p>
    <w:p>
      <w:pPr>
        <w:spacing w:after="0"/>
        <w:ind w:left="0"/>
        <w:jc w:val="both"/>
      </w:pPr>
      <w:r>
        <w:rPr>
          <w:rFonts w:ascii="Times New Roman"/>
          <w:b w:val="false"/>
          <w:i w:val="false"/>
          <w:color w:val="000000"/>
          <w:sz w:val="28"/>
        </w:rPr>
        <w:t>
      ""Әлеуметтік кәсіпкерлік субъектілерінің тізілімін жүргізу қағидаларында көзделген құжаттар қоса беріледі ( _____ парақта).</w:t>
      </w:r>
    </w:p>
    <w:p>
      <w:pPr>
        <w:spacing w:after="0"/>
        <w:ind w:left="0"/>
        <w:jc w:val="both"/>
      </w:pPr>
      <w:r>
        <w:rPr>
          <w:rFonts w:ascii="Times New Roman"/>
          <w:b w:val="false"/>
          <w:i w:val="false"/>
          <w:color w:val="000000"/>
          <w:sz w:val="28"/>
        </w:rPr>
        <w:t>
      20__ ж.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 xml:space="preserve">субъектілерінің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1" w:id="59"/>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халықтың әлеуметтік осал топтарына өтініш беруші жұмыскерлерінің жататынын растайтын құжаттардың тізбесі</w:t>
      </w:r>
    </w:p>
    <w:bookmarkEnd w:id="59"/>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Ұлттық экономика министрінің 29.06.2024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(тиісті негіздеме болған жағдайда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фактісін растайтын анықтаманың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өзге де заңды өкілдер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 (асырап алынуы) туралы куәліктерінің көшірмелері; мүгедектігі бар балаға қорғаншылық, қамқоршылық белгіленгенін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 мүгедектікті белгілеу фактісін растайтын анықтаманың көшірмесі ("мүгедектігі бар бала" санатын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куәліктің және жеке басты куәландыратын құжаттың көшірмелері не олардың эдектрондық нысандары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Адасып қалған (тастанды) баланы жеткізу туралы актінің көшірмесі; ата-ана құқығынан бас тарту және баланы асырап алуға келісу туралы хаттаманың көшірмесі; баланы денсаулық сақтау ұйымында қалдыру туралы актінің көшірмесі; жетім бала немесе ата-анасының қамқорлығынсыз қалған бала тұратын білім беру, медициналық және басқа да ұйым басшысының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жеріндегі учаскелік полициядан мінездеме; сотталған адамның жеке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адамдарға арналған әлеуметтік бейімдеу орталықтарынан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мәртебесін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наркологиялық және психоневрологиялық диспансерлердің дәрігерлік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 не оның электрондық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3" w:id="60"/>
    <w:p>
      <w:pPr>
        <w:spacing w:after="0"/>
        <w:ind w:left="0"/>
        <w:jc w:val="left"/>
      </w:pPr>
      <w:r>
        <w:rPr>
          <w:rFonts w:ascii="Times New Roman"/>
          <w:b/>
          <w:i w:val="false"/>
          <w:color w:val="000000"/>
        </w:rPr>
        <w:t xml:space="preserve"> Өтініш беруші  ______________________________________________________________  (дара кәсіпкердің немесе заңды тұлғаның толық атауы)  Қазақстан Республикасы Кәсіпкерлік кодексінің </w:t>
      </w:r>
      <w:r>
        <w:rPr>
          <w:rFonts w:ascii="Times New Roman"/>
          <w:b/>
          <w:i w:val="false"/>
          <w:color w:val="000000"/>
        </w:rPr>
        <w:t>79-3-бабында</w:t>
      </w:r>
      <w:r>
        <w:rPr>
          <w:rFonts w:ascii="Times New Roman"/>
          <w:b/>
          <w:i w:val="false"/>
          <w:color w:val="000000"/>
        </w:rPr>
        <w:t xml:space="preserve"> көрсетілген халықтың әлеуметтік осал топтары қатарындағы жұмыскерлерінің саны мен жалақысы туралы мәліметтер  20__жылы "___" ___________ жағдай бойынша</w:t>
      </w:r>
    </w:p>
    <w:bookmarkEnd w:id="60"/>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Ұлттық экономика министрінің 29.06.2024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жұмыскерлердің орташа тізімдік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есептелген жалақы қоры,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 79-3-бабының </w:t>
            </w:r>
            <w:r>
              <w:rPr>
                <w:rFonts w:ascii="Times New Roman"/>
                <w:b w:val="false"/>
                <w:i w:val="false"/>
                <w:color w:val="000000"/>
                <w:sz w:val="20"/>
              </w:rPr>
              <w:t>1) тармақшасында</w:t>
            </w:r>
            <w:r>
              <w:rPr>
                <w:rFonts w:ascii="Times New Roman"/>
                <w:b w:val="false"/>
                <w:i w:val="false"/>
                <w:color w:val="000000"/>
                <w:sz w:val="20"/>
              </w:rPr>
              <w:t xml:space="preserve"> көрсетілген санаттарға жататын жұмыскерлер,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ата-ананы және басқа да заңды өкілдерді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79-3-бабының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 тармақшаларында</w:t>
            </w:r>
            <w:r>
              <w:rPr>
                <w:rFonts w:ascii="Times New Roman"/>
                <w:b w:val="false"/>
                <w:i w:val="false"/>
                <w:color w:val="000000"/>
                <w:sz w:val="20"/>
              </w:rPr>
              <w:t xml:space="preserve"> көрсетілген әлеуметтік кәсіпкерлік субъектілерінің санаттарына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санаттарға жататын жұмыскерлердің алдыңғы күнтізбелік жыл ішіндегі </w:t>
      </w:r>
    </w:p>
    <w:p>
      <w:pPr>
        <w:spacing w:after="0"/>
        <w:ind w:left="0"/>
        <w:jc w:val="both"/>
      </w:pPr>
      <w:r>
        <w:rPr>
          <w:rFonts w:ascii="Times New Roman"/>
          <w:b w:val="false"/>
          <w:i w:val="false"/>
          <w:color w:val="000000"/>
          <w:sz w:val="28"/>
        </w:rPr>
        <w:t xml:space="preserve">
      жұмыскерлердің (адамның) жалпы орташа тізімдік санындағы үлесі, пайызбен –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xml:space="preserve">
      Дара кәсіпкер </w:t>
      </w:r>
    </w:p>
    <w:p>
      <w:pPr>
        <w:spacing w:after="0"/>
        <w:ind w:left="0"/>
        <w:jc w:val="both"/>
      </w:pPr>
      <w:r>
        <w:rPr>
          <w:rFonts w:ascii="Times New Roman"/>
          <w:b w:val="false"/>
          <w:i w:val="false"/>
          <w:color w:val="000000"/>
          <w:sz w:val="28"/>
        </w:rPr>
        <w:t xml:space="preserve">
      (заңды тұлғаның басшысы) /__________ _________________ </w:t>
      </w:r>
    </w:p>
    <w:p>
      <w:pPr>
        <w:spacing w:after="0"/>
        <w:ind w:left="0"/>
        <w:jc w:val="both"/>
      </w:pPr>
      <w:r>
        <w:rPr>
          <w:rFonts w:ascii="Times New Roman"/>
          <w:b w:val="false"/>
          <w:i w:val="false"/>
          <w:color w:val="000000"/>
          <w:sz w:val="28"/>
        </w:rPr>
        <w:t>
      уәкілетті адам             (қолы)       (қолтаңбаның толық жазылуы)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5" w:id="61"/>
    <w:p>
      <w:pPr>
        <w:spacing w:after="0"/>
        <w:ind w:left="0"/>
        <w:jc w:val="left"/>
      </w:pPr>
      <w:r>
        <w:rPr>
          <w:rFonts w:ascii="Times New Roman"/>
          <w:b/>
          <w:i w:val="false"/>
          <w:color w:val="000000"/>
        </w:rPr>
        <w:t xml:space="preserve"> Бірінші санатына жатқызу шарттарында көрсетілген халықтың әлеуметтік осал топтары қатарындағы азаматтар өндіретін тауарларды (жұмыстарды, көрсетілетін қызметтерді) өткізу туралы мәліметтер</w:t>
      </w:r>
    </w:p>
    <w:bookmarkEnd w:id="61"/>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Ұлттық экономика министрінің 29.06.2024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62"/>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санаттар қатарындағы азаматтар өндіретін тауарларды (жұмыстарды, көрсетілетін қызметтерді) өткізу туралы жалпы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тауарлардың (жұмыстардың,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саны (шарттардың нысанасын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өткізуден түскен түсім (шарттар бойынша ақша қаражатының көлемі),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 79-3-бабының </w:t>
            </w:r>
            <w:r>
              <w:rPr>
                <w:rFonts w:ascii="Times New Roman"/>
                <w:b w:val="false"/>
                <w:i w:val="false"/>
                <w:color w:val="000000"/>
                <w:sz w:val="20"/>
              </w:rPr>
              <w:t>1) тармақшасында</w:t>
            </w:r>
            <w:r>
              <w:rPr>
                <w:rFonts w:ascii="Times New Roman"/>
                <w:b w:val="false"/>
                <w:i w:val="false"/>
                <w:color w:val="000000"/>
                <w:sz w:val="20"/>
              </w:rPr>
              <w:t xml:space="preserve"> көрсетілген санаттарға жататын азаматтардың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келгенге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79-3-бабының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 тармақшаларында</w:t>
            </w:r>
            <w:r>
              <w:rPr>
                <w:rFonts w:ascii="Times New Roman"/>
                <w:b w:val="false"/>
                <w:i w:val="false"/>
                <w:color w:val="000000"/>
                <w:sz w:val="20"/>
              </w:rPr>
              <w:t xml:space="preserve"> көрсетілген әлеуметтік кәсіпкерлік субъектілерінің санаттарына жататын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3"/>
    <w:p>
      <w:pPr>
        <w:spacing w:after="0"/>
        <w:ind w:left="0"/>
        <w:jc w:val="both"/>
      </w:pPr>
      <w:r>
        <w:rPr>
          <w:rFonts w:ascii="Times New Roman"/>
          <w:b w:val="false"/>
          <w:i w:val="false"/>
          <w:color w:val="000000"/>
          <w:sz w:val="28"/>
        </w:rPr>
        <w:t xml:space="preserve">
      2. Қазақстан Республикасы Кәсіпкерлік кодексінің </w:t>
      </w:r>
      <w:r>
        <w:rPr>
          <w:rFonts w:ascii="Times New Roman"/>
          <w:b w:val="false"/>
          <w:i w:val="false"/>
          <w:color w:val="000000"/>
          <w:sz w:val="28"/>
        </w:rPr>
        <w:t>79-3-бабында</w:t>
      </w:r>
      <w:r>
        <w:rPr>
          <w:rFonts w:ascii="Times New Roman"/>
          <w:b w:val="false"/>
          <w:i w:val="false"/>
          <w:color w:val="000000"/>
          <w:sz w:val="28"/>
        </w:rPr>
        <w:t xml:space="preserve"> көрсетілген </w:t>
      </w:r>
    </w:p>
    <w:bookmarkEnd w:id="63"/>
    <w:p>
      <w:pPr>
        <w:spacing w:after="0"/>
        <w:ind w:left="0"/>
        <w:jc w:val="both"/>
      </w:pPr>
      <w:r>
        <w:rPr>
          <w:rFonts w:ascii="Times New Roman"/>
          <w:b w:val="false"/>
          <w:i w:val="false"/>
          <w:color w:val="000000"/>
          <w:sz w:val="28"/>
        </w:rPr>
        <w:t xml:space="preserve">
      азаматтар өндіретін тауарларды (жұмыстарды, көрсетілетін қызметтерді) өткізуді </w:t>
      </w:r>
    </w:p>
    <w:p>
      <w:pPr>
        <w:spacing w:after="0"/>
        <w:ind w:left="0"/>
        <w:jc w:val="both"/>
      </w:pPr>
      <w:r>
        <w:rPr>
          <w:rFonts w:ascii="Times New Roman"/>
          <w:b w:val="false"/>
          <w:i w:val="false"/>
          <w:color w:val="000000"/>
          <w:sz w:val="28"/>
        </w:rPr>
        <w:t xml:space="preserve">
      қамтамасыз ету тетігінің сипаттамасы </w:t>
      </w:r>
    </w:p>
    <w:p>
      <w:pPr>
        <w:spacing w:after="0"/>
        <w:ind w:left="0"/>
        <w:jc w:val="both"/>
      </w:pPr>
      <w:r>
        <w:rPr>
          <w:rFonts w:ascii="Times New Roman"/>
          <w:b w:val="false"/>
          <w:i w:val="false"/>
          <w:color w:val="000000"/>
          <w:sz w:val="28"/>
        </w:rPr>
        <w:t xml:space="preserve">
      (еркін нысанда):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xml:space="preserve">
      (заңды тұлғаның басшысы) / </w:t>
      </w:r>
    </w:p>
    <w:p>
      <w:pPr>
        <w:spacing w:after="0"/>
        <w:ind w:left="0"/>
        <w:jc w:val="both"/>
      </w:pPr>
      <w:r>
        <w:rPr>
          <w:rFonts w:ascii="Times New Roman"/>
          <w:b w:val="false"/>
          <w:i w:val="false"/>
          <w:color w:val="000000"/>
          <w:sz w:val="28"/>
        </w:rPr>
        <w:t xml:space="preserve">
      уәкілетті адам ____________ _______________________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1-нысан</w:t>
      </w:r>
    </w:p>
    <w:bookmarkStart w:name="z77" w:id="64"/>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екінші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64"/>
    <w:p>
      <w:pPr>
        <w:spacing w:after="0"/>
        <w:ind w:left="0"/>
        <w:jc w:val="both"/>
      </w:pPr>
      <w:r>
        <w:rPr>
          <w:rFonts w:ascii="Times New Roman"/>
          <w:b w:val="false"/>
          <w:i w:val="false"/>
          <w:color w:val="000000"/>
          <w:sz w:val="28"/>
        </w:rPr>
        <w:t>
      Әлеуметтік кәсіпкерлік субъектілерінің екінші санатына жатқызу шарттарында көрсетілген қызметті (қызмет түрлерін) жүзеге асырудан түскен кірістер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санаттағы әлеуметтік кәсіпкерлік субъектілерінің қызметінен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екінші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екінші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екінші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екінші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bookmarkStart w:name="z78" w:id="65"/>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65"/>
    <w:p>
      <w:pPr>
        <w:spacing w:after="0"/>
        <w:ind w:left="0"/>
        <w:jc w:val="both"/>
      </w:pPr>
      <w:r>
        <w:rPr>
          <w:rFonts w:ascii="Times New Roman"/>
          <w:b w:val="false"/>
          <w:i w:val="false"/>
          <w:color w:val="000000"/>
          <w:sz w:val="28"/>
        </w:rPr>
        <w:t>
      Әлеуметтік кәсіпкерлік субъектілерінің үшінші санатына жатқызу шарттарында көрсетілген қызметті (қызмет түрлерін) жүзеге асырудан түскен кірістер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санаттағы әлеуметтік кәсіпкерлік субъектілерінің қызметінен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үшінші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үшінші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үшінші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үшінші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3-нысан</w:t>
      </w:r>
    </w:p>
    <w:bookmarkStart w:name="z79" w:id="66"/>
    <w:p>
      <w:pPr>
        <w:spacing w:after="0"/>
        <w:ind w:left="0"/>
        <w:jc w:val="left"/>
      </w:pPr>
      <w:r>
        <w:rPr>
          <w:rFonts w:ascii="Times New Roman"/>
          <w:b/>
          <w:i w:val="false"/>
          <w:color w:val="000000"/>
        </w:rPr>
        <w:t xml:space="preserve"> Алдыңғы күнтізбелік жылдың қорытындысы бойынша кірістердің жалпы көлеміндегі әлеуметтік кәсіпкерлік субъектілерінің төртінші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66"/>
    <w:p>
      <w:pPr>
        <w:spacing w:after="0"/>
        <w:ind w:left="0"/>
        <w:jc w:val="both"/>
      </w:pPr>
      <w:r>
        <w:rPr>
          <w:rFonts w:ascii="Times New Roman"/>
          <w:b w:val="false"/>
          <w:i w:val="false"/>
          <w:color w:val="000000"/>
          <w:sz w:val="28"/>
        </w:rPr>
        <w:t>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әлеуметтік кәсіпкерлік субъектілерінің қызметінен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санаттағы әлеуметтік кәсіпкерлік субъектілерінің қызметінен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қызметті жүзеге асырудан алынған кірістердің жалпы көлемі,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әлеуметтік кәсіпкерлік субъектілерінің төртінші санатына жатқызу шарттарында көрсетілген қызметті (қызмет түрлерін) жүзеге асырудан түскен кірістер,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жалпы көлемінде алдыңғы күнтізбелік жылдың қорытындысы бойынша әлеуметтік кәсіпкерлік субъектілерінің төртінші санатына жатқызу шарттарында көрсетілген қызметті (қызмет түрлерін) жүзеге асырудан түскен кірістердің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алынған таза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жылда әлеуметтік кәсіпкерлік субъектілерінің төртінші санатына жатқызу шарттарында көрсетілген қызметті (қызмет түрлерін) жүзеге асыруға бағытталған пайданың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жылы алынған таза пайданың көрсетілген пайда мөлшерінен ағымдағы күнтізбелік жылы әлеуметтік кәсіпкерлік субъектілерінің төртінші санатына жатқызу шарттарында көрсетілген қызметті (қызмет түрлерін) жүзеге асыруға бағытталған үлесі,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81" w:id="67"/>
    <w:p>
      <w:pPr>
        <w:spacing w:after="0"/>
        <w:ind w:left="0"/>
        <w:jc w:val="left"/>
      </w:pPr>
      <w:r>
        <w:rPr>
          <w:rFonts w:ascii="Times New Roman"/>
          <w:b/>
          <w:i w:val="false"/>
          <w:color w:val="000000"/>
        </w:rPr>
        <w:t xml:space="preserve"> 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bookmarkEnd w:id="67"/>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Ұлттық экономика министрінің 29.06.2024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68"/>
    <w:p>
      <w:pPr>
        <w:spacing w:after="0"/>
        <w:ind w:left="0"/>
        <w:jc w:val="both"/>
      </w:pPr>
      <w:r>
        <w:rPr>
          <w:rFonts w:ascii="Times New Roman"/>
          <w:b w:val="false"/>
          <w:i w:val="false"/>
          <w:color w:val="000000"/>
          <w:sz w:val="28"/>
        </w:rPr>
        <w:t>
      1.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азаматтардың тыныс-тіршілігіндегі шектеулерді еңсеруіне немесе орнын толтыруға мүмкіндік беретін жағдайлар жасау, сондай-ақ қоғам өміріне басқа азаматтармен тең қатысуларына мүмкіндіктер беру мақсатында, оларға арнап өндірілетін өнім (тауарлар, жұмыстар, көрсетілетін қызметтер) туралы жалпы ақпарат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аудитория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(тауарлардың, жұмыстардың, көрсетілетін қызметтердің)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түрінің (тауарлардың, жұмыстардың, көрсетілетін қызметтердің)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күнтізбелік жыл ішінде өнімді (тауарларды, жұмыстарды, көрсетілетін қызметтерді) өткізуден түскен түсім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ата-аналар және басқа да заңды өкілдер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мекемелерінен жазасын өтеуден босатылған адамдар – босатылғаннан кейін алпыс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жазасын өтеп жүрген және пробация қызметінде есепте тұрған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9"/>
    <w:p>
      <w:pPr>
        <w:spacing w:after="0"/>
        <w:ind w:left="0"/>
        <w:jc w:val="both"/>
      </w:pPr>
      <w:r>
        <w:rPr>
          <w:rFonts w:ascii="Times New Roman"/>
          <w:b w:val="false"/>
          <w:i w:val="false"/>
          <w:color w:val="000000"/>
          <w:sz w:val="28"/>
        </w:rPr>
        <w:t xml:space="preserve">
      2. Қазақстан Республикасы Кәсіпкерлік кодексінің 79-3-бабының </w:t>
      </w:r>
      <w:r>
        <w:rPr>
          <w:rFonts w:ascii="Times New Roman"/>
          <w:b w:val="false"/>
          <w:i w:val="false"/>
          <w:color w:val="000000"/>
          <w:sz w:val="28"/>
        </w:rPr>
        <w:t>1) тармақшасында</w:t>
      </w: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көрсетілген санаттар қатарындағы азаматтар үшін олардың тыныс-тіршілігіндегі </w:t>
      </w:r>
    </w:p>
    <w:p>
      <w:pPr>
        <w:spacing w:after="0"/>
        <w:ind w:left="0"/>
        <w:jc w:val="both"/>
      </w:pPr>
      <w:r>
        <w:rPr>
          <w:rFonts w:ascii="Times New Roman"/>
          <w:b w:val="false"/>
          <w:i w:val="false"/>
          <w:color w:val="000000"/>
          <w:sz w:val="28"/>
        </w:rPr>
        <w:t xml:space="preserve">
      шектеулерді еңсеруіне немесе орнын толтыруға мүмкіндік беретін жағдайлар жасауға, </w:t>
      </w:r>
    </w:p>
    <w:p>
      <w:pPr>
        <w:spacing w:after="0"/>
        <w:ind w:left="0"/>
        <w:jc w:val="both"/>
      </w:pPr>
      <w:r>
        <w:rPr>
          <w:rFonts w:ascii="Times New Roman"/>
          <w:b w:val="false"/>
          <w:i w:val="false"/>
          <w:color w:val="000000"/>
          <w:sz w:val="28"/>
        </w:rPr>
        <w:t xml:space="preserve">
      сондай-ақ қоғам өміріне басқа азаматтармен тең қатысуларына мүмкіндіктер беруге </w:t>
      </w:r>
    </w:p>
    <w:p>
      <w:pPr>
        <w:spacing w:after="0"/>
        <w:ind w:left="0"/>
        <w:jc w:val="both"/>
      </w:pPr>
      <w:r>
        <w:rPr>
          <w:rFonts w:ascii="Times New Roman"/>
          <w:b w:val="false"/>
          <w:i w:val="false"/>
          <w:color w:val="000000"/>
          <w:sz w:val="28"/>
        </w:rPr>
        <w:t xml:space="preserve">
      ықпал ететін тауарлар (жұмыстар, көрсетілетін қызметтер) қасиеттерінің сипаттамасы </w:t>
      </w:r>
    </w:p>
    <w:p>
      <w:pPr>
        <w:spacing w:after="0"/>
        <w:ind w:left="0"/>
        <w:jc w:val="both"/>
      </w:pPr>
      <w:r>
        <w:rPr>
          <w:rFonts w:ascii="Times New Roman"/>
          <w:b w:val="false"/>
          <w:i w:val="false"/>
          <w:color w:val="000000"/>
          <w:sz w:val="28"/>
        </w:rPr>
        <w:t xml:space="preserve">
      (еркін нысанда):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20__ жылы "___"_______________ </w:t>
      </w:r>
    </w:p>
    <w:p>
      <w:pPr>
        <w:spacing w:after="0"/>
        <w:ind w:left="0"/>
        <w:jc w:val="both"/>
      </w:pPr>
      <w:r>
        <w:rPr>
          <w:rFonts w:ascii="Times New Roman"/>
          <w:b w:val="false"/>
          <w:i w:val="false"/>
          <w:color w:val="000000"/>
          <w:sz w:val="28"/>
        </w:rPr>
        <w:t xml:space="preserve">
      Дара кәсіпкер </w:t>
      </w:r>
    </w:p>
    <w:p>
      <w:pPr>
        <w:spacing w:after="0"/>
        <w:ind w:left="0"/>
        <w:jc w:val="both"/>
      </w:pPr>
      <w:r>
        <w:rPr>
          <w:rFonts w:ascii="Times New Roman"/>
          <w:b w:val="false"/>
          <w:i w:val="false"/>
          <w:color w:val="000000"/>
          <w:sz w:val="28"/>
        </w:rPr>
        <w:t xml:space="preserve">
      (заңды тұлғаның басшысы) / уәкілетті адам ___________ ___________________ </w:t>
      </w:r>
    </w:p>
    <w:p>
      <w:pPr>
        <w:spacing w:after="0"/>
        <w:ind w:left="0"/>
        <w:jc w:val="both"/>
      </w:pPr>
      <w:r>
        <w:rPr>
          <w:rFonts w:ascii="Times New Roman"/>
          <w:b w:val="false"/>
          <w:i w:val="false"/>
          <w:color w:val="000000"/>
          <w:sz w:val="28"/>
        </w:rPr>
        <w:t>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субъектілерінің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83" w:id="70"/>
    <w:p>
      <w:pPr>
        <w:spacing w:after="0"/>
        <w:ind w:left="0"/>
        <w:jc w:val="left"/>
      </w:pPr>
      <w:r>
        <w:rPr>
          <w:rFonts w:ascii="Times New Roman"/>
          <w:b/>
          <w:i w:val="false"/>
          <w:color w:val="000000"/>
        </w:rPr>
        <w:t xml:space="preserve"> Әлеуметтік кәсіпкерлік субъектілерінің төртінші санатына жатқызу шарттарында көрсетілген қоғамдық пайдалы мақсаттарға қол жеткізуге бағытталған және қоғамның әлеуметтік проблемаларын шешуге ықпал ететін қызметті жүзеге асыру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Кодтарын көрсете отырып, Экономикалық қызмет түрлерінің жалпы жіктеуішіне (ЭҚЖЖ) сәйкес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(тауарларды, жұмыстарды, көрсетілетін қызметтерді) өткізуден түскен түсім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демалысын және оларды сауықтыруды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мәдени-ағартушылық қызмет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79-3-бабында</w:t>
            </w:r>
            <w:r>
              <w:rPr>
                <w:rFonts w:ascii="Times New Roman"/>
                <w:b w:val="false"/>
                <w:i w:val="false"/>
                <w:color w:val="000000"/>
                <w:sz w:val="20"/>
              </w:rPr>
              <w:t xml:space="preserve"> көрсетілген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 (заңды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