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45f50" w14:textId="f745f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"Жоғары және (немесе) жоғары оқу орнынан кейінгі білім беру ұйымдарында оқытудың кредиттік технологиясы бойынша оқу процесін ұйымдастыру қағидаларын бекіту туралы" Қазақстан Республикасы Білім және ғылым министрінің 2011 жылғы 20 сәуірдегі № 152 бұйрығына өзгерістер енгізу туралы</w:t>
      </w:r>
    </w:p>
    <w:p>
      <w:pPr>
        <w:spacing w:after="0"/>
        <w:ind w:left="0"/>
        <w:jc w:val="both"/>
      </w:pPr>
      <w:r>
        <w:rPr>
          <w:rFonts w:ascii="Times New Roman"/>
          <w:b w:val="false"/>
          <w:i w:val="false"/>
          <w:color w:val="000000"/>
          <w:sz w:val="28"/>
        </w:rPr>
        <w:t>Қазақстан Республикасы Ғылым және жоғары білім министрінің 2023 жылғы 25 шiлдедегi № 334 бұйрығы. Қазақстан Республикасының Әділет министрлігінде 2023 жылғы 28 шiлдеде № 33173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"Жоғары және (немесе) жоғары оқу орнынан кейінгі білім беру ұйымдарында оқытудың кредиттік технологиясы бойынша оқу процесін ұйымдастыру қағидаларын бекіту туралы" Қазақстан Республикасы Білім және ғылым министрінің 2011 жылғы 20 сәуірдегі № 152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6976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"Білім туралы" Қазақстан Республикасы Заңының 5-3 бабының </w:t>
      </w:r>
      <w:r>
        <w:rPr>
          <w:rFonts w:ascii="Times New Roman"/>
          <w:b w:val="false"/>
          <w:i w:val="false"/>
          <w:color w:val="000000"/>
          <w:sz w:val="28"/>
        </w:rPr>
        <w:t>13) тармақшасына</w:t>
      </w:r>
      <w:r>
        <w:rPr>
          <w:rFonts w:ascii="Times New Roman"/>
          <w:b w:val="false"/>
          <w:i w:val="false"/>
          <w:color w:val="000000"/>
          <w:sz w:val="28"/>
        </w:rPr>
        <w:t xml:space="preserve">, "Қазақстан Республикасы Ғылым және жоғары білім министрлігінің кейбір мәселелері туралы" Қазақстан Республикасы Үкіметінің 2022 жылғы 19 тамыздағы № 580 қаулысымен бекітілген Қазақстан Республикасы Ғылым және жоғары білім министрлігі туралы ереженің 15-тармағының </w:t>
      </w:r>
      <w:r>
        <w:rPr>
          <w:rFonts w:ascii="Times New Roman"/>
          <w:b w:val="false"/>
          <w:i w:val="false"/>
          <w:color w:val="000000"/>
          <w:sz w:val="28"/>
        </w:rPr>
        <w:t>88)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Жоғары және (немесе) жоғары оқу орнынан кейінгі білім беру ұйымдарында оқытудың кредиттік технологиясы бойынша оқу процесін ұйымдастыру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Жоғары және (немесе) жоғары оқу орнынан кейінгі білім беру ұйымдарында оқытудың кредиттік технологиясы бойынша оқу процесін ұйымдастыру қағидалары (бұдан әрі - Қағидалар) "Білім туралы" Қазақстан Республикасы Заңының 5-3 бабының </w:t>
      </w:r>
      <w:r>
        <w:rPr>
          <w:rFonts w:ascii="Times New Roman"/>
          <w:b w:val="false"/>
          <w:i w:val="false"/>
          <w:color w:val="000000"/>
          <w:sz w:val="28"/>
        </w:rPr>
        <w:t>13) тармақшасына</w:t>
      </w:r>
      <w:r>
        <w:rPr>
          <w:rFonts w:ascii="Times New Roman"/>
          <w:b w:val="false"/>
          <w:i w:val="false"/>
          <w:color w:val="000000"/>
          <w:sz w:val="28"/>
        </w:rPr>
        <w:t xml:space="preserve"> (бұдан әрі - Заң), "Қазақстан Республикасы Ғылым және жоғары білім министрлігінің кейбір мәселелері туралы" Қазақстан Республикасы Үкіметінің 2022 жылғы 19 тамыздағы № 580 қаулысымен бекітілген Қазақстан Республикасы Ғылым және жоғары білім министрлігі туралы ереженің 15-тармағының </w:t>
      </w:r>
      <w:r>
        <w:rPr>
          <w:rFonts w:ascii="Times New Roman"/>
          <w:b w:val="false"/>
          <w:i w:val="false"/>
          <w:color w:val="000000"/>
          <w:sz w:val="28"/>
        </w:rPr>
        <w:t>88) тармақшасына</w:t>
      </w:r>
      <w:r>
        <w:rPr>
          <w:rFonts w:ascii="Times New Roman"/>
          <w:b w:val="false"/>
          <w:i w:val="false"/>
          <w:color w:val="000000"/>
          <w:sz w:val="28"/>
        </w:rPr>
        <w:t xml:space="preserve"> (бұдан әрі – Ереже) сәйкес әзірленген және жоғары және (немесе) жоғары оқу орнынан кейінгі білім беру ұйымдарында (бұдан әрі – ЖЖОКБҰ) оқытудың кредиттік технологиясы бойынша (бұдан әрі - ОКТ) оқу процесін ұйымдастыру тәртібін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екінші бөлігі мынадай редакцияда жазылсын:</w:t>
      </w:r>
    </w:p>
    <w:bookmarkStart w:name="z9" w:id="1"/>
    <w:p>
      <w:pPr>
        <w:spacing w:after="0"/>
        <w:ind w:left="0"/>
        <w:jc w:val="both"/>
      </w:pPr>
      <w:r>
        <w:rPr>
          <w:rFonts w:ascii="Times New Roman"/>
          <w:b w:val="false"/>
          <w:i w:val="false"/>
          <w:color w:val="000000"/>
          <w:sz w:val="28"/>
        </w:rPr>
        <w:t>
      "ӘАОО-да оқу жоспарлары үлгілік оқу жоспарлары (ҮОЖ) және оқу жұмыс жоспарлары (ОЖЖ) болып бөлінеді. ҮОЖ-ны ғылым және жоғары білім саласындағы уәкілетті органмен келісім бойынша тиісті мемлекеттік органның басшысы бекітеді. ҮОЖ-да міндетті компоненттің әр оқу пәнінің және оқу қызметінің әр түрінің (практика, мемлекеттік емтихандар, диплом жұмысын жазу мен қорғау) еңбек сыйымдылығы кредитпен анықталады, ал оқу пәндерінің әр циклы бойынша ЖОО компоненті кредиттердің жалпы санымен көрсетіледі.";</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 Үлгілік оқу бағдарламалары (бұдан әрі - ҮОБ) бакалавриатта ЖБП циклының міндетті компонентінің пәндері бойынша Ереженің 15-тармағының </w:t>
      </w:r>
      <w:r>
        <w:rPr>
          <w:rFonts w:ascii="Times New Roman"/>
          <w:b w:val="false"/>
          <w:i w:val="false"/>
          <w:color w:val="000000"/>
          <w:sz w:val="28"/>
        </w:rPr>
        <w:t>13) тармақшасына</w:t>
      </w:r>
      <w:r>
        <w:rPr>
          <w:rFonts w:ascii="Times New Roman"/>
          <w:b w:val="false"/>
          <w:i w:val="false"/>
          <w:color w:val="000000"/>
          <w:sz w:val="28"/>
        </w:rPr>
        <w:t xml:space="preserve"> сәйкес әзірленеді.</w:t>
      </w:r>
    </w:p>
    <w:p>
      <w:pPr>
        <w:spacing w:after="0"/>
        <w:ind w:left="0"/>
        <w:jc w:val="both"/>
      </w:pPr>
      <w:r>
        <w:rPr>
          <w:rFonts w:ascii="Times New Roman"/>
          <w:b w:val="false"/>
          <w:i w:val="false"/>
          <w:color w:val="000000"/>
          <w:sz w:val="28"/>
        </w:rPr>
        <w:t>
      ӘАОО-да ЖБП циклының пәндері бойынша ҮОБ-ны ғылым және жоғары білім саласындағы уәкілетті органмен келісім бойынша қарамағында ӘАОО бар мемлекеттік орган бекітеді.".</w:t>
      </w:r>
    </w:p>
    <w:bookmarkStart w:name="z12" w:id="2"/>
    <w:p>
      <w:pPr>
        <w:spacing w:after="0"/>
        <w:ind w:left="0"/>
        <w:jc w:val="both"/>
      </w:pPr>
      <w:r>
        <w:rPr>
          <w:rFonts w:ascii="Times New Roman"/>
          <w:b w:val="false"/>
          <w:i w:val="false"/>
          <w:color w:val="000000"/>
          <w:sz w:val="28"/>
        </w:rPr>
        <w:t>
      2. Қазақстан Республикасы Ғылым және жоғары білім министрлігінің Жоғары және жоғары оқу орнынан кейінгі білім комитеті Қазақстан Республикасының заңнамасында белгіленген тәртiппен:</w:t>
      </w:r>
    </w:p>
    <w:bookmarkEnd w:id="2"/>
    <w:bookmarkStart w:name="z13" w:id="3"/>
    <w:p>
      <w:pPr>
        <w:spacing w:after="0"/>
        <w:ind w:left="0"/>
        <w:jc w:val="both"/>
      </w:pPr>
      <w:r>
        <w:rPr>
          <w:rFonts w:ascii="Times New Roman"/>
          <w:b w:val="false"/>
          <w:i w:val="false"/>
          <w:color w:val="000000"/>
          <w:sz w:val="28"/>
        </w:rPr>
        <w:t>
      1) осы бұйрықтың Қазақстан Республикасы Әдiлет министрлiгiнде мемлекеттiк тiркелуін;</w:t>
      </w:r>
    </w:p>
    <w:bookmarkEnd w:id="3"/>
    <w:bookmarkStart w:name="z14" w:id="4"/>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Ғылым және жоғары білім министрлігінің ресми интернет-ресурсында орналастыруды;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Қазақстан Республикасы Ғылым және жоғары білім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Start w:name="z16"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Ғылым және жоғары білім вице-министріне жүктелсін.</w:t>
      </w:r>
    </w:p>
    <w:bookmarkEnd w:id="5"/>
    <w:bookmarkStart w:name="z17"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Ғылым және жоғары білім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Нурбек</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