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5a3a4" w14:textId="065a3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қатынастар бойынша жолаушыларды тасымалдаушылар мен операторлардың вагондарды (контейнерлерді) сатып алуын кредиттеуге және олардың қаржылық лизингіне сыйақының мөлшерлемесін субсидиялаудың үлгілік шартын бекіту туралы" Қазақстан Республикасы Инвестициялар және даму министрінің 2016 жылғы 22 маусымдағы № 517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26 шiлдедегi № 544 бұйрығы. Қазақстан Республикасының Әділет министрлігінде 2023 жылғы 1 тамызда № 33213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"Әлеуметтік маңызы бар қатынастар бойынша жолаушыларды тасымалдаушылар мен операторлардың вагондарды (контейнерлерді) сатып алуын кредиттеуге және олардың қаржылық лизингіне сыйақының мөлшерлемесін субсидиялаудың үлгілік шартын бекіту туралы" Қазақстан Республикасы Инвестициялар және даму министрінің 2016 жылғы 22 маусымдағы № 517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13975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"Вагондар мен локомотивтерді сатып алуға кредит беру және қаржы лизингі кезінде сыйақы мөлшерлемесін субсидиялауға арналған үлгілік шартты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"Теміржол көлігі туралы" Қазақстан Республикасы Заңының 14-бабы 2-тармағының 34-28) тармақшасына сәйкес БҰЙЫРАМЫН:";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Қоса беріліп отырған Вагондар мен локомотивтерді сатып алуға кредит беру және қаржы лизингі кезінде сыйақы мөлшерлемесін субсидиялауға арналған үлгілік шарты бекітілсін.";</w:t>
      </w:r>
    </w:p>
    <w:bookmarkEnd w:id="4"/>
    <w:bookmarkStart w:name="z9" w:id="5"/>
    <w:p>
      <w:pPr>
        <w:spacing w:after="0"/>
        <w:ind w:left="0"/>
        <w:jc w:val="both"/>
      </w:pPr>
      <w:r>
        <w:rPr>
          <w:rFonts w:ascii="Times New Roman"/>
          <w:b w:val="false"/>
          <w:i w:val="false"/>
          <w:color w:val="000000"/>
          <w:sz w:val="28"/>
        </w:rPr>
        <w:t xml:space="preserve">
      көрсетілген бұйрықпен бекітілген Әлеуметтік маңызы бар қатынастар бойынша жолаушыларды тасымалдаушылар мен операторлардың вагондарды (контейнерлерді) сатып алуын кредиттеуге және олардың қаржылық лизингіне сыйақының мөлшерлемесін субсидиялаудың </w:t>
      </w:r>
      <w:r>
        <w:rPr>
          <w:rFonts w:ascii="Times New Roman"/>
          <w:b w:val="false"/>
          <w:i w:val="false"/>
          <w:color w:val="000000"/>
          <w:sz w:val="28"/>
        </w:rPr>
        <w:t>үлгілік шартында</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тақырыбы мынадай редакцияда жазылсын:</w:t>
      </w:r>
    </w:p>
    <w:bookmarkEnd w:id="6"/>
    <w:bookmarkStart w:name="z11" w:id="7"/>
    <w:p>
      <w:pPr>
        <w:spacing w:after="0"/>
        <w:ind w:left="0"/>
        <w:jc w:val="both"/>
      </w:pPr>
      <w:r>
        <w:rPr>
          <w:rFonts w:ascii="Times New Roman"/>
          <w:b w:val="false"/>
          <w:i w:val="false"/>
          <w:color w:val="000000"/>
          <w:sz w:val="28"/>
        </w:rPr>
        <w:t>
      "Вагондар мен локомотивтерді сатып алуға кредит беру және қаржы лизингі кезінде сыйақы мөлшерлемесін субсидиялауға арналған үлгілік шарты";</w:t>
      </w:r>
    </w:p>
    <w:bookmarkEnd w:id="7"/>
    <w:bookmarkStart w:name="z12" w:id="8"/>
    <w:p>
      <w:pPr>
        <w:spacing w:after="0"/>
        <w:ind w:left="0"/>
        <w:jc w:val="both"/>
      </w:pPr>
      <w:r>
        <w:rPr>
          <w:rFonts w:ascii="Times New Roman"/>
          <w:b w:val="false"/>
          <w:i w:val="false"/>
          <w:color w:val="000000"/>
          <w:sz w:val="28"/>
        </w:rPr>
        <w:t>
      кіріспе мынадай редакцияда жазылсын:</w:t>
      </w:r>
    </w:p>
    <w:bookmarkEnd w:id="8"/>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 қаласы 20__ жылғы "__" 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 бұдан әрі "Уәкілетті орган" деп аталатын,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аты, тегі, әкесінің аты (бар болған жағдайда)</w:t>
      </w:r>
    </w:p>
    <w:p>
      <w:pPr>
        <w:spacing w:after="0"/>
        <w:ind w:left="0"/>
        <w:jc w:val="both"/>
      </w:pPr>
      <w:r>
        <w:rPr>
          <w:rFonts w:ascii="Times New Roman"/>
          <w:b w:val="false"/>
          <w:i w:val="false"/>
          <w:color w:val="000000"/>
          <w:sz w:val="28"/>
        </w:rPr>
        <w:t>
      атынан _____________________________________________________________</w:t>
      </w:r>
    </w:p>
    <w:p>
      <w:pPr>
        <w:spacing w:after="0"/>
        <w:ind w:left="0"/>
        <w:jc w:val="both"/>
      </w:pPr>
      <w:r>
        <w:rPr>
          <w:rFonts w:ascii="Times New Roman"/>
          <w:b w:val="false"/>
          <w:i w:val="false"/>
          <w:color w:val="000000"/>
          <w:sz w:val="28"/>
        </w:rPr>
        <w:t>
               (өкілеттігін растайтын құжаттың атауы) негізінде әрекет ететін, және</w:t>
      </w:r>
    </w:p>
    <w:p>
      <w:pPr>
        <w:spacing w:after="0"/>
        <w:ind w:left="0"/>
        <w:jc w:val="both"/>
      </w:pPr>
      <w:r>
        <w:rPr>
          <w:rFonts w:ascii="Times New Roman"/>
          <w:b w:val="false"/>
          <w:i w:val="false"/>
          <w:color w:val="000000"/>
          <w:sz w:val="28"/>
        </w:rPr>
        <w:t>
      ____________________________________  (қаржы институтының толық атауы)</w:t>
      </w:r>
    </w:p>
    <w:p>
      <w:pPr>
        <w:spacing w:after="0"/>
        <w:ind w:left="0"/>
        <w:jc w:val="both"/>
      </w:pPr>
      <w:r>
        <w:rPr>
          <w:rFonts w:ascii="Times New Roman"/>
          <w:b w:val="false"/>
          <w:i w:val="false"/>
          <w:color w:val="000000"/>
          <w:sz w:val="28"/>
        </w:rPr>
        <w:t>
      бұдан әрі "Қаржы институты" деп аталатын, екінші тараптан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лауазымы, аты, тегі, әкесінің аты (бар болған жағдайда)</w:t>
      </w:r>
    </w:p>
    <w:p>
      <w:pPr>
        <w:spacing w:after="0"/>
        <w:ind w:left="0"/>
        <w:jc w:val="both"/>
      </w:pPr>
      <w:r>
        <w:rPr>
          <w:rFonts w:ascii="Times New Roman"/>
          <w:b w:val="false"/>
          <w:i w:val="false"/>
          <w:color w:val="000000"/>
          <w:sz w:val="28"/>
        </w:rPr>
        <w:t>
      атынан ____________________________________________________________</w:t>
      </w:r>
    </w:p>
    <w:p>
      <w:pPr>
        <w:spacing w:after="0"/>
        <w:ind w:left="0"/>
        <w:jc w:val="both"/>
      </w:pPr>
      <w:r>
        <w:rPr>
          <w:rFonts w:ascii="Times New Roman"/>
          <w:b w:val="false"/>
          <w:i w:val="false"/>
          <w:color w:val="000000"/>
          <w:sz w:val="28"/>
        </w:rPr>
        <w:t>
                                 (өкілеттігін растайтын құжаттың атауы)</w:t>
      </w:r>
    </w:p>
    <w:p>
      <w:pPr>
        <w:spacing w:after="0"/>
        <w:ind w:left="0"/>
        <w:jc w:val="both"/>
      </w:pPr>
      <w:r>
        <w:rPr>
          <w:rFonts w:ascii="Times New Roman"/>
          <w:b w:val="false"/>
          <w:i w:val="false"/>
          <w:color w:val="000000"/>
          <w:sz w:val="28"/>
        </w:rPr>
        <w:t>
      негізінде әрекет ететін, ______________________________________________</w:t>
      </w:r>
    </w:p>
    <w:p>
      <w:pPr>
        <w:spacing w:after="0"/>
        <w:ind w:left="0"/>
        <w:jc w:val="both"/>
      </w:pPr>
      <w:r>
        <w:rPr>
          <w:rFonts w:ascii="Times New Roman"/>
          <w:b w:val="false"/>
          <w:i w:val="false"/>
          <w:color w:val="000000"/>
          <w:sz w:val="28"/>
        </w:rPr>
        <w:t>
      (тасымалдаушының, вагондар (контейнерлер) операторының, жолаушылар</w:t>
      </w:r>
    </w:p>
    <w:p>
      <w:pPr>
        <w:spacing w:after="0"/>
        <w:ind w:left="0"/>
        <w:jc w:val="both"/>
      </w:pPr>
      <w:r>
        <w:rPr>
          <w:rFonts w:ascii="Times New Roman"/>
          <w:b w:val="false"/>
          <w:i w:val="false"/>
          <w:color w:val="000000"/>
          <w:sz w:val="28"/>
        </w:rPr>
        <w:t>
      қозғалысындағы локомотивтік тартқыш операторының және локомотивтік</w:t>
      </w:r>
    </w:p>
    <w:p>
      <w:pPr>
        <w:spacing w:after="0"/>
        <w:ind w:left="0"/>
        <w:jc w:val="both"/>
      </w:pPr>
      <w:r>
        <w:rPr>
          <w:rFonts w:ascii="Times New Roman"/>
          <w:b w:val="false"/>
          <w:i w:val="false"/>
          <w:color w:val="000000"/>
          <w:sz w:val="28"/>
        </w:rPr>
        <w:t>
      тартқыш операторының атауы) бұдан әрі "Қарыз алушы" деп аталатын, үшінші</w:t>
      </w:r>
    </w:p>
    <w:p>
      <w:pPr>
        <w:spacing w:after="0"/>
        <w:ind w:left="0"/>
        <w:jc w:val="both"/>
      </w:pPr>
      <w:r>
        <w:rPr>
          <w:rFonts w:ascii="Times New Roman"/>
          <w:b w:val="false"/>
          <w:i w:val="false"/>
          <w:color w:val="000000"/>
          <w:sz w:val="28"/>
        </w:rPr>
        <w:t>
      тараптан ___________________________________________________________</w:t>
      </w:r>
    </w:p>
    <w:p>
      <w:pPr>
        <w:spacing w:after="0"/>
        <w:ind w:left="0"/>
        <w:jc w:val="both"/>
      </w:pPr>
      <w:r>
        <w:rPr>
          <w:rFonts w:ascii="Times New Roman"/>
          <w:b w:val="false"/>
          <w:i w:val="false"/>
          <w:color w:val="000000"/>
          <w:sz w:val="28"/>
        </w:rPr>
        <w:t>
                            (лауазымы, аты, тегі, әкесінің аты (бар болған жағдайда)</w:t>
      </w:r>
    </w:p>
    <w:p>
      <w:pPr>
        <w:spacing w:after="0"/>
        <w:ind w:left="0"/>
        <w:jc w:val="both"/>
      </w:pPr>
      <w:r>
        <w:rPr>
          <w:rFonts w:ascii="Times New Roman"/>
          <w:b w:val="false"/>
          <w:i w:val="false"/>
          <w:color w:val="000000"/>
          <w:sz w:val="28"/>
        </w:rPr>
        <w:t>
      атынан ____________________________________________________________</w:t>
      </w:r>
    </w:p>
    <w:p>
      <w:pPr>
        <w:spacing w:after="0"/>
        <w:ind w:left="0"/>
        <w:jc w:val="both"/>
      </w:pPr>
      <w:r>
        <w:rPr>
          <w:rFonts w:ascii="Times New Roman"/>
          <w:b w:val="false"/>
          <w:i w:val="false"/>
          <w:color w:val="000000"/>
          <w:sz w:val="28"/>
        </w:rPr>
        <w:t>
                                       (өкілеттігін растайтын құжаттың атауы)</w:t>
      </w:r>
    </w:p>
    <w:bookmarkStart w:name="z13" w:id="9"/>
    <w:p>
      <w:pPr>
        <w:spacing w:after="0"/>
        <w:ind w:left="0"/>
        <w:jc w:val="both"/>
      </w:pPr>
      <w:r>
        <w:rPr>
          <w:rFonts w:ascii="Times New Roman"/>
          <w:b w:val="false"/>
          <w:i w:val="false"/>
          <w:color w:val="000000"/>
          <w:sz w:val="28"/>
        </w:rPr>
        <w:t>
      негізінде әрекет ететін, бірге "Тараптар" деп аталатын, вагондар мен локомотивтерді сатып алуға кредит беру және қаржы лизингі кезінде сыйақының мөлшерлемесін бюджеттік қаржы есебінен субсидиялауға өтінімді қарастыру нәтижесі туралы 20_жылғы "_" _______ хаттамаға сәйкес төмендегілер туралы осы шартты (бұдан әрі – Шарт) жасасты.";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"1. Уәкілетті орган Қарыз алушының "Вагондар мен локомотивтерді сатып алуға кредит беру және қаржы лизингі кезінде сыйақы мөлшерлемелерін субсидиялау" № ___ республикалық бюджеттік бағдарламасы бойынша көзделген _____% (________________) (пайыздың көлемі жазбаша) мөлшерінде Қарыз алушымен вагондар мен локомотивтерді сатып алуға кредит беру және қаржы лизингі кезінде сыйақы мөлшерлемесін субсидиялауды (бұдан әрі – субсидиялау) жүзеге асырады.";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"2. Қаржылық институт осы Шартқа сәйкес субсидиялау шеңберінде Уәкілетті органнан алған ақша қаражаты есебінен 20__жылғы "__" _______ №__ вагондар мен локомотивтерді сатып алуға банк қарызы немесе қаржы лизингінің шарты (бұдан әрі – қарыз/қаржы лизингі шарты) бойынша Қарыз алушының міндеттерін орындау есебінен _______% (______) (пайыздың көлемі жазбаша) мөлшерінде сыйақы мөлшерлемесін өтеуді жүзеге асырады.";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"4. Уәкілетті орган, Қазақстан Республикасы Инвестициялар және даму министрінің 2016 жылғы 16 маусымдағы № 497 бұйрығымен бекітілген (Нормативтік құқықтық актілерді мемлекеттік тіркеу тізілімінде № 14002 болып тіркелген) Вагондар мен локомотивтерді сатып алуға кредит беру және қаржы лизингі кезінде сыйақы мөлшерлемелерін субсидиялау қағидаларына (бұдан әрі – Қағидалар) сәйкес субсидиялауды жүзеге асырады.";</w:t>
      </w:r>
    </w:p>
    <w:bookmarkEnd w:id="12"/>
    <w:bookmarkStart w:name="z20" w:id="13"/>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13"/>
    <w:bookmarkStart w:name="z21" w:id="14"/>
    <w:p>
      <w:pPr>
        <w:spacing w:after="0"/>
        <w:ind w:left="0"/>
        <w:jc w:val="both"/>
      </w:pPr>
      <w:r>
        <w:rPr>
          <w:rFonts w:ascii="Times New Roman"/>
          <w:b w:val="false"/>
          <w:i w:val="false"/>
          <w:color w:val="000000"/>
          <w:sz w:val="28"/>
        </w:rPr>
        <w:t>
      "1) Қаржы институтымен және Қарыз алушымен жылына бір реттен кем емес, соның ішінде вагондар мен локомотивтер орналасқан орынға шығумен ұсынылған құжаттар негізінде қарыз қаражатын мақсатқа сай пайдалануына мониторинг жүргізуге;</w:t>
      </w:r>
    </w:p>
    <w:bookmarkEnd w:id="14"/>
    <w:bookmarkStart w:name="z22" w:id="15"/>
    <w:p>
      <w:pPr>
        <w:spacing w:after="0"/>
        <w:ind w:left="0"/>
        <w:jc w:val="both"/>
      </w:pPr>
      <w:r>
        <w:rPr>
          <w:rFonts w:ascii="Times New Roman"/>
          <w:b w:val="false"/>
          <w:i w:val="false"/>
          <w:color w:val="000000"/>
          <w:sz w:val="28"/>
        </w:rPr>
        <w:t>
      2) Қаржы институтынан және Қарыз алушыдан субсидиялау жүзеге асырылатын қарыз/қаржы лизингі шартына сәйкес жүзеге асыру шеңберінде вагондар мен локомотивтерді сатып алуға қатысты құжаттар мен ақпараттарды (оның ішінде қаржы-шаруашылық қызметтері құжаттары) сұратуға және алуға;";</w:t>
      </w:r>
    </w:p>
    <w:bookmarkEnd w:id="15"/>
    <w:bookmarkStart w:name="z23" w:id="16"/>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6"/>
    <w:bookmarkStart w:name="z24" w:id="17"/>
    <w:p>
      <w:pPr>
        <w:spacing w:after="0"/>
        <w:ind w:left="0"/>
        <w:jc w:val="both"/>
      </w:pPr>
      <w:r>
        <w:rPr>
          <w:rFonts w:ascii="Times New Roman"/>
          <w:b w:val="false"/>
          <w:i w:val="false"/>
          <w:color w:val="000000"/>
          <w:sz w:val="28"/>
        </w:rPr>
        <w:t>
      "3) Уәкілетті органға оның жазбаша сұрау салуы бойынша субсидиялау жүзеге асырылатын қарыз/қаржы лизингі шартына сәйкес жүзеге асыру шеңберінде вагондар мен локомотивтерді сатып алуға қатысты құжаттар мен ақпараттарды (оның ішінде қаржы-шаруашылық қызметтері құжаттары) ұсынуға;";</w:t>
      </w:r>
    </w:p>
    <w:bookmarkEnd w:id="17"/>
    <w:bookmarkStart w:name="z25" w:id="18"/>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8"/>
    <w:bookmarkStart w:name="z26" w:id="19"/>
    <w:p>
      <w:pPr>
        <w:spacing w:after="0"/>
        <w:ind w:left="0"/>
        <w:jc w:val="both"/>
      </w:pPr>
      <w:r>
        <w:rPr>
          <w:rFonts w:ascii="Times New Roman"/>
          <w:b w:val="false"/>
          <w:i w:val="false"/>
          <w:color w:val="000000"/>
          <w:sz w:val="28"/>
        </w:rPr>
        <w:t>
      "1) Уәкілетті органнан осы Шарттың талаптарында қарыз/қаржы қаражаты шартының барлық мерзіміне вагондар мен локомотивтерді сатып алуға қарыз/қаржы қаражаты шарты бойынша Қарыз алушының міндеттерін орындау есебіне Қаржы институтына субсидияларды төлеуін талап етуге;";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"10. Республикалық бюджеттен субсидияларды төлеу төлем бойынша қаржыландырудың жеке жоспарына (бұдан әрі – Қаржыландыру жоспары) және вагондар мен локомотивтерді сатып алуға кредит беру және қаржы лизингі кезінде сыйақы мөлшерлемесін субсидиялауға арналған үлгілік шартына қосымшаға сәйкес нысанда қарыз/қаржы лизингі шарты бойынша вагондар мен локомотивтерді сатып алуға кредит беру және қаржы лизингі кезінде сыйақы мөлшерлемесін субсидиялау кестесіне сәйкес жүргізіледі.</w:t>
      </w:r>
    </w:p>
    <w:bookmarkEnd w:id="20"/>
    <w:bookmarkStart w:name="z29" w:id="21"/>
    <w:p>
      <w:pPr>
        <w:spacing w:after="0"/>
        <w:ind w:left="0"/>
        <w:jc w:val="both"/>
      </w:pPr>
      <w:r>
        <w:rPr>
          <w:rFonts w:ascii="Times New Roman"/>
          <w:b w:val="false"/>
          <w:i w:val="false"/>
          <w:color w:val="000000"/>
          <w:sz w:val="28"/>
        </w:rPr>
        <w:t>
      Қаржыландыру жоспары Субсидиялау шартына қол қойғаннан кейін Уәкілетті органмен Қаржы институты және Қарыз алушының келісімі бойынша 5 жұмыс күні ішінде бекітіледі.";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1" w:id="22"/>
    <w:p>
      <w:pPr>
        <w:spacing w:after="0"/>
        <w:ind w:left="0"/>
        <w:jc w:val="both"/>
      </w:pPr>
      <w:r>
        <w:rPr>
          <w:rFonts w:ascii="Times New Roman"/>
          <w:b w:val="false"/>
          <w:i w:val="false"/>
          <w:color w:val="000000"/>
          <w:sz w:val="28"/>
        </w:rPr>
        <w:t>
      "14. Қаржы институтына субсидиялау сомасын аударуды жүзеге асыру үшін Уәкілетті орган Қағидаларға 6-қосымшаға сәйкес нысан бойынша бюджеттік бағдарлама бойынша вагондар мен локомотивтерді сатып алуға кредит беру және қаржы лизингі кезінде сыйақы мөлшерлемесін субсидиялау үшін ведомості қалыптастырады.";</w:t>
      </w:r>
    </w:p>
    <w:bookmarkEnd w:id="22"/>
    <w:bookmarkStart w:name="z32" w:id="23"/>
    <w:p>
      <w:pPr>
        <w:spacing w:after="0"/>
        <w:ind w:left="0"/>
        <w:jc w:val="both"/>
      </w:pPr>
      <w:r>
        <w:rPr>
          <w:rFonts w:ascii="Times New Roman"/>
          <w:b w:val="false"/>
          <w:i w:val="false"/>
          <w:color w:val="000000"/>
          <w:sz w:val="28"/>
        </w:rPr>
        <w:t xml:space="preserve">
      көрсетілген бұйрықпен бекітілген Әлеуметтік маңызы бар қатынастар бойынша жолаушыларды тасымалдаушылар мен операторлардың вагондарды (контейнерлерді) сатып алуын кредиттеуге және олардың қаржылық лизингіне сыйақының мөлшерлемесін субсидиялаудың </w:t>
      </w:r>
      <w:r>
        <w:rPr>
          <w:rFonts w:ascii="Times New Roman"/>
          <w:b w:val="false"/>
          <w:i w:val="false"/>
          <w:color w:val="000000"/>
          <w:sz w:val="28"/>
        </w:rPr>
        <w:t>үлгілік шартына</w:t>
      </w:r>
      <w:r>
        <w:rPr>
          <w:rFonts w:ascii="Times New Roman"/>
          <w:b w:val="false"/>
          <w:i w:val="false"/>
          <w:color w:val="000000"/>
          <w:sz w:val="28"/>
        </w:rPr>
        <w:t xml:space="preserve"> қосымшада:</w:t>
      </w:r>
    </w:p>
    <w:bookmarkEnd w:id="23"/>
    <w:bookmarkStart w:name="z33" w:id="24"/>
    <w:p>
      <w:pPr>
        <w:spacing w:after="0"/>
        <w:ind w:left="0"/>
        <w:jc w:val="both"/>
      </w:pPr>
      <w:r>
        <w:rPr>
          <w:rFonts w:ascii="Times New Roman"/>
          <w:b w:val="false"/>
          <w:i w:val="false"/>
          <w:color w:val="000000"/>
          <w:sz w:val="28"/>
        </w:rPr>
        <w:t>
      оң жақ жоғарғы бұрышы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Вагондар мен локомотивтерді</w:t>
            </w:r>
            <w:r>
              <w:br/>
            </w:r>
            <w:r>
              <w:rPr>
                <w:rFonts w:ascii="Times New Roman"/>
                <w:b w:val="false"/>
                <w:i w:val="false"/>
                <w:color w:val="000000"/>
                <w:sz w:val="20"/>
              </w:rPr>
              <w:t>сатып алуға кредит беру және</w:t>
            </w:r>
            <w:r>
              <w:br/>
            </w:r>
            <w:r>
              <w:rPr>
                <w:rFonts w:ascii="Times New Roman"/>
                <w:b w:val="false"/>
                <w:i w:val="false"/>
                <w:color w:val="000000"/>
                <w:sz w:val="20"/>
              </w:rPr>
              <w:t>қаржы лизингі кезінде</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субсидиялауға арналған</w:t>
            </w:r>
            <w:r>
              <w:br/>
            </w:r>
            <w:r>
              <w:rPr>
                <w:rFonts w:ascii="Times New Roman"/>
                <w:b w:val="false"/>
                <w:i w:val="false"/>
                <w:color w:val="000000"/>
                <w:sz w:val="20"/>
              </w:rPr>
              <w:t>үлгілік шартына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w:t>
      </w:r>
    </w:p>
    <w:bookmarkStart w:name="z35" w:id="25"/>
    <w:p>
      <w:pPr>
        <w:spacing w:after="0"/>
        <w:ind w:left="0"/>
        <w:jc w:val="both"/>
      </w:pPr>
      <w:r>
        <w:rPr>
          <w:rFonts w:ascii="Times New Roman"/>
          <w:b w:val="false"/>
          <w:i w:val="false"/>
          <w:color w:val="000000"/>
          <w:sz w:val="28"/>
        </w:rPr>
        <w:t>
      тақырыбы мынадай редакцияда жазылсын:</w:t>
      </w:r>
    </w:p>
    <w:bookmarkEnd w:id="25"/>
    <w:bookmarkStart w:name="z36" w:id="26"/>
    <w:p>
      <w:pPr>
        <w:spacing w:after="0"/>
        <w:ind w:left="0"/>
        <w:jc w:val="both"/>
      </w:pPr>
      <w:r>
        <w:rPr>
          <w:rFonts w:ascii="Times New Roman"/>
          <w:b w:val="false"/>
          <w:i w:val="false"/>
          <w:color w:val="000000"/>
          <w:sz w:val="28"/>
        </w:rPr>
        <w:t>
      "Нысан</w:t>
      </w:r>
    </w:p>
    <w:bookmarkEnd w:id="26"/>
    <w:p>
      <w:pPr>
        <w:spacing w:after="0"/>
        <w:ind w:left="0"/>
        <w:jc w:val="both"/>
      </w:pPr>
      <w:r>
        <w:rPr>
          <w:rFonts w:ascii="Times New Roman"/>
          <w:b w:val="false"/>
          <w:i w:val="false"/>
          <w:color w:val="000000"/>
          <w:sz w:val="28"/>
        </w:rPr>
        <w:t>
      20__ жылғы ______ №__ қарыз/қаржы лизингі шарты бойынша вагондар мен локомотивтерді сатып алуға кредит беру және қаржы лизингі кезінде сыйақы мөлшерлемесін субсидиялау кестесі".</w:t>
      </w:r>
    </w:p>
    <w:bookmarkStart w:name="z37" w:id="27"/>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7"/>
    <w:bookmarkStart w:name="z38" w:id="2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8"/>
    <w:bookmarkStart w:name="z39" w:id="29"/>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9"/>
    <w:bookmarkStart w:name="z40" w:id="3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0"/>
    <w:bookmarkStart w:name="z41" w:id="3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