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0a4ae" w14:textId="750a4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өнім берушілердің) тізбесін қалыптастыру қағидаларын бекіту туралы" Қазақстан Республикасы Білім және ғылым министрінің 2018 жылғы 31 қазандағы № 599 бұйрығына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31 шiлдедегi № 235 бұйрығы. Қазақстан Республикасының Әділет министрлігінде 2023 жылғы 2 тамызда № 33215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өнім берушілердің) тізбесін қалыптастыру қағидаларын бекіту туралы" Қазақстан Республикасы Білім және ғылым министрінің 2018 жылғы 31 қазандағы № 599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17766 болып тіркелген)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 тармақшасына сәйкес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өнім берушілердің) тізбесін қалыптастыру </w:t>
      </w:r>
      <w:r>
        <w:rPr>
          <w:rFonts w:ascii="Times New Roman"/>
          <w:b w:val="false"/>
          <w:i w:val="false"/>
          <w:color w:val="000000"/>
          <w:sz w:val="28"/>
        </w:rPr>
        <w:t>қағидаларында: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 Осы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тізбесін қалыптастыру қағидалары (бұдан әрі – Қағидалар)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 тармағына сәйкес әзірленді және мемлекеттік орта білім беру ұйымдарында, мектептен тыс қосымша білім беру ұйымдарында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берушілердің (әлеуетті өнім берушілердің) тізбесін (бұдан әрі - Тізбе) қалыптастыру тәртібін айқындайды.";</w:t>
      </w:r>
    </w:p>
    <w:bookmarkEnd w:id="4"/>
    <w:bookmarkStart w:name="z8" w:id="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
    <w:bookmarkStart w:name="z9" w:id="6"/>
    <w:p>
      <w:pPr>
        <w:spacing w:after="0"/>
        <w:ind w:left="0"/>
        <w:jc w:val="both"/>
      </w:pPr>
      <w:r>
        <w:rPr>
          <w:rFonts w:ascii="Times New Roman"/>
          <w:b w:val="false"/>
          <w:i w:val="false"/>
          <w:color w:val="000000"/>
          <w:sz w:val="28"/>
        </w:rPr>
        <w:t>
      "1) Балалар құқықтарын қорғау саласындағы уәкiлеттi орган - Қазақстан Республикасы Оқу-ағарту министрлігі Балалардың құқықтарын қорғау комитеті;".</w:t>
      </w:r>
    </w:p>
    <w:bookmarkEnd w:id="6"/>
    <w:bookmarkStart w:name="z10" w:id="7"/>
    <w:p>
      <w:pPr>
        <w:spacing w:after="0"/>
        <w:ind w:left="0"/>
        <w:jc w:val="both"/>
      </w:pPr>
      <w:r>
        <w:rPr>
          <w:rFonts w:ascii="Times New Roman"/>
          <w:b w:val="false"/>
          <w:i w:val="false"/>
          <w:color w:val="000000"/>
          <w:sz w:val="28"/>
        </w:rPr>
        <w:t>
      2. Қазақстан Республикасы Оқу-ағарту министрлігінің Балалардың құқықтарын қорғау комитеті заңнамада белгіленген тәртіппен:</w:t>
      </w:r>
    </w:p>
    <w:bookmarkEnd w:id="7"/>
    <w:bookmarkStart w:name="z11"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2" w:id="9"/>
    <w:p>
      <w:pPr>
        <w:spacing w:after="0"/>
        <w:ind w:left="0"/>
        <w:jc w:val="both"/>
      </w:pPr>
      <w:r>
        <w:rPr>
          <w:rFonts w:ascii="Times New Roman"/>
          <w:b w:val="false"/>
          <w:i w:val="false"/>
          <w:color w:val="000000"/>
          <w:sz w:val="28"/>
        </w:rPr>
        <w:t>
      2) осы бұйрықтың Қазақстан Республикасы Оқу-ағарту министрлігінің интернет-ресурсында орналастыруды;</w:t>
      </w:r>
    </w:p>
    <w:bookmarkEnd w:id="9"/>
    <w:bookmarkStart w:name="z13" w:id="10"/>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0"/>
    <w:bookmarkStart w:name="z14"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11"/>
    <w:bookmarkStart w:name="z15"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