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a4ae" w14:textId="750a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 Қазақстан Республикасы Білім және ғылым министрінің 2018 жылғы 31 қазандағы № 599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31 шiлдедегi № 235 бұйрығы. Қазақстан Республикасының Әділет министрлігінде 2023 жылғы 2 тамызда № 33215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17766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тармағына сәйкес әзірленді және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(бұдан әрі - Тізбе) қалыптастыру тәртібін айқындайды.";</w:t>
      </w:r>
    </w:p>
    <w:bookmarkEnd w:id="4"/>
    <w:bookmarkStart w:name="z8"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"1) Балалар құқықтарын қорғау саласындағы уәкiлеттi орган - Қазақстан Республикасы Оқу-ағарту министрлігі Балалардың құқықтарын қорғау комитеті;".</w:t>
      </w:r>
    </w:p>
    <w:bookmarkEnd w:id="6"/>
    <w:bookmarkStart w:name="z10" w:id="7"/>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