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2c03" w14:textId="1152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актілердің жобаларына сыбайлас жемқорлыққа қарсы ғылыми сараптама жүргізудің кейбір мәселелері туралы" Қазақстан Республикасы Сыбайлас жемқорлыққа қарсы іс-қимыл агенттігі (Сыбайлас жемқорлыққа қарсы қызмет) Төрағасының 2020 жылғы 12 тамыздағы № 255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2023 жылғы 28 шілдедегі № 237 бұйрығы. Қазақстан Республикасының Әділет министірлігінде 2023 жылғы 4 тамызда № 33228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"Нормативтік құқықтық актілердің жобаларына сыбайлас жемқорлыққа қарсы ғылыми сараптама жүргізудің кейбір мәселелері туралы" Қазақстан Республикасы Сыбайлас жемқорлыққа қарсы іс-қимыл агенттігі (Сыбайлас жемқорлыққа қарсы қызмет) Төрағасының 2020 жылғы 12 тамыздағы № 255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21095 болып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Превенция қызметі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оны ресми жариялағаннан кейін,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 (Сыбайлас жемқорлыққа қарсы қызмет) Төрағасының бірінші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қарсы іс-қимыл агенттігінің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(Сыбайлас жемқорлыққа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