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e836" w14:textId="198e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8 тамыздағы № 252 бұйрығы. Қазақстан Республикасының Әділет министрлігінде 2023 жылғы 15 тамызда № 33277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Оқу-ағарту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8 тамыздағы</w:t>
            </w:r>
            <w:r>
              <w:br/>
            </w:r>
            <w:r>
              <w:rPr>
                <w:rFonts w:ascii="Times New Roman"/>
                <w:b w:val="false"/>
                <w:i w:val="false"/>
                <w:color w:val="000000"/>
                <w:sz w:val="20"/>
              </w:rPr>
              <w:t>№ 252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Оқу-ағарту министрінің өзгерістер енгізілетін кейбір бұйрықтарының тізімі</w:t>
      </w:r>
    </w:p>
    <w:bookmarkStart w:name="z11" w:id="7"/>
    <w:p>
      <w:pPr>
        <w:spacing w:after="0"/>
        <w:ind w:left="0"/>
        <w:jc w:val="both"/>
      </w:pPr>
      <w:r>
        <w:rPr>
          <w:rFonts w:ascii="Times New Roman"/>
          <w:b w:val="false"/>
          <w:i w:val="false"/>
          <w:color w:val="000000"/>
          <w:sz w:val="28"/>
        </w:rPr>
        <w:t xml:space="preserve">
      1.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бұйрығында</w:t>
      </w:r>
      <w:r>
        <w:rPr>
          <w:rFonts w:ascii="Times New Roman"/>
          <w:b w:val="false"/>
          <w:i w:val="false"/>
          <w:color w:val="000000"/>
          <w:sz w:val="28"/>
        </w:rPr>
        <w:t xml:space="preserve"> (Нормативтік-құқықтық актілерді мемлекеттік тіркеу тізілімінде № 8390 болып тіркелген) мынадай өзгеріс енгізілсін: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Білім беру ұйымдары түрлерінің </w:t>
      </w:r>
      <w:r>
        <w:rPr>
          <w:rFonts w:ascii="Times New Roman"/>
          <w:b w:val="false"/>
          <w:i w:val="false"/>
          <w:color w:val="000000"/>
          <w:sz w:val="28"/>
        </w:rPr>
        <w:t>номенклатурасында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4" w:id="9"/>
    <w:p>
      <w:pPr>
        <w:spacing w:after="0"/>
        <w:ind w:left="0"/>
        <w:jc w:val="both"/>
      </w:pPr>
      <w:r>
        <w:rPr>
          <w:rFonts w:ascii="Times New Roman"/>
          <w:b w:val="false"/>
          <w:i w:val="false"/>
          <w:color w:val="000000"/>
          <w:sz w:val="28"/>
        </w:rPr>
        <w:t xml:space="preserve">
      2.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мынадай өзгерістер енгізілсін: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Дуальды оқытуды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 Осы дуальды оқытуды ұйымдастыру қағидалары (бұдан әрі – Қағида)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дуальды оқытудың ұйымдастыру тәртібін айқындайды.</w:t>
      </w:r>
    </w:p>
    <w:bookmarkEnd w:id="12"/>
    <w:p>
      <w:pPr>
        <w:spacing w:after="0"/>
        <w:ind w:left="0"/>
        <w:jc w:val="both"/>
      </w:pPr>
      <w:r>
        <w:rPr>
          <w:rFonts w:ascii="Times New Roman"/>
          <w:b w:val="false"/>
          <w:i w:val="false"/>
          <w:color w:val="000000"/>
          <w:sz w:val="28"/>
        </w:rPr>
        <w:t>
      Осы Қағида меншік нысанына және ведомстволық бағыныстылығына қарамастан техникалық және кәсіптік, орта білімнен кейінгі білім берудің білім беретін бағдарламаларын іске асыратын оқу орындарына, дуальды оқытуға қатысатын оқу орталықтарына, кәсіпорындарға (ұйымдарға) таратылады.".</w:t>
      </w:r>
    </w:p>
    <w:bookmarkStart w:name="z20" w:id="13"/>
    <w:p>
      <w:pPr>
        <w:spacing w:after="0"/>
        <w:ind w:left="0"/>
        <w:jc w:val="both"/>
      </w:pPr>
      <w:r>
        <w:rPr>
          <w:rFonts w:ascii="Times New Roman"/>
          <w:b w:val="false"/>
          <w:i w:val="false"/>
          <w:color w:val="000000"/>
          <w:sz w:val="28"/>
        </w:rPr>
        <w:t xml:space="preserve">
      3.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13227 болып тіркелген) мынадай өзгерістер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xml:space="preserve">
      Мектепке дейінгі ұйымдар үшін білім беру қызметтерін көрсетудің үлгілік </w:t>
      </w:r>
      <w:r>
        <w:rPr>
          <w:rFonts w:ascii="Times New Roman"/>
          <w:b w:val="false"/>
          <w:i w:val="false"/>
          <w:color w:val="000000"/>
          <w:sz w:val="28"/>
        </w:rPr>
        <w:t>шарты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5"/>
    <w:bookmarkStart w:name="z24" w:id="16"/>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 үшін білім беру қызметтерін көрсетудің үлгілік шарты </w:t>
      </w:r>
      <w:r>
        <w:rPr>
          <w:rFonts w:ascii="Times New Roman"/>
          <w:b w:val="false"/>
          <w:i w:val="false"/>
          <w:color w:val="000000"/>
          <w:sz w:val="28"/>
        </w:rPr>
        <w:t>нысанында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3) тармақшасы мынадай редакцияда жазылсын: </w:t>
      </w:r>
    </w:p>
    <w:bookmarkStart w:name="z26" w:id="17"/>
    <w:p>
      <w:pPr>
        <w:spacing w:after="0"/>
        <w:ind w:left="0"/>
        <w:jc w:val="both"/>
      </w:pPr>
      <w:r>
        <w:rPr>
          <w:rFonts w:ascii="Times New Roman"/>
          <w:b w:val="false"/>
          <w:i w:val="false"/>
          <w:color w:val="000000"/>
          <w:sz w:val="28"/>
        </w:rPr>
        <w:t xml:space="preserve">
      "3)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(Нормативтік құқықтық актілерін мемлекеттік тіркеу тізілімінде № 23890 болып тіркелген) білім беру және тәрбие үдерісіне қойылатын санитариялық және гигиеналық талаптарды сақтауға;";</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 үшін білім беру қызметтерін көрсетудің үлгілік шарты </w:t>
      </w:r>
      <w:r>
        <w:rPr>
          <w:rFonts w:ascii="Times New Roman"/>
          <w:b w:val="false"/>
          <w:i w:val="false"/>
          <w:color w:val="000000"/>
          <w:sz w:val="28"/>
        </w:rPr>
        <w:t>нысанында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4) тармақшасы мынадай редакцияда жазылсын: </w:t>
      </w:r>
    </w:p>
    <w:bookmarkStart w:name="z29" w:id="19"/>
    <w:p>
      <w:pPr>
        <w:spacing w:after="0"/>
        <w:ind w:left="0"/>
        <w:jc w:val="both"/>
      </w:pPr>
      <w:r>
        <w:rPr>
          <w:rFonts w:ascii="Times New Roman"/>
          <w:b w:val="false"/>
          <w:i w:val="false"/>
          <w:color w:val="000000"/>
          <w:sz w:val="28"/>
        </w:rPr>
        <w:t xml:space="preserve">
      "4)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бекітілген "Білім беру объектілеріне қойылатын санитариялық-эпидемиологиялық талаптар" санитариялық қағидаларына сәйкес оқу жүктемесінің көлемін анықтауға;".</w:t>
      </w:r>
    </w:p>
    <w:bookmarkEnd w:id="19"/>
    <w:bookmarkStart w:name="z30" w:id="20"/>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13395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1"/>
    <w:bookmarkStart w:name="z33" w:id="2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101) тармақшасына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техникалық және кәсіптік, орта білімнен кейінгі білім беру ұйымдары үшін кәсіптік практиканы ұйымдастыру мен өткізу және практика базалары ретінде кәсіпорындарды (ұйымдарды) белгілеу тәртібін айқындайды.".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қосымша</w:t>
            </w:r>
          </w:p>
        </w:tc>
      </w:tr>
    </w:tbl>
    <w:bookmarkStart w:name="z37" w:id="24"/>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24"/>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 "мектепке дейінгі ұйым" деп аталатын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(мектепке дейінгі ұйымның атауы) </w:t>
      </w:r>
    </w:p>
    <w:p>
      <w:pPr>
        <w:spacing w:after="0"/>
        <w:ind w:left="0"/>
        <w:jc w:val="both"/>
      </w:pPr>
      <w:r>
        <w:rPr>
          <w:rFonts w:ascii="Times New Roman"/>
          <w:b w:val="false"/>
          <w:i w:val="false"/>
          <w:color w:val="000000"/>
          <w:sz w:val="28"/>
        </w:rPr>
        <w:t xml:space="preserve">
      атынан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(мектепке дейінгі ұйым басшысының тегі, аты, әкесінің аты, болған жағдайда) </w:t>
      </w:r>
    </w:p>
    <w:p>
      <w:pPr>
        <w:spacing w:after="0"/>
        <w:ind w:left="0"/>
        <w:jc w:val="both"/>
      </w:pPr>
      <w:r>
        <w:rPr>
          <w:rFonts w:ascii="Times New Roman"/>
          <w:b w:val="false"/>
          <w:i w:val="false"/>
          <w:color w:val="000000"/>
          <w:sz w:val="28"/>
        </w:rPr>
        <w:t xml:space="preserve">
      бір жағынан және екінші жағынан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(болған жағдайда) </w:t>
      </w:r>
    </w:p>
    <w:p>
      <w:pPr>
        <w:spacing w:after="0"/>
        <w:ind w:left="0"/>
        <w:jc w:val="both"/>
      </w:pPr>
      <w:r>
        <w:rPr>
          <w:rFonts w:ascii="Times New Roman"/>
          <w:b w:val="false"/>
          <w:i w:val="false"/>
          <w:color w:val="000000"/>
          <w:sz w:val="28"/>
        </w:rPr>
        <w:t xml:space="preserve">
      бұдан әрі "ата-ана" деп аталатын ата-анасының (баланың заңды тұлғаларының) біреуі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 төмендегілер туралы осы шарт жасалды: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мәні</w:t>
      </w:r>
    </w:p>
    <w:bookmarkStart w:name="z39" w:id="25"/>
    <w:p>
      <w:pPr>
        <w:spacing w:after="0"/>
        <w:ind w:left="0"/>
        <w:jc w:val="both"/>
      </w:pPr>
      <w:r>
        <w:rPr>
          <w:rFonts w:ascii="Times New Roman"/>
          <w:b w:val="false"/>
          <w:i w:val="false"/>
          <w:color w:val="000000"/>
          <w:sz w:val="28"/>
        </w:rPr>
        <w:t>
      1.1. Осы шарт мектепке дейінгі білім беру ұйымы мен баланың ата-анасы немесе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End w:id="25"/>
    <w:bookmarkStart w:name="z40" w:id="26"/>
    <w:p>
      <w:pPr>
        <w:spacing w:after="0"/>
        <w:ind w:left="0"/>
        <w:jc w:val="both"/>
      </w:pPr>
      <w:r>
        <w:rPr>
          <w:rFonts w:ascii="Times New Roman"/>
          <w:b w:val="false"/>
          <w:i w:val="false"/>
          <w:color w:val="000000"/>
          <w:sz w:val="28"/>
        </w:rPr>
        <w:t>
      2. Тараптардың құқықтары мен міндеттері</w:t>
      </w:r>
    </w:p>
    <w:bookmarkEnd w:id="26"/>
    <w:bookmarkStart w:name="z41" w:id="27"/>
    <w:p>
      <w:pPr>
        <w:spacing w:after="0"/>
        <w:ind w:left="0"/>
        <w:jc w:val="both"/>
      </w:pPr>
      <w:r>
        <w:rPr>
          <w:rFonts w:ascii="Times New Roman"/>
          <w:b w:val="false"/>
          <w:i w:val="false"/>
          <w:color w:val="000000"/>
          <w:sz w:val="28"/>
        </w:rPr>
        <w:t>
      2.1. Мектепке дейінгі ұйым:</w:t>
      </w:r>
    </w:p>
    <w:bookmarkEnd w:id="27"/>
    <w:bookmarkStart w:name="z42" w:id="28"/>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28"/>
    <w:bookmarkStart w:name="z43" w:id="29"/>
    <w:p>
      <w:pPr>
        <w:spacing w:after="0"/>
        <w:ind w:left="0"/>
        <w:jc w:val="both"/>
      </w:pPr>
      <w:r>
        <w:rPr>
          <w:rFonts w:ascii="Times New Roman"/>
          <w:b w:val="false"/>
          <w:i w:val="false"/>
          <w:color w:val="000000"/>
          <w:sz w:val="28"/>
        </w:rPr>
        <w:t xml:space="preserve">
      2)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20883 болып тіркелді) бекітілген Мектепке дейінгі білім беру саласында мемлекеттік қызметтер көрсету қағидаларына сәйкес тәрбиеленушілерді қабылдауды іске асыруға;</w:t>
      </w:r>
    </w:p>
    <w:bookmarkEnd w:id="29"/>
    <w:bookmarkStart w:name="z44" w:id="30"/>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29031 болып тіркелді) бектілген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8275 тіркелді) бекітілген Қазақстан Республикасында мектепке дейінгі тәрбие мен оқытудың үлгілік оқу жоспарларын,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2016 жылы 14 қыркүйекте № 14235 болып тіркелді) Мектепке дейінгі тәрбие мен оқытудың үлгілік оқу бағдарламаларын толық көлемде іске асырылуын қамтамасыз етуге;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нормативтік құқықтық актілерді тіркеу тізілімінде № 14235 тіркелген) Мектепке дейінгі тәрбие мен оқытудың үлгілік оқу бағдарламасы мазмұнын игеруді, сапалы мекепалды даярлықты, теңгерімді тамақтануды, мүлкін сақтауды (киімі, аяқ-киімі) қамтамасыз етуге;</w:t>
      </w:r>
    </w:p>
    <w:bookmarkStart w:name="z46" w:id="31"/>
    <w:p>
      <w:pPr>
        <w:spacing w:after="0"/>
        <w:ind w:left="0"/>
        <w:jc w:val="both"/>
      </w:pPr>
      <w:r>
        <w:rPr>
          <w:rFonts w:ascii="Times New Roman"/>
          <w:b w:val="false"/>
          <w:i w:val="false"/>
          <w:color w:val="000000"/>
          <w:sz w:val="28"/>
        </w:rPr>
        <w:t>
      5) баланың әрекетін оның жасына, жеке ерекшеліктеріне және қабілеттеріне сәйкес ұйымдастыруға;</w:t>
      </w:r>
    </w:p>
    <w:bookmarkEnd w:id="31"/>
    <w:bookmarkStart w:name="z47" w:id="32"/>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bookmarkEnd w:id="32"/>
    <w:bookmarkStart w:name="z48" w:id="33"/>
    <w:p>
      <w:pPr>
        <w:spacing w:after="0"/>
        <w:ind w:left="0"/>
        <w:jc w:val="both"/>
      </w:pPr>
      <w:r>
        <w:rPr>
          <w:rFonts w:ascii="Times New Roman"/>
          <w:b w:val="false"/>
          <w:i w:val="false"/>
          <w:color w:val="000000"/>
          <w:sz w:val="28"/>
        </w:rPr>
        <w:t>
      7)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 елді мекенде төтенше жағдай (әлеуметтік, табиғи, техногенді сипаттағы төтенше жағдайлар), карантин енгізілген кезеңде баланың орнын сақтауға;</w:t>
      </w:r>
    </w:p>
    <w:bookmarkEnd w:id="33"/>
    <w:bookmarkStart w:name="z49" w:id="34"/>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34"/>
    <w:bookmarkStart w:name="z50" w:id="35"/>
    <w:p>
      <w:pPr>
        <w:spacing w:after="0"/>
        <w:ind w:left="0"/>
        <w:jc w:val="both"/>
      </w:pPr>
      <w:r>
        <w:rPr>
          <w:rFonts w:ascii="Times New Roman"/>
          <w:b w:val="false"/>
          <w:i w:val="false"/>
          <w:color w:val="000000"/>
          <w:sz w:val="28"/>
        </w:rPr>
        <w:t>
      9) тәрбиеленушілерді бір жас тобынан басқасына ауыстыру ағымдағы жылғы 1-31 тамыз аралығында жүзеге асырылады;</w:t>
      </w:r>
    </w:p>
    <w:bookmarkEnd w:id="35"/>
    <w:bookmarkStart w:name="z51" w:id="36"/>
    <w:p>
      <w:pPr>
        <w:spacing w:after="0"/>
        <w:ind w:left="0"/>
        <w:jc w:val="both"/>
      </w:pPr>
      <w:r>
        <w:rPr>
          <w:rFonts w:ascii="Times New Roman"/>
          <w:b w:val="false"/>
          <w:i w:val="false"/>
          <w:color w:val="000000"/>
          <w:sz w:val="28"/>
        </w:rPr>
        <w:t>
      10) мектепалды даярлық бағдарламасын өткен тәрбиеленушілерді мектепке дейінгі ұйымнан жыл сайын 1 тамызға дейін шығаруға;</w:t>
      </w:r>
    </w:p>
    <w:bookmarkEnd w:id="36"/>
    <w:bookmarkStart w:name="z52" w:id="37"/>
    <w:p>
      <w:pPr>
        <w:spacing w:after="0"/>
        <w:ind w:left="0"/>
        <w:jc w:val="both"/>
      </w:pPr>
      <w:r>
        <w:rPr>
          <w:rFonts w:ascii="Times New Roman"/>
          <w:b w:val="false"/>
          <w:i w:val="false"/>
          <w:color w:val="000000"/>
          <w:sz w:val="28"/>
        </w:rPr>
        <w:t xml:space="preserve">
      11)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23469 болып тіркелді) сәйкес бекітілген Мектепке дейінгі ұйымдарға және сәбилер үйлеріне қойылатын санитариялық -эпидемиологиялық талаптарын сақтауға;</w:t>
      </w:r>
    </w:p>
    <w:bookmarkEnd w:id="37"/>
    <w:bookmarkStart w:name="z53" w:id="38"/>
    <w:p>
      <w:pPr>
        <w:spacing w:after="0"/>
        <w:ind w:left="0"/>
        <w:jc w:val="both"/>
      </w:pPr>
      <w:r>
        <w:rPr>
          <w:rFonts w:ascii="Times New Roman"/>
          <w:b w:val="false"/>
          <w:i w:val="false"/>
          <w:color w:val="000000"/>
          <w:sz w:val="28"/>
        </w:rPr>
        <w:t>
      12) тәрбиеленушінің ата-анасына немесе заңды өкілдеріне құрмет көрсетуге міндетті.</w:t>
      </w:r>
    </w:p>
    <w:bookmarkEnd w:id="38"/>
    <w:bookmarkStart w:name="z54" w:id="39"/>
    <w:p>
      <w:pPr>
        <w:spacing w:after="0"/>
        <w:ind w:left="0"/>
        <w:jc w:val="both"/>
      </w:pPr>
      <w:r>
        <w:rPr>
          <w:rFonts w:ascii="Times New Roman"/>
          <w:b w:val="false"/>
          <w:i w:val="false"/>
          <w:color w:val="000000"/>
          <w:sz w:val="28"/>
        </w:rPr>
        <w:t>
      2.2. Мектепке дейінгі ұйым:</w:t>
      </w:r>
    </w:p>
    <w:bookmarkEnd w:id="39"/>
    <w:bookmarkStart w:name="z55" w:id="40"/>
    <w:p>
      <w:pPr>
        <w:spacing w:after="0"/>
        <w:ind w:left="0"/>
        <w:jc w:val="both"/>
      </w:pPr>
      <w:r>
        <w:rPr>
          <w:rFonts w:ascii="Times New Roman"/>
          <w:b w:val="false"/>
          <w:i w:val="false"/>
          <w:color w:val="000000"/>
          <w:sz w:val="28"/>
        </w:rPr>
        <w:t>
      1) Қазақстан Республикасының білім беру саласындағы заңнамасына сәйкес жұмыс күндері және демалыс күндері тәрбиеленушілер үшін білім беру, сауықтыру сипатындағы қосымша ақылы қызметтер көрсетуге;</w:t>
      </w:r>
    </w:p>
    <w:bookmarkEnd w:id="40"/>
    <w:bookmarkStart w:name="z56" w:id="41"/>
    <w:p>
      <w:pPr>
        <w:spacing w:after="0"/>
        <w:ind w:left="0"/>
        <w:jc w:val="both"/>
      </w:pPr>
      <w:r>
        <w:rPr>
          <w:rFonts w:ascii="Times New Roman"/>
          <w:b w:val="false"/>
          <w:i w:val="false"/>
          <w:color w:val="000000"/>
          <w:sz w:val="28"/>
        </w:rPr>
        <w:t xml:space="preserve">
      2) мектепке дейінгі ұйым мен тәрбиеленушінің ата-анасының немесе өзге де заңды өкілінің арасындағы шарттың талаптары бұзылғанда, тәрбиеленуші бір айдан астам дәлелсіз себеппен және әкімшілікке ескертпей, мектепке дейінгі ұйымға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шығаруға; </w:t>
      </w:r>
    </w:p>
    <w:bookmarkEnd w:id="41"/>
    <w:bookmarkStart w:name="z57" w:id="42"/>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42"/>
    <w:bookmarkStart w:name="z58" w:id="43"/>
    <w:p>
      <w:pPr>
        <w:spacing w:after="0"/>
        <w:ind w:left="0"/>
        <w:jc w:val="both"/>
      </w:pPr>
      <w:r>
        <w:rPr>
          <w:rFonts w:ascii="Times New Roman"/>
          <w:b w:val="false"/>
          <w:i w:val="false"/>
          <w:color w:val="000000"/>
          <w:sz w:val="28"/>
        </w:rPr>
        <w:t>
      4) баланы алкагольді немесе наркотикті мас күйдегі ата-анасына немесе заңды өкіліне, сондай-ақ кәмелеттік жасқа толмаған жақын туыстарына бермеуге;</w:t>
      </w:r>
    </w:p>
    <w:bookmarkEnd w:id="43"/>
    <w:bookmarkStart w:name="z59" w:id="44"/>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44"/>
    <w:bookmarkStart w:name="z60" w:id="45"/>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45"/>
    <w:bookmarkStart w:name="z61" w:id="46"/>
    <w:p>
      <w:pPr>
        <w:spacing w:after="0"/>
        <w:ind w:left="0"/>
        <w:jc w:val="both"/>
      </w:pPr>
      <w:r>
        <w:rPr>
          <w:rFonts w:ascii="Times New Roman"/>
          <w:b w:val="false"/>
          <w:i w:val="false"/>
          <w:color w:val="000000"/>
          <w:sz w:val="28"/>
        </w:rPr>
        <w:t>
      2.3. Ата-ана:</w:t>
      </w:r>
    </w:p>
    <w:bookmarkEnd w:id="46"/>
    <w:bookmarkStart w:name="z62" w:id="47"/>
    <w:p>
      <w:pPr>
        <w:spacing w:after="0"/>
        <w:ind w:left="0"/>
        <w:jc w:val="both"/>
      </w:pPr>
      <w:r>
        <w:rPr>
          <w:rFonts w:ascii="Times New Roman"/>
          <w:b w:val="false"/>
          <w:i w:val="false"/>
          <w:color w:val="000000"/>
          <w:sz w:val="28"/>
        </w:rPr>
        <w:t>
      1) Жарғымен анықталған ережелерді орындауға, осы шарттың талаптарын сақтауға;</w:t>
      </w:r>
    </w:p>
    <w:bookmarkEnd w:id="47"/>
    <w:bookmarkStart w:name="z63" w:id="48"/>
    <w:p>
      <w:pPr>
        <w:spacing w:after="0"/>
        <w:ind w:left="0"/>
        <w:jc w:val="both"/>
      </w:pPr>
      <w:r>
        <w:rPr>
          <w:rFonts w:ascii="Times New Roman"/>
          <w:b w:val="false"/>
          <w:i w:val="false"/>
          <w:color w:val="000000"/>
          <w:sz w:val="28"/>
        </w:rPr>
        <w:t>
      2) баланың тамақтануы үшін ________ теңге мөлшерінде ағымдағы айға әр айдың 5-не дейін ақы төлеуге;</w:t>
      </w:r>
    </w:p>
    <w:bookmarkEnd w:id="48"/>
    <w:bookmarkStart w:name="z64" w:id="49"/>
    <w:p>
      <w:pPr>
        <w:spacing w:after="0"/>
        <w:ind w:left="0"/>
        <w:jc w:val="both"/>
      </w:pPr>
      <w:r>
        <w:rPr>
          <w:rFonts w:ascii="Times New Roman"/>
          <w:b w:val="false"/>
          <w:i w:val="false"/>
          <w:color w:val="000000"/>
          <w:sz w:val="28"/>
        </w:rPr>
        <w:t>
      3) баланы тәрбиешіге жеке тапсыруға және одан алуға;</w:t>
      </w:r>
    </w:p>
    <w:bookmarkEnd w:id="49"/>
    <w:bookmarkStart w:name="z65" w:id="50"/>
    <w:p>
      <w:pPr>
        <w:spacing w:after="0"/>
        <w:ind w:left="0"/>
        <w:jc w:val="both"/>
      </w:pPr>
      <w:r>
        <w:rPr>
          <w:rFonts w:ascii="Times New Roman"/>
          <w:b w:val="false"/>
          <w:i w:val="false"/>
          <w:color w:val="000000"/>
          <w:sz w:val="28"/>
        </w:rPr>
        <w:t>
      4) баланы алкагольді немесе наркотикті мас күйдегі, сондай-ақ кәмелеттік жасқа толмағандар жақын туысқандарына баланы мектепке дейінгі ұйымнан алуды тапсырмауға;</w:t>
      </w:r>
    </w:p>
    <w:bookmarkEnd w:id="50"/>
    <w:bookmarkStart w:name="z66" w:id="51"/>
    <w:p>
      <w:pPr>
        <w:spacing w:after="0"/>
        <w:ind w:left="0"/>
        <w:jc w:val="both"/>
      </w:pPr>
      <w:r>
        <w:rPr>
          <w:rFonts w:ascii="Times New Roman"/>
          <w:b w:val="false"/>
          <w:i w:val="false"/>
          <w:color w:val="000000"/>
          <w:sz w:val="28"/>
        </w:rPr>
        <w:t>
      5) мектепке дейінгі ұйымды баланың бармайтыны туралы алдын ала уақытында хабардар етуге;</w:t>
      </w:r>
    </w:p>
    <w:bookmarkEnd w:id="51"/>
    <w:bookmarkStart w:name="z67" w:id="52"/>
    <w:p>
      <w:pPr>
        <w:spacing w:after="0"/>
        <w:ind w:left="0"/>
        <w:jc w:val="both"/>
      </w:pPr>
      <w:r>
        <w:rPr>
          <w:rFonts w:ascii="Times New Roman"/>
          <w:b w:val="false"/>
          <w:i w:val="false"/>
          <w:color w:val="000000"/>
          <w:sz w:val="28"/>
        </w:rPr>
        <w:t>
      6) тұмау немесе жұқпалы аурулардың белгілері бар баланы басқа тәрбиеленушілер арасында таратпау үшін мектепке дейінгі ұйымға әкелмеуге;</w:t>
      </w:r>
    </w:p>
    <w:bookmarkEnd w:id="52"/>
    <w:bookmarkStart w:name="z68" w:id="53"/>
    <w:p>
      <w:pPr>
        <w:spacing w:after="0"/>
        <w:ind w:left="0"/>
        <w:jc w:val="both"/>
      </w:pPr>
      <w:r>
        <w:rPr>
          <w:rFonts w:ascii="Times New Roman"/>
          <w:b w:val="false"/>
          <w:i w:val="false"/>
          <w:color w:val="000000"/>
          <w:sz w:val="28"/>
        </w:rPr>
        <w:t>
      7) мектепке дейінгі ұйымды себепсіз босатпауға. Бала сырқаттанып қалған жағдайда емдеуші дәрігер берген медициналық анықтама әкелуге, сондай-ақ бала үш және одан астам уақыт болмаған жағдайда тұрғылықты жері бойынша медициналық ұйым берген медициналық анықтаманы ұсынуға;</w:t>
      </w:r>
    </w:p>
    <w:bookmarkEnd w:id="53"/>
    <w:bookmarkStart w:name="z69" w:id="54"/>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54"/>
    <w:bookmarkStart w:name="z70" w:id="55"/>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іс-қимыл жасауға;</w:t>
      </w:r>
    </w:p>
    <w:bookmarkEnd w:id="55"/>
    <w:bookmarkStart w:name="z71" w:id="56"/>
    <w:p>
      <w:pPr>
        <w:spacing w:after="0"/>
        <w:ind w:left="0"/>
        <w:jc w:val="both"/>
      </w:pPr>
      <w:r>
        <w:rPr>
          <w:rFonts w:ascii="Times New Roman"/>
          <w:b w:val="false"/>
          <w:i w:val="false"/>
          <w:color w:val="000000"/>
          <w:sz w:val="28"/>
        </w:rPr>
        <w:t>
      10) баланың денсаулығына және басқа балаларға байланысты өміріне қауіп келтіретін проблемаларды жасырмауға;</w:t>
      </w:r>
    </w:p>
    <w:bookmarkEnd w:id="56"/>
    <w:bookmarkStart w:name="z72" w:id="57"/>
    <w:p>
      <w:pPr>
        <w:spacing w:after="0"/>
        <w:ind w:left="0"/>
        <w:jc w:val="both"/>
      </w:pPr>
      <w:r>
        <w:rPr>
          <w:rFonts w:ascii="Times New Roman"/>
          <w:b w:val="false"/>
          <w:i w:val="false"/>
          <w:color w:val="000000"/>
          <w:sz w:val="28"/>
        </w:rPr>
        <w:t>
      11) баланы, оның қызығушылықтарын ескере отырып:</w:t>
      </w:r>
    </w:p>
    <w:bookmarkEnd w:id="57"/>
    <w:p>
      <w:pPr>
        <w:spacing w:after="0"/>
        <w:ind w:left="0"/>
        <w:jc w:val="both"/>
      </w:pPr>
      <w:r>
        <w:rPr>
          <w:rFonts w:ascii="Times New Roman"/>
          <w:b w:val="false"/>
          <w:i w:val="false"/>
          <w:color w:val="000000"/>
          <w:sz w:val="28"/>
        </w:rPr>
        <w:t>
       әдептілікке, төзімділікке және ұлтаралық келісімге;</w:t>
      </w:r>
    </w:p>
    <w:p>
      <w:pPr>
        <w:spacing w:after="0"/>
        <w:ind w:left="0"/>
        <w:jc w:val="both"/>
      </w:pPr>
      <w:r>
        <w:rPr>
          <w:rFonts w:ascii="Times New Roman"/>
          <w:b w:val="false"/>
          <w:i w:val="false"/>
          <w:color w:val="000000"/>
          <w:sz w:val="28"/>
        </w:rPr>
        <w:t>
      кибермәдениет пен кибергигиенаға тәрбиелеуге;</w:t>
      </w:r>
    </w:p>
    <w:bookmarkStart w:name="z73" w:id="58"/>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w:t>
      </w:r>
    </w:p>
    <w:bookmarkEnd w:id="58"/>
    <w:bookmarkStart w:name="z74" w:id="59"/>
    <w:p>
      <w:pPr>
        <w:spacing w:after="0"/>
        <w:ind w:left="0"/>
        <w:jc w:val="both"/>
      </w:pPr>
      <w:r>
        <w:rPr>
          <w:rFonts w:ascii="Times New Roman"/>
          <w:b w:val="false"/>
          <w:i w:val="false"/>
          <w:color w:val="000000"/>
          <w:sz w:val="28"/>
        </w:rPr>
        <w:t>
      13) баласының мектепке дейінгі ұйымға баруын қатамасыз етуге міндетті.</w:t>
      </w:r>
    </w:p>
    <w:bookmarkEnd w:id="59"/>
    <w:bookmarkStart w:name="z75" w:id="60"/>
    <w:p>
      <w:pPr>
        <w:spacing w:after="0"/>
        <w:ind w:left="0"/>
        <w:jc w:val="both"/>
      </w:pPr>
      <w:r>
        <w:rPr>
          <w:rFonts w:ascii="Times New Roman"/>
          <w:b w:val="false"/>
          <w:i w:val="false"/>
          <w:color w:val="000000"/>
          <w:sz w:val="28"/>
        </w:rPr>
        <w:t>
      2.4. Ата-ана:</w:t>
      </w:r>
    </w:p>
    <w:bookmarkEnd w:id="60"/>
    <w:bookmarkStart w:name="z76" w:id="61"/>
    <w:p>
      <w:pPr>
        <w:spacing w:after="0"/>
        <w:ind w:left="0"/>
        <w:jc w:val="both"/>
      </w:pPr>
      <w:r>
        <w:rPr>
          <w:rFonts w:ascii="Times New Roman"/>
          <w:b w:val="false"/>
          <w:i w:val="false"/>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bookmarkEnd w:id="61"/>
    <w:bookmarkStart w:name="z77" w:id="62"/>
    <w:p>
      <w:pPr>
        <w:spacing w:after="0"/>
        <w:ind w:left="0"/>
        <w:jc w:val="both"/>
      </w:pPr>
      <w:r>
        <w:rPr>
          <w:rFonts w:ascii="Times New Roman"/>
          <w:b w:val="false"/>
          <w:i w:val="false"/>
          <w:color w:val="000000"/>
          <w:sz w:val="28"/>
        </w:rPr>
        <w:t>
      2) баланың мектепке дейінгі ұйымның жағдайына бейімделу кезеңінде белгілі бар уақыт ішінде екі тараптың келісуімен мектепке дейінгі ұйымда болуға;</w:t>
      </w:r>
    </w:p>
    <w:bookmarkEnd w:id="62"/>
    <w:bookmarkStart w:name="z78" w:id="63"/>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63"/>
    <w:bookmarkStart w:name="z79" w:id="64"/>
    <w:p>
      <w:pPr>
        <w:spacing w:after="0"/>
        <w:ind w:left="0"/>
        <w:jc w:val="both"/>
      </w:pPr>
      <w:r>
        <w:rPr>
          <w:rFonts w:ascii="Times New Roman"/>
          <w:b w:val="false"/>
          <w:i w:val="false"/>
          <w:color w:val="000000"/>
          <w:sz w:val="28"/>
        </w:rPr>
        <w:t>
      4) осы шарт талаптарының орындалуын талап етуге;</w:t>
      </w:r>
    </w:p>
    <w:bookmarkEnd w:id="64"/>
    <w:bookmarkStart w:name="z80" w:id="65"/>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65"/>
    <w:bookmarkStart w:name="z81" w:id="66"/>
    <w:p>
      <w:pPr>
        <w:spacing w:after="0"/>
        <w:ind w:left="0"/>
        <w:jc w:val="both"/>
      </w:pPr>
      <w:r>
        <w:rPr>
          <w:rFonts w:ascii="Times New Roman"/>
          <w:b w:val="false"/>
          <w:i w:val="false"/>
          <w:color w:val="000000"/>
          <w:sz w:val="28"/>
        </w:rPr>
        <w:t>
      3. Білім беру қызметін көрсету ақысының мөлшері және төлеу тәртібі</w:t>
      </w:r>
    </w:p>
    <w:bookmarkEnd w:id="66"/>
    <w:p>
      <w:pPr>
        <w:spacing w:after="0"/>
        <w:ind w:left="0"/>
        <w:jc w:val="both"/>
      </w:pPr>
      <w:r>
        <w:rPr>
          <w:rFonts w:ascii="Times New Roman"/>
          <w:b w:val="false"/>
          <w:i w:val="false"/>
          <w:color w:val="000000"/>
          <w:sz w:val="28"/>
        </w:rPr>
        <w:t>
      Баланың тамақтануы үшін _________ теңге сомасындағы ата-ана төлемі ай сайын ағымдағы айдың 5-не дейін төленеді.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Start w:name="z82" w:id="67"/>
    <w:p>
      <w:pPr>
        <w:spacing w:after="0"/>
        <w:ind w:left="0"/>
        <w:jc w:val="both"/>
      </w:pPr>
      <w:r>
        <w:rPr>
          <w:rFonts w:ascii="Times New Roman"/>
          <w:b w:val="false"/>
          <w:i w:val="false"/>
          <w:color w:val="000000"/>
          <w:sz w:val="28"/>
        </w:rPr>
        <w:t>
      4. Тараптардың жауапкершілігі</w:t>
      </w:r>
    </w:p>
    <w:bookmarkEnd w:id="67"/>
    <w:p>
      <w:pPr>
        <w:spacing w:after="0"/>
        <w:ind w:left="0"/>
        <w:jc w:val="both"/>
      </w:pPr>
      <w:r>
        <w:rPr>
          <w:rFonts w:ascii="Times New Roman"/>
          <w:b w:val="false"/>
          <w:i w:val="false"/>
          <w:color w:val="000000"/>
          <w:sz w:val="28"/>
        </w:rPr>
        <w:t>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Start w:name="z83" w:id="68"/>
    <w:p>
      <w:pPr>
        <w:spacing w:after="0"/>
        <w:ind w:left="0"/>
        <w:jc w:val="both"/>
      </w:pPr>
      <w:r>
        <w:rPr>
          <w:rFonts w:ascii="Times New Roman"/>
          <w:b w:val="false"/>
          <w:i w:val="false"/>
          <w:color w:val="000000"/>
          <w:sz w:val="28"/>
        </w:rPr>
        <w:t>
      5. Дауларды шешу тәртібі</w:t>
      </w:r>
    </w:p>
    <w:bookmarkEnd w:id="68"/>
    <w:bookmarkStart w:name="z84" w:id="69"/>
    <w:p>
      <w:pPr>
        <w:spacing w:after="0"/>
        <w:ind w:left="0"/>
        <w:jc w:val="both"/>
      </w:pPr>
      <w:r>
        <w:rPr>
          <w:rFonts w:ascii="Times New Roman"/>
          <w:b w:val="false"/>
          <w:i w:val="false"/>
          <w:color w:val="000000"/>
          <w:sz w:val="28"/>
        </w:rPr>
        <w:t>
      1)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69"/>
    <w:bookmarkStart w:name="z85" w:id="70"/>
    <w:p>
      <w:pPr>
        <w:spacing w:after="0"/>
        <w:ind w:left="0"/>
        <w:jc w:val="both"/>
      </w:pPr>
      <w:r>
        <w:rPr>
          <w:rFonts w:ascii="Times New Roman"/>
          <w:b w:val="false"/>
          <w:i w:val="false"/>
          <w:color w:val="000000"/>
          <w:sz w:val="28"/>
        </w:rPr>
        <w:t>
      2)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70"/>
    <w:bookmarkStart w:name="z86" w:id="71"/>
    <w:p>
      <w:pPr>
        <w:spacing w:after="0"/>
        <w:ind w:left="0"/>
        <w:jc w:val="both"/>
      </w:pPr>
      <w:r>
        <w:rPr>
          <w:rFonts w:ascii="Times New Roman"/>
          <w:b w:val="false"/>
          <w:i w:val="false"/>
          <w:color w:val="000000"/>
          <w:sz w:val="28"/>
        </w:rPr>
        <w:t>
      6. Форс-мажор</w:t>
      </w:r>
    </w:p>
    <w:bookmarkEnd w:id="71"/>
    <w:bookmarkStart w:name="z87" w:id="72"/>
    <w:p>
      <w:pPr>
        <w:spacing w:after="0"/>
        <w:ind w:left="0"/>
        <w:jc w:val="both"/>
      </w:pPr>
      <w:r>
        <w:rPr>
          <w:rFonts w:ascii="Times New Roman"/>
          <w:b w:val="false"/>
          <w:i w:val="false"/>
          <w:color w:val="000000"/>
          <w:sz w:val="28"/>
        </w:rPr>
        <w:t>
      1)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72"/>
    <w:bookmarkStart w:name="z88" w:id="73"/>
    <w:p>
      <w:pPr>
        <w:spacing w:after="0"/>
        <w:ind w:left="0"/>
        <w:jc w:val="both"/>
      </w:pPr>
      <w:r>
        <w:rPr>
          <w:rFonts w:ascii="Times New Roman"/>
          <w:b w:val="false"/>
          <w:i w:val="false"/>
          <w:color w:val="000000"/>
          <w:sz w:val="28"/>
        </w:rPr>
        <w:t>
      2)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73"/>
    <w:bookmarkStart w:name="z89" w:id="74"/>
    <w:p>
      <w:pPr>
        <w:spacing w:after="0"/>
        <w:ind w:left="0"/>
        <w:jc w:val="both"/>
      </w:pPr>
      <w:r>
        <w:rPr>
          <w:rFonts w:ascii="Times New Roman"/>
          <w:b w:val="false"/>
          <w:i w:val="false"/>
          <w:color w:val="000000"/>
          <w:sz w:val="28"/>
        </w:rPr>
        <w:t>
      3) Тараптардың міндеттемелерді орындауы форс-мажорлық жағдайлар мен олардың салдарынының әрекет ету мерзіміне сәйкестендіріле отырып ауыстырылады.</w:t>
      </w:r>
    </w:p>
    <w:bookmarkEnd w:id="74"/>
    <w:bookmarkStart w:name="z90" w:id="75"/>
    <w:p>
      <w:pPr>
        <w:spacing w:after="0"/>
        <w:ind w:left="0"/>
        <w:jc w:val="both"/>
      </w:pPr>
      <w:r>
        <w:rPr>
          <w:rFonts w:ascii="Times New Roman"/>
          <w:b w:val="false"/>
          <w:i w:val="false"/>
          <w:color w:val="000000"/>
          <w:sz w:val="28"/>
        </w:rPr>
        <w:t>
      7. Шарттың әрекет ету мерзімі, талаптарын өзгерту және оны бұзу тәртібі</w:t>
      </w:r>
    </w:p>
    <w:bookmarkEnd w:id="75"/>
    <w:bookmarkStart w:name="z91" w:id="76"/>
    <w:p>
      <w:pPr>
        <w:spacing w:after="0"/>
        <w:ind w:left="0"/>
        <w:jc w:val="both"/>
      </w:pPr>
      <w:r>
        <w:rPr>
          <w:rFonts w:ascii="Times New Roman"/>
          <w:b w:val="false"/>
          <w:i w:val="false"/>
          <w:color w:val="000000"/>
          <w:sz w:val="28"/>
        </w:rPr>
        <w:t>
      1) шарт қол қойылған күнінен бастап күшіне енеді және тараптардың келісімі бойынша ұзартылуы, өзгертілуі, толықтырылуы мүмкін.</w:t>
      </w:r>
    </w:p>
    <w:bookmarkEnd w:id="76"/>
    <w:bookmarkStart w:name="z92" w:id="77"/>
    <w:p>
      <w:pPr>
        <w:spacing w:after="0"/>
        <w:ind w:left="0"/>
        <w:jc w:val="both"/>
      </w:pPr>
      <w:r>
        <w:rPr>
          <w:rFonts w:ascii="Times New Roman"/>
          <w:b w:val="false"/>
          <w:i w:val="false"/>
          <w:color w:val="000000"/>
          <w:sz w:val="28"/>
        </w:rPr>
        <w:t>
      2) шартқа өзгерістер, толықтырулар енгізу оған қосымша түрінде ресімделеді.</w:t>
      </w:r>
    </w:p>
    <w:bookmarkEnd w:id="77"/>
    <w:bookmarkStart w:name="z93" w:id="78"/>
    <w:p>
      <w:pPr>
        <w:spacing w:after="0"/>
        <w:ind w:left="0"/>
        <w:jc w:val="both"/>
      </w:pPr>
      <w:r>
        <w:rPr>
          <w:rFonts w:ascii="Times New Roman"/>
          <w:b w:val="false"/>
          <w:i w:val="false"/>
          <w:color w:val="000000"/>
          <w:sz w:val="28"/>
        </w:rPr>
        <w:t>
      3) шарттың әрекет ету мерзімі ______________бастап _________дейін.</w:t>
      </w:r>
    </w:p>
    <w:bookmarkEnd w:id="78"/>
    <w:bookmarkStart w:name="z94" w:id="79"/>
    <w:p>
      <w:pPr>
        <w:spacing w:after="0"/>
        <w:ind w:left="0"/>
        <w:jc w:val="both"/>
      </w:pPr>
      <w:r>
        <w:rPr>
          <w:rFonts w:ascii="Times New Roman"/>
          <w:b w:val="false"/>
          <w:i w:val="false"/>
          <w:color w:val="000000"/>
          <w:sz w:val="28"/>
        </w:rPr>
        <w:t>
      4) Осы шарт әр тарап үшін бір-бірден 2 данада жасалды.</w:t>
      </w:r>
    </w:p>
    <w:bookmarkEnd w:id="79"/>
    <w:bookmarkStart w:name="z95" w:id="80"/>
    <w:p>
      <w:pPr>
        <w:spacing w:after="0"/>
        <w:ind w:left="0"/>
        <w:jc w:val="both"/>
      </w:pPr>
      <w:r>
        <w:rPr>
          <w:rFonts w:ascii="Times New Roman"/>
          <w:b w:val="false"/>
          <w:i w:val="false"/>
          <w:color w:val="000000"/>
          <w:sz w:val="28"/>
        </w:rPr>
        <w:t>
      Тараптардың мекенжайы және қолы:</w:t>
      </w:r>
    </w:p>
    <w:bookmarkEnd w:id="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(мектепке дейінгі ұйымның атауы)</w:t>
            </w:r>
          </w:p>
          <w:p>
            <w:pPr>
              <w:spacing w:after="20"/>
              <w:ind w:left="20"/>
              <w:jc w:val="both"/>
            </w:pPr>
            <w:r>
              <w:rPr>
                <w:rFonts w:ascii="Times New Roman"/>
                <w:b w:val="false"/>
                <w:i w:val="false"/>
                <w:color w:val="000000"/>
                <w:sz w:val="20"/>
              </w:rPr>
              <w:t>
Мекенжайы:__________________</w:t>
            </w:r>
          </w:p>
          <w:p>
            <w:pPr>
              <w:spacing w:after="20"/>
              <w:ind w:left="20"/>
              <w:jc w:val="both"/>
            </w:pPr>
            <w:r>
              <w:rPr>
                <w:rFonts w:ascii="Times New Roman"/>
                <w:b w:val="false"/>
                <w:i w:val="false"/>
                <w:color w:val="000000"/>
                <w:sz w:val="20"/>
              </w:rPr>
              <w:t>
Мектепке дейінгі ұйым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(болған жағдайда)) Қолы________________________</w:t>
            </w:r>
          </w:p>
          <w:p>
            <w:pPr>
              <w:spacing w:after="20"/>
              <w:ind w:left="20"/>
              <w:jc w:val="both"/>
            </w:pPr>
            <w:r>
              <w:rPr>
                <w:rFonts w:ascii="Times New Roman"/>
                <w:b w:val="false"/>
                <w:i w:val="false"/>
                <w:color w:val="000000"/>
                <w:sz w:val="20"/>
              </w:rPr>
              <w:t>
Мөр (мемлекеттк ұйымдарға),</w:t>
            </w:r>
          </w:p>
          <w:p>
            <w:pPr>
              <w:spacing w:after="20"/>
              <w:ind w:left="20"/>
              <w:jc w:val="both"/>
            </w:pPr>
            <w:r>
              <w:rPr>
                <w:rFonts w:ascii="Times New Roman"/>
                <w:b w:val="false"/>
                <w:i w:val="false"/>
                <w:color w:val="000000"/>
                <w:sz w:val="20"/>
              </w:rPr>
              <w:t>
(жеке меншік ұйымдарға -</w:t>
            </w:r>
          </w:p>
          <w:p>
            <w:pPr>
              <w:spacing w:after="20"/>
              <w:ind w:left="20"/>
              <w:jc w:val="both"/>
            </w:pPr>
            <w:r>
              <w:rPr>
                <w:rFonts w:ascii="Times New Roman"/>
                <w:b w:val="false"/>
                <w:i w:val="false"/>
                <w:color w:val="000000"/>
                <w:sz w:val="20"/>
              </w:rPr>
              <w:t>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Төлқұжат деректері: 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Жұмыс орны: ____________________</w:t>
            </w:r>
          </w:p>
          <w:p>
            <w:pPr>
              <w:spacing w:after="20"/>
              <w:ind w:left="20"/>
              <w:jc w:val="both"/>
            </w:pPr>
            <w:r>
              <w:rPr>
                <w:rFonts w:ascii="Times New Roman"/>
                <w:b w:val="false"/>
                <w:i w:val="false"/>
                <w:color w:val="000000"/>
                <w:sz w:val="20"/>
              </w:rPr>
              <w:t>
Лауазымы: ______________________</w:t>
            </w:r>
          </w:p>
          <w:p>
            <w:pPr>
              <w:spacing w:after="20"/>
              <w:ind w:left="20"/>
              <w:jc w:val="both"/>
            </w:pPr>
            <w:r>
              <w:rPr>
                <w:rFonts w:ascii="Times New Roman"/>
                <w:b w:val="false"/>
                <w:i w:val="false"/>
                <w:color w:val="000000"/>
                <w:sz w:val="20"/>
              </w:rPr>
              <w:t>
Байланыс деректері _______________</w:t>
            </w:r>
          </w:p>
          <w:p>
            <w:pPr>
              <w:spacing w:after="20"/>
              <w:ind w:left="20"/>
              <w:jc w:val="both"/>
            </w:pPr>
            <w:r>
              <w:rPr>
                <w:rFonts w:ascii="Times New Roman"/>
                <w:b w:val="false"/>
                <w:i w:val="false"/>
                <w:color w:val="000000"/>
                <w:sz w:val="20"/>
              </w:rPr>
              <w:t>
Қолы___________________________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