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ef2f" w14:textId="7cce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карантиндiк объектiлерден және бөтен тектi түрлерден қорғау жөнiндегi қағидаларды бекіту туралы" Қазақстан Республикасы Ауыл шаруашылығы министрінің 2015 жылғы 29 маусымдағы № 15-08/590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21 тамыздағы № 309 бұйрығы. Қазақстан Республикасының Әділет министрлігінде 2023 жылғы 24 тамызда № 33327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 карантиндік объектілерден және бөтен текті түрлерден қорғау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Өсімдіктер карантині жөніндегі мемлекеттік инспектор карантинге жатқызылған өнімді иеленушілерге Қазақстан Республикасының өсімдіктер карантині саласындағы заңнамасын түсіндіреді, әкелінетін карантинге жатқызылған өнімнің Бірыңғай карантиндік фитосанитариялық талаптарға сәйкестігін тексереді, фитосанитариялық тәуекелі жоғары карантинге жатқызылған өнімге фитосанитариялық сертификаттың болуын белгілейді, карантинге жатқызылған өнімнің келгені туралы хабарланған сәттен бастап 8 (сегіз) жұмыс сағаты ішінде көлікке, карантинге жатқызылған өнімге сыртқы қарап тексеруді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Көрсетілетін қызметті алушы аумақтық бөлімшенің (көрсетілетін қызметті берушінің) кеңсесіне не порталға жүгінген кезде:</w:t>
      </w:r>
    </w:p>
    <w:bookmarkStart w:name="z5" w:id="3"/>
    <w:p>
      <w:pPr>
        <w:spacing w:after="0"/>
        <w:ind w:left="0"/>
        <w:jc w:val="both"/>
      </w:pPr>
      <w:r>
        <w:rPr>
          <w:rFonts w:ascii="Times New Roman"/>
          <w:b w:val="false"/>
          <w:i w:val="false"/>
          <w:color w:val="000000"/>
          <w:sz w:val="28"/>
        </w:rPr>
        <w:t xml:space="preserve">
      1) аумақтық бөлімшенің (көрсетілетін қызметті берушінің) кеңсесі карантинге жатқызылған өнімді Қазақстан Республикасынан тыс жерлерге әкетуге фитосанитариялық сертификат алуға арналған өтінішті келіп түскен күні (өтініш сағат 17:30-дан кейін келіп түскен кезде, келесі жұмыс күні тіркеледі) тіркейді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 </w:t>
      </w:r>
    </w:p>
    <w:bookmarkEnd w:id="3"/>
    <w:bookmarkStart w:name="z6" w:id="4"/>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күні ұсынылған құжаттардың толықтығын тексереді.</w:t>
      </w:r>
    </w:p>
    <w:bookmarkEnd w:id="4"/>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өсімдіктер карантині жөніндегі жауапты мемлекеттік инспектор өтініш тіркелген күннен бастап 1 (бір) жұмыс күні ішінде карантинге жатқызылған өнімнің фитосанитариялық жай-күйін анықтау үшін карантинге жатқызылған өнімді жете тексеруге барады. </w:t>
      </w:r>
    </w:p>
    <w:p>
      <w:pPr>
        <w:spacing w:after="0"/>
        <w:ind w:left="0"/>
        <w:jc w:val="both"/>
      </w:pPr>
      <w:r>
        <w:rPr>
          <w:rFonts w:ascii="Times New Roman"/>
          <w:b w:val="false"/>
          <w:i w:val="false"/>
          <w:color w:val="000000"/>
          <w:sz w:val="28"/>
        </w:rPr>
        <w:t xml:space="preserve">
      Карантинге жатқызылған өнімді жете тексеру негізінде өсімдіктер карантині жөніндегі жауапты мемлекеттік инспектор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және бөтен текті түрлермен зақымдану белгілері анықталған кезде, өсімдіктер карантині жөніндегі жауапты мемлекеттік инспектор көрсетілетін қызметті алушының не көрсетілетін қызметті алушының уәкілетті өкілінің қатысуымен карантинге жатқызылған өнімнің үлгілерін алуды жүзеге асырады және зиянкестердің түрлік құрамын, өсімдіктер мен арамшөптер ауруларын және олардың карантиндік объектілерге тиесілілігін анықтау үшін үлгілерді зертханалық сараптамаға жібереді.</w:t>
      </w:r>
    </w:p>
    <w:p>
      <w:pPr>
        <w:spacing w:after="0"/>
        <w:ind w:left="0"/>
        <w:jc w:val="both"/>
      </w:pPr>
      <w:r>
        <w:rPr>
          <w:rFonts w:ascii="Times New Roman"/>
          <w:b w:val="false"/>
          <w:i w:val="false"/>
          <w:color w:val="000000"/>
          <w:sz w:val="28"/>
        </w:rPr>
        <w:t>
      Карантинге жатқызылған өнімнің жай-күйіне карантиндік фитосанитариялық сараптама жүргізу, кейін карантиндік фитосанитариялық сараптама қорытындысын беру үшін үлгілерді алуды карантинге жатқызылған өнімді Қазақстан Республикасынан тыс жерге әкетуге фитосанитариялық сертификат алуға өтініш берілгенге дейін зертхана мамандары көрсетілетін қызметті алушының не көрсетілетін қызметті алушының уәкілетті өкілінің қатысуымен жүзеге асырады.</w:t>
      </w:r>
    </w:p>
    <w:p>
      <w:pPr>
        <w:spacing w:after="0"/>
        <w:ind w:left="0"/>
        <w:jc w:val="both"/>
      </w:pPr>
      <w:r>
        <w:rPr>
          <w:rFonts w:ascii="Times New Roman"/>
          <w:b w:val="false"/>
          <w:i w:val="false"/>
          <w:color w:val="000000"/>
          <w:sz w:val="28"/>
        </w:rPr>
        <w:t>
      Карантиндік фитосанитариялық бақылау және қадағалау актісі негізінде өсімдіктер карантині жөніндегі жауапты мемлекеттік инспектор 1 (бір) жұмыс күні ішінде: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сертификатты немесе "e-Agriculture" агроөнеркәсіптік кешен салаларын басқарудың бірыңғай автоматтандырылған жүйесін (бұдан әрі – ББАЖ АЖ) пайдалана отырып, осы Қағидаларға 8-1-қосымшаға сәйкес нысан бойынша мемлекеттік қызмет көрсетуден уәжді бас тартуды ресімдейді; </w:t>
      </w:r>
    </w:p>
    <w:p>
      <w:pPr>
        <w:spacing w:after="0"/>
        <w:ind w:left="0"/>
        <w:jc w:val="both"/>
      </w:pPr>
      <w:r>
        <w:rPr>
          <w:rFonts w:ascii="Times New Roman"/>
          <w:b w:val="false"/>
          <w:i w:val="false"/>
          <w:color w:val="000000"/>
          <w:sz w:val="28"/>
        </w:rPr>
        <w:t>
      дайындалған фитосанитариялық сертификатты немесе мемлекеттік қызметті көрсетуден уәжді бас тартуды аумақтық бөлімшенің (көрсетілетін қызметті берушінің) кеңсесіне береді;</w:t>
      </w:r>
    </w:p>
    <w:p>
      <w:pPr>
        <w:spacing w:after="0"/>
        <w:ind w:left="0"/>
        <w:jc w:val="both"/>
      </w:pPr>
      <w:r>
        <w:rPr>
          <w:rFonts w:ascii="Times New Roman"/>
          <w:b w:val="false"/>
          <w:i w:val="false"/>
          <w:color w:val="000000"/>
          <w:sz w:val="28"/>
        </w:rPr>
        <w:t>
      3) аумақтық бөлімшенің (көрсетілетін қызметті берушінің) кеңсесі дайындалған фитосанитариялық сертификатты немесе мемлекеттік қызметті көрсетуден уәжді бас тартуды тіркейді және көрсетілетін қызметті алушыға береді.</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нәтижесін алу күнін, уақытын және орнын көрсете отырып, фитосанитариялық сертификаттың дайын екендігі туралы хабарлама не мемлекеттік қызметті көрсетуден уәжді бас тарту көрсетілетін қызметті алушының "жеке кабинетіне" аумақтық бөлімше (көрсетілетін қызметті беруші) басшысының электрондық цифрлық қолтаңбасы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"37. Өсімдіктер карантині жөніндегі жауапты мемлекеттік инспектор өтініш тіркелген күні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 2-тізбенің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өсімдіктер карантині жөніндегі жауапты мемлекеттік инспектор өтініш тіркелген сәттен бастап 2 (екі) жұмыс күні ішінде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жазылған биологиялық қауіпсіздіктің әртүрлі деңгейіндегі карантиндік объектілерге арналған зертханалардағы оқшаулау шарттарының тізбесіне сәйкестігіне зертхананы бақылауды жүзеге асыруға барады. Зертхананы бақылау қорытындысы бойынша өсімдіктер карантині жөніндегі жауапты мемлекеттік инспектор келісім-хат жобасын не осы Қағидаларға 8-1-қосымшаға сәйкес нысан бойынша мемлекеттік қызмет көрсетуден уәжді бас тарту жобасын дайындайды және мемлекеттік қызмет көрсету нәтижесін басшылықтың қарауына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"49. Көрсетілетін қызметті алушы порталға жүгінген кезде:</w:t>
      </w:r>
    </w:p>
    <w:bookmarkStart w:name="z9" w:id="5"/>
    <w:p>
      <w:pPr>
        <w:spacing w:after="0"/>
        <w:ind w:left="0"/>
        <w:jc w:val="both"/>
      </w:pPr>
      <w:r>
        <w:rPr>
          <w:rFonts w:ascii="Times New Roman"/>
          <w:b w:val="false"/>
          <w:i w:val="false"/>
          <w:color w:val="000000"/>
          <w:sz w:val="28"/>
        </w:rPr>
        <w:t>
      1) аумақтық бөлімшенің (көрсетілетін қызметті берушінің) кеңсесі карантинге жатқызылған өнімнің Қазақстан Республикасының аумағында тасымалдауға карантиндік сертификат алуға арналған өтінішті келіп түскен күні тіркейді (сағат 17:30-дан кейін келіп түскен кезде, өтініш келесі жұмыс күні тіркеледі)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bookmarkEnd w:id="5"/>
    <w:bookmarkStart w:name="z10" w:id="6"/>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сәттен бастап 3 (үш) жұмыс сағаты ішінде ұсынылған құжаттардың толықтығын тексереді.</w:t>
      </w:r>
    </w:p>
    <w:bookmarkEnd w:id="6"/>
    <w:p>
      <w:pPr>
        <w:spacing w:after="0"/>
        <w:ind w:left="0"/>
        <w:jc w:val="both"/>
      </w:pPr>
      <w:r>
        <w:rPr>
          <w:rFonts w:ascii="Times New Roman"/>
          <w:b w:val="false"/>
          <w:i w:val="false"/>
          <w:color w:val="000000"/>
          <w:sz w:val="28"/>
        </w:rPr>
        <w:t xml:space="preserve">
      Көрсетілетін қызметті алушы № 3 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 </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ұсынған кезде, өсімдіктер карантині жөніндегі жауапты мемлекеттік инспектор өтініш тіркелген сәттен бастап 8 (сегіз) жұмыс сағаты ішінде: </w:t>
      </w:r>
    </w:p>
    <w:p>
      <w:pPr>
        <w:spacing w:after="0"/>
        <w:ind w:left="0"/>
        <w:jc w:val="both"/>
      </w:pPr>
      <w:r>
        <w:rPr>
          <w:rFonts w:ascii="Times New Roman"/>
          <w:b w:val="false"/>
          <w:i w:val="false"/>
          <w:color w:val="000000"/>
          <w:sz w:val="28"/>
        </w:rPr>
        <w:t>
      карантинге жатқызылған өнімнің фитосанитариялық жай-күйін анықтау үшін карантинге жатқызылған өнімді жете тексеруге барады және морфологиялық белгілері бойынша карантиндік объектілерге, бөтен текті түрлерге ұқсас организмдер, өсімдіктер ауруларының белгілері, карантинге жатқызылған өнімдердің карантиндік объектілермен және бөтен текті түрлермен зақымдану белгілері анықталған кезде, көрсетілетін қызметті алушының не көрсетілетін қызметті алушының уәкілетті өкілінің қатысуымен карантинге жатқызылған өнімнің үлгілерін алуды жүзеге асырады және зиянкестердің түрлік құрамын, өсімдіктер мен арамшөптер ауруларын және олардың карантиндік объектілерге тиесілілігін анықтау үшін үлгілерді зертханалық сараптамаға жібереді.</w:t>
      </w:r>
    </w:p>
    <w:p>
      <w:pPr>
        <w:spacing w:after="0"/>
        <w:ind w:left="0"/>
        <w:jc w:val="both"/>
      </w:pPr>
      <w:r>
        <w:rPr>
          <w:rFonts w:ascii="Times New Roman"/>
          <w:b w:val="false"/>
          <w:i w:val="false"/>
          <w:color w:val="000000"/>
          <w:sz w:val="28"/>
        </w:rPr>
        <w:t>
      Карантинге жатқызылған өнімнің жай-күйіне карантиндік фитосанитариялық сараптама жүргізу, кейін карантиндік фитосанитариялық сараптама қорытындысын беру үшін карантинге жатқызылған өнімнің үлгілерін алуды Қазақстан Республикасының аумағында карантинге жатқызылған өнімді тасымалдауға карантиндік сертификат алуға өтініш берілгенге дейін зертхана мамандары көрсетілетін қызметті алушының не көрсетілетін қызметті алушының уәкілетті өкілінің қатысуымен жүзеге асырады.</w:t>
      </w:r>
    </w:p>
    <w:p>
      <w:pPr>
        <w:spacing w:after="0"/>
        <w:ind w:left="0"/>
        <w:jc w:val="both"/>
      </w:pPr>
      <w:r>
        <w:rPr>
          <w:rFonts w:ascii="Times New Roman"/>
          <w:b w:val="false"/>
          <w:i w:val="false"/>
          <w:color w:val="000000"/>
          <w:sz w:val="28"/>
        </w:rPr>
        <w:t xml:space="preserve">
      карантинге жатқызылған өнімді жете тексеру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xml:space="preserve">
      карантиндік фитосанитариялық бақылау және қадағалау актісінің негізінде өтінішті тіркеген сәттен бастап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ББАЖ АЖ-ны пайдалана отырып, оны беруден осы Қағидаларға 8-1 қосымшаға сәйкес нысан бойынша мемлекеттік қызмет көрсетуден уәжді бас тартуды ресімдейді және көрсетілетін қызметті алушыға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"64. Көрсетілетін қызметті алушы аумақтық бөлімшенің (көрсетілетін қызметті берушінің) кеңсесіне не порталға жүгінген кезде:</w:t>
      </w:r>
    </w:p>
    <w:bookmarkStart w:name="z12" w:id="7"/>
    <w:p>
      <w:pPr>
        <w:spacing w:after="0"/>
        <w:ind w:left="0"/>
        <w:jc w:val="both"/>
      </w:pPr>
      <w:r>
        <w:rPr>
          <w:rFonts w:ascii="Times New Roman"/>
          <w:b w:val="false"/>
          <w:i w:val="false"/>
          <w:color w:val="000000"/>
          <w:sz w:val="28"/>
        </w:rPr>
        <w:t>
      1) аумақтық бөлімшенің (көрсетілетін қызметті берушінің) кеңсе жұмыскері өндіріс объектісіне есептік нөмір беруге арналған өтінішті келіп түскен күні тіркейді және оны өсімдіктер карантині жөніндегі жауапты мемлекеттік инспекторды тағайындайтын аумақтық бөлімше (көрсетілетін қызметті беруші) басшысының қарауына береді;</w:t>
      </w:r>
    </w:p>
    <w:bookmarkEnd w:id="7"/>
    <w:bookmarkStart w:name="z13" w:id="8"/>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берілген күннен бастап 2 (екі) жұмыс күні ішінде ұсынылған құжаттардың толықтығын тексереді.</w:t>
      </w:r>
    </w:p>
    <w:bookmarkEnd w:id="8"/>
    <w:p>
      <w:pPr>
        <w:spacing w:after="0"/>
        <w:ind w:left="0"/>
        <w:jc w:val="both"/>
      </w:pPr>
      <w:r>
        <w:rPr>
          <w:rFonts w:ascii="Times New Roman"/>
          <w:b w:val="false"/>
          <w:i w:val="false"/>
          <w:color w:val="000000"/>
          <w:sz w:val="28"/>
        </w:rPr>
        <w:t>
      Көрсетілетін қызметті алушы № 4-тізбенің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өсімдіктер карантині жөніндегі жауапты мемлекеттік инспектор:</w:t>
      </w:r>
    </w:p>
    <w:p>
      <w:pPr>
        <w:spacing w:after="0"/>
        <w:ind w:left="0"/>
        <w:jc w:val="both"/>
      </w:pPr>
      <w:r>
        <w:rPr>
          <w:rFonts w:ascii="Times New Roman"/>
          <w:b w:val="false"/>
          <w:i w:val="false"/>
          <w:color w:val="000000"/>
          <w:sz w:val="28"/>
        </w:rPr>
        <w:t xml:space="preserve">
      8 (сегіз) жұмыс күні ішінде карантинге жатқызылған объектінің Бірыңғай карантиндік фитосанитариялық талаптардың 9 және 10-тарауларының талаптарына сәйкестігіне қарап-тексеруге барады; </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негіздер болмаған кезде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өндіріс объектісіне есептік нөмір беру туралы растауды (бұдан әрі – растау) ресімдейді.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өсімдіктер карантині жөніндегі жауапты мемлекеттік инспектор көрсетілетін қызметті алушыны өндіріс объектісіне есептік нөмір беруден бас тарту туралы алдын ала шешім, сондай-ақ көрсетілетін қызметті алушыға алдын ала шешім бойынша ұстанымын білдіру мүмкіндігі үшін тыңдалым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жіберіледі. Тыңдалым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Тыңдалым өткізу нәтижелері бойынша аумақтық бөлімше (көрсетілетін қызметті беруші) өндіріс объектісіне есептік нөмір беру туралы растау не осы Қағидаларға 8-1-қосымшаға сәйкес нысан бойынша мемлекеттік қызмет көрсетуден уәжді бас тарту туралы шешім қабылдайды.</w:t>
      </w:r>
    </w:p>
    <w:p>
      <w:pPr>
        <w:spacing w:after="0"/>
        <w:ind w:left="0"/>
        <w:jc w:val="both"/>
      </w:pPr>
      <w:r>
        <w:rPr>
          <w:rFonts w:ascii="Times New Roman"/>
          <w:b w:val="false"/>
          <w:i w:val="false"/>
          <w:color w:val="000000"/>
          <w:sz w:val="28"/>
        </w:rPr>
        <w:t xml:space="preserve">
      Мемлекеттік қызметті көрсетуді растау немесе уәжді бас тарту көрсетілетін қызметті алушының "жеке кабинетіне" электрондық құжат нысанында жіберіледі не басып шығарылады, аумақтық бөлімше (көрсетілетін қызметті беруші) басшысының қолы қойылып, мөрмен расталады және аумақтық бөлімшенің (көрсетілетін қызметті берушінің) кеңсесі арқылы қолма-қол беріледі, ал көшірмелер уәкілетті органның ведомствосына жіберіледі."; </w:t>
      </w:r>
    </w:p>
    <w:bookmarkStart w:name="z14"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8-1-қосымшамен толықтырылсын.</w:t>
      </w:r>
    </w:p>
    <w:bookmarkEnd w:id="9"/>
    <w:bookmarkStart w:name="z15" w:id="10"/>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7" w:id="1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2"/>
    <w:bookmarkStart w:name="z18"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19"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21 тамыздағы</w:t>
            </w:r>
            <w:r>
              <w:br/>
            </w:r>
            <w:r>
              <w:rPr>
                <w:rFonts w:ascii="Times New Roman"/>
                <w:b w:val="false"/>
                <w:i w:val="false"/>
                <w:color w:val="000000"/>
                <w:sz w:val="20"/>
              </w:rPr>
              <w:t>№ 309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 8-1-қосымша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w:t>
                  </w:r>
                </w:p>
                <w:p>
                  <w:pPr>
                    <w:spacing w:after="20"/>
                    <w:ind w:left="20"/>
                    <w:jc w:val="both"/>
                  </w:pPr>
                  <w:r>
                    <w:rPr>
                      <w:rFonts w:ascii="Times New Roman"/>
                      <w:b w:val="false"/>
                      <w:i w:val="false"/>
                      <w:color w:val="000000"/>
                      <w:sz w:val="20"/>
                    </w:rPr>
                    <w:t>
атауы]</w:t>
                  </w:r>
                </w:p>
              </w:tc>
            </w:tr>
          </w:tbl>
          <w:p/>
          <w:p>
            <w:pPr>
              <w:spacing w:after="0"/>
              <w:ind w:left="0"/>
              <w:jc w:val="both"/>
            </w:pPr>
            <w:r>
              <w:rPr>
                <w:rFonts w:ascii="Times New Roman"/>
                <w:b/>
                <w:i w:val="false"/>
                <w:color w:val="000000"/>
              </w:rPr>
              <w:t xml:space="preserve"> Мемлекеттік қызмет көрсетуден уәжді бас тарту</w:t>
            </w:r>
          </w:p>
          <w:p>
            <w:pPr>
              <w:spacing w:after="20"/>
              <w:ind w:left="20"/>
              <w:jc w:val="both"/>
            </w:pPr>
            <w:r>
              <w:rPr>
                <w:rFonts w:ascii="Times New Roman"/>
                <w:b w:val="false"/>
                <w:i w:val="false"/>
                <w:color w:val="000000"/>
                <w:sz w:val="20"/>
              </w:rPr>
              <w:t>
Берілген күні: [берілген күні] [Көрсетілетін қызметті алушының атауы]</w:t>
            </w:r>
          </w:p>
          <w:p>
            <w:pPr>
              <w:spacing w:after="20"/>
              <w:ind w:left="20"/>
              <w:jc w:val="both"/>
            </w:pPr>
            <w:r>
              <w:rPr>
                <w:rFonts w:ascii="Times New Roman"/>
                <w:b w:val="false"/>
                <w:i w:val="false"/>
                <w:color w:val="000000"/>
                <w:sz w:val="20"/>
              </w:rPr>
              <w:t>
Тіркеу орны:</w:t>
            </w:r>
          </w:p>
          <w:p>
            <w:pPr>
              <w:spacing w:after="20"/>
              <w:ind w:left="20"/>
              <w:jc w:val="both"/>
            </w:pPr>
            <w:r>
              <w:rPr>
                <w:rFonts w:ascii="Times New Roman"/>
                <w:b w:val="false"/>
                <w:i w:val="false"/>
                <w:color w:val="000000"/>
                <w:sz w:val="20"/>
              </w:rPr>
              <w:t>
Облыс: [Облыс]</w:t>
            </w:r>
          </w:p>
          <w:p>
            <w:pPr>
              <w:spacing w:after="20"/>
              <w:ind w:left="20"/>
              <w:jc w:val="both"/>
            </w:pPr>
            <w:r>
              <w:rPr>
                <w:rFonts w:ascii="Times New Roman"/>
                <w:b w:val="false"/>
                <w:i w:val="false"/>
                <w:color w:val="000000"/>
                <w:sz w:val="20"/>
              </w:rPr>
              <w:t>
Аудан: [Аудан]</w:t>
            </w:r>
          </w:p>
          <w:p>
            <w:pPr>
              <w:spacing w:after="20"/>
              <w:ind w:left="20"/>
              <w:jc w:val="both"/>
            </w:pPr>
            <w:r>
              <w:rPr>
                <w:rFonts w:ascii="Times New Roman"/>
                <w:b w:val="false"/>
                <w:i w:val="false"/>
                <w:color w:val="000000"/>
                <w:sz w:val="20"/>
              </w:rPr>
              <w:t>
Қала\елді мекен: [қала\елді мекен]</w:t>
            </w:r>
          </w:p>
          <w:p>
            <w:pPr>
              <w:spacing w:after="20"/>
              <w:ind w:left="20"/>
              <w:jc w:val="both"/>
            </w:pPr>
            <w:r>
              <w:rPr>
                <w:rFonts w:ascii="Times New Roman"/>
                <w:b w:val="false"/>
                <w:i w:val="false"/>
                <w:color w:val="000000"/>
                <w:sz w:val="20"/>
              </w:rPr>
              <w:t xml:space="preserve">
Жеке сәйкестендіру нөмірі/бизнес сәйкестендіру нөмірі: [жеке сәйкестендіру нөмірі/бизнес сәйкестендіру нөмірі] </w:t>
            </w:r>
          </w:p>
          <w:p>
            <w:pPr>
              <w:spacing w:after="20"/>
              <w:ind w:left="20"/>
              <w:jc w:val="both"/>
            </w:pPr>
            <w:r>
              <w:rPr>
                <w:rFonts w:ascii="Times New Roman"/>
                <w:b w:val="false"/>
                <w:i w:val="false"/>
                <w:color w:val="000000"/>
                <w:sz w:val="20"/>
              </w:rPr>
              <w:t>
Мемлекеттік тіркеу күні: [күні] бастап</w:t>
            </w:r>
          </w:p>
          <w:p>
            <w:pPr>
              <w:spacing w:after="20"/>
              <w:ind w:left="20"/>
              <w:jc w:val="both"/>
            </w:pPr>
            <w:r>
              <w:rPr>
                <w:rFonts w:ascii="Times New Roman"/>
                <w:b w:val="false"/>
                <w:i w:val="false"/>
                <w:color w:val="000000"/>
                <w:sz w:val="20"/>
              </w:rPr>
              <w:t>
Бас тарту себебі: [Бас тарту себебі]</w:t>
            </w:r>
          </w:p>
          <w:p>
            <w:pPr>
              <w:spacing w:after="20"/>
              <w:ind w:left="20"/>
              <w:jc w:val="both"/>
            </w:pPr>
            <w:r>
              <w:rPr>
                <w:rFonts w:ascii="Times New Roman"/>
                <w:b w:val="false"/>
                <w:i w:val="false"/>
                <w:color w:val="000000"/>
                <w:sz w:val="20"/>
              </w:rPr>
              <w:t>
[Қол қоюшының лауазымы] [Қол қоюшының аты, әкесінің аты (бар болса), тегі]</w:t>
            </w:r>
          </w:p>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