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9735" w14:textId="2d59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мемлекеттік бақылау және қадағалау бойынша мемлекеттік инспекторларының аудио-, бейнежазба техникалық құрылғыларын пайдалану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22 тамыздағы № 444 бұйрығы. Қазақстан Республикасының Әділет министрлігінде 2023 жылғы 25 тамызда № 33331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227-1)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өнеркәсіптік қауіпсіздік саласындағы мемлекеттік бақылау және қадағалау бойынша мемлекеттік инспекторларының аудио-, бейнежазба техникалық құрылғыларын пайдалану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0"/>
    <w:bookmarkStart w:name="z4" w:id="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Шарипханов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22 тамыздағы</w:t>
            </w:r>
            <w:r>
              <w:br/>
            </w:r>
            <w:r>
              <w:rPr>
                <w:rFonts w:ascii="Times New Roman"/>
                <w:b w:val="false"/>
                <w:i w:val="false"/>
                <w:color w:val="000000"/>
                <w:sz w:val="20"/>
              </w:rPr>
              <w:t>№ 444 Бұйрығымен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Өнеркәсіптік қауіпсіздік саласындағы мемлекеттік бақылау және қадағалау бойынша мемлекеттік инспекторларының аудио-, бейнежазба техникалық құрылғыларын пайдалану жөніндегі нұсқаулығы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өнеркәсіптік қауіпсіздік саласындағы мемлекеттік бақылау және қадағалау бойынша мемлекеттік инспекторларының аудио-, бейнежазба техникалық құрылғыларын пайдалану жөніндегі нұсқаулығы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227-1) тармақшасына</w:t>
      </w:r>
      <w:r>
        <w:rPr>
          <w:rFonts w:ascii="Times New Roman"/>
          <w:b w:val="false"/>
          <w:i w:val="false"/>
          <w:color w:val="000000"/>
          <w:sz w:val="28"/>
        </w:rPr>
        <w:t xml:space="preserve"> сәйкес әзірленді және өнеркәсіптік қауіпсіздік саласындағы мемлекеттік бақылау және қадағалау бойынша мемлекеттік инспекторларымен (бұдан әрі – мемлекеттік инспектор) аудио-, бейнежазба техникалық құралдарын пайдалану тәртібін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Бейнетіркеуішті қолданудың құқықтық негізін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Кәсіпкерлік Кодексі</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Республикасының өнеркәсіптік қауіпсіздік саласындағы өзге де нормативтік құқықтық актілері құрайды.</w:t>
      </w:r>
    </w:p>
    <w:bookmarkStart w:name="z13" w:id="7"/>
    <w:p>
      <w:pPr>
        <w:spacing w:after="0"/>
        <w:ind w:left="0"/>
        <w:jc w:val="both"/>
      </w:pPr>
      <w:r>
        <w:rPr>
          <w:rFonts w:ascii="Times New Roman"/>
          <w:b w:val="false"/>
          <w:i w:val="false"/>
          <w:color w:val="000000"/>
          <w:sz w:val="28"/>
        </w:rPr>
        <w:t>
      3. Бұл Нұсқаулықта келесі ұғымдар қолданылады:</w:t>
      </w:r>
    </w:p>
    <w:bookmarkEnd w:id="7"/>
    <w:bookmarkStart w:name="z14" w:id="8"/>
    <w:p>
      <w:pPr>
        <w:spacing w:after="0"/>
        <w:ind w:left="0"/>
        <w:jc w:val="both"/>
      </w:pPr>
      <w:r>
        <w:rPr>
          <w:rFonts w:ascii="Times New Roman"/>
          <w:b w:val="false"/>
          <w:i w:val="false"/>
          <w:color w:val="000000"/>
          <w:sz w:val="28"/>
        </w:rPr>
        <w:t>
      1) бейнетіркеуіш - бұл мемлекеттік инспекторлармен аудио-, бейнежазбаны жүзеге асыруға арналған техникалық құрылғы.</w:t>
      </w:r>
    </w:p>
    <w:bookmarkEnd w:id="8"/>
    <w:bookmarkStart w:name="z15" w:id="9"/>
    <w:p>
      <w:pPr>
        <w:spacing w:after="0"/>
        <w:ind w:left="0"/>
        <w:jc w:val="both"/>
      </w:pPr>
      <w:r>
        <w:rPr>
          <w:rFonts w:ascii="Times New Roman"/>
          <w:b w:val="false"/>
          <w:i w:val="false"/>
          <w:color w:val="000000"/>
          <w:sz w:val="28"/>
        </w:rPr>
        <w:t>
      4. Мемлекеттік инспекторлар бақылау және қадағалау субъектісіне (объектісіне) бару арқылы профилактикалық бақылау, тексеру және тергеп-тексеруді жүзеге асыру кезінде бейнетіркеуішпен қамтамасыз етіледі.</w:t>
      </w:r>
    </w:p>
    <w:bookmarkEnd w:id="9"/>
    <w:bookmarkStart w:name="z16" w:id="10"/>
    <w:p>
      <w:pPr>
        <w:spacing w:after="0"/>
        <w:ind w:left="0"/>
        <w:jc w:val="both"/>
      </w:pPr>
      <w:r>
        <w:rPr>
          <w:rFonts w:ascii="Times New Roman"/>
          <w:b w:val="false"/>
          <w:i w:val="false"/>
          <w:color w:val="000000"/>
          <w:sz w:val="28"/>
        </w:rPr>
        <w:t>
      5. Бейнетіркеуіш айналадағы жайттарды, өнеркәсіптік қауіпсіздік саласындағы мемлекеттік бақылау және қадағалау субъектілері (объектілері) қызметкерлерінің іс-қимылдарын, сондай-ақ мемлекеттік инспекторлардың іс-қимыл процесіндегі өнеркәсіптік қауіпсіздік талаптарының бұзылуын анықтауға сапалы дәлелдемелік базасын жинауды және құқық бұзушылықтың жолын кесу мақсатында аудио-, бейнежазбаны жүзеге асыруға арналған.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Өнеркәсіптік қауіпсіздік саласындағы уәкілетті органның аумақтық бөлімшесінің басшысы (бұдан әрі-аумақтық бөлімшенің басшысы) жазбаларды көшіруді, қабылдауды, түсіруді, сақтауды және осы Нұсқаулықтың </w:t>
      </w:r>
      <w:r>
        <w:rPr>
          <w:rFonts w:ascii="Times New Roman"/>
          <w:b w:val="false"/>
          <w:i w:val="false"/>
          <w:color w:val="000000"/>
          <w:sz w:val="28"/>
        </w:rPr>
        <w:t>12 тармағында</w:t>
      </w:r>
      <w:r>
        <w:rPr>
          <w:rFonts w:ascii="Times New Roman"/>
          <w:b w:val="false"/>
          <w:i w:val="false"/>
          <w:color w:val="000000"/>
          <w:sz w:val="28"/>
        </w:rPr>
        <w:t xml:space="preserve"> көрсетілгендей жазбалардың сақталу мерзімі аяқталғаннан оны жоюды, сондай-ақ жазылған жазбаларды қарауды және талдауды жүргізетін жауапты адамды тағайындайды. Бұл ретте деректерді сақтау серверіне тек жауапты тұлға және аумақтық бөлімшенің басшысы ғана білетін арнайы құпия сөз орнатылады.</w:t>
      </w:r>
    </w:p>
    <w:bookmarkStart w:name="z18" w:id="11"/>
    <w:p>
      <w:pPr>
        <w:spacing w:after="0"/>
        <w:ind w:left="0"/>
        <w:jc w:val="both"/>
      </w:pPr>
      <w:r>
        <w:rPr>
          <w:rFonts w:ascii="Times New Roman"/>
          <w:b w:val="false"/>
          <w:i w:val="false"/>
          <w:color w:val="000000"/>
          <w:sz w:val="28"/>
        </w:rPr>
        <w:t>
      7. Ақпараттық деректерді беру, қабылдау және түсіру кезінде жұмыста есепке алу үшін әрбір бейнетіркеуішке түгендеу нөмірі 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Бейнетіркеуіштер жауапты тұлғада сақталады және бақылау және қадағалау субъектісіне (объектісіне) бару арқылы профилактикалық бақылау, тексеру және тергеп-тексеруді жүзеге асыру кезінде мемлекеттік инспекторларға бейнетіркеуішті беруді және тапсыруды есепке алу журналына (бұдан әрі - журнал)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қол қойғызып беріледі.</w:t>
      </w:r>
    </w:p>
    <w:bookmarkStart w:name="z20" w:id="12"/>
    <w:p>
      <w:pPr>
        <w:spacing w:after="0"/>
        <w:ind w:left="0"/>
        <w:jc w:val="both"/>
      </w:pPr>
      <w:r>
        <w:rPr>
          <w:rFonts w:ascii="Times New Roman"/>
          <w:b w:val="false"/>
          <w:i w:val="false"/>
          <w:color w:val="000000"/>
          <w:sz w:val="28"/>
        </w:rPr>
        <w:t>
      9. Журнал өнеркәсіптік қауіпсіздік саласындағы уәкілетті органның аумақтық бөлімшесінің кеңсесінде тіркелінеді, парақтары нөмірленеді, тігіледі және мөрмен бекітіледі. Журналдың соңғы бетінде жауапты тұлға "Осы журналда нөмірленген, тігілген және мөрмен мөрленген барлығы ___ парақ" деген жазба жасайды. Журналдағы жазба шарикті қаламмен жүргізіледі. Жіберілген қателер дұрыс емес жазуларды сызу және жаңа жазбаны енгізу арқылы түзетіледі, ол туралы түзетуді жүргізген адамның қол қоюы арқылы ескертпе бағанына ескертпе жасалады. Корректормен түзетуге жол берілмейді.</w:t>
      </w:r>
    </w:p>
    <w:bookmarkEnd w:id="12"/>
    <w:bookmarkStart w:name="z21" w:id="13"/>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тексеру және тергеп-тексеруді жүзеге асыру кезінде мемлекеттік инспекторлар бейнетіркеуіштің сақталуын қамтамасыз етеді және аяқталу бойынша жауапты адамға тапсырады.</w:t>
      </w:r>
    </w:p>
    <w:bookmarkEnd w:id="13"/>
    <w:bookmarkStart w:name="z22" w:id="14"/>
    <w:p>
      <w:pPr>
        <w:spacing w:after="0"/>
        <w:ind w:left="0"/>
        <w:jc w:val="both"/>
      </w:pPr>
      <w:r>
        <w:rPr>
          <w:rFonts w:ascii="Times New Roman"/>
          <w:b w:val="false"/>
          <w:i w:val="false"/>
          <w:color w:val="000000"/>
          <w:sz w:val="28"/>
        </w:rPr>
        <w:t>
      11. Деректерді серверде сақтауды жүктеу бейнетіркеуіштің аккумуляторын қуаттау кезінде автоматты режимде жүргізіледі.</w:t>
      </w:r>
    </w:p>
    <w:bookmarkEnd w:id="14"/>
    <w:bookmarkStart w:name="z23" w:id="15"/>
    <w:p>
      <w:pPr>
        <w:spacing w:after="0"/>
        <w:ind w:left="0"/>
        <w:jc w:val="both"/>
      </w:pPr>
      <w:r>
        <w:rPr>
          <w:rFonts w:ascii="Times New Roman"/>
          <w:b w:val="false"/>
          <w:i w:val="false"/>
          <w:color w:val="000000"/>
          <w:sz w:val="28"/>
        </w:rPr>
        <w:t>
      12. Берілген рұқсаттар бойынша рұқсат талаптарына сәйкестік, бақылау және қадағалау субъектісіне (объектісіне) барумен профилактикалық бақылау, жоспардан тыс тексерулер мен және әкімшілік құқық бұзушылықтар бойынша жазбаларды сақтау мерзімі – 3 жыл.</w:t>
      </w:r>
    </w:p>
    <w:bookmarkEnd w:id="15"/>
    <w:bookmarkStart w:name="z24" w:id="16"/>
    <w:p>
      <w:pPr>
        <w:spacing w:after="0"/>
        <w:ind w:left="0"/>
        <w:jc w:val="both"/>
      </w:pPr>
      <w:r>
        <w:rPr>
          <w:rFonts w:ascii="Times New Roman"/>
          <w:b w:val="false"/>
          <w:i w:val="false"/>
          <w:color w:val="000000"/>
          <w:sz w:val="28"/>
        </w:rPr>
        <w:t>
      13. Деректерді сақтау серверіндегі ақпаратқа рұқсат тек жауапты тұлғаға және аумақтық бөлімшенің басшысына ғана беріледі, бұл ретте сақтау серверіндегі деректерге (күні мен уақытты өзгерту) өзгерістер енгізуге тыйым салынады.</w:t>
      </w:r>
    </w:p>
    <w:bookmarkEnd w:id="16"/>
    <w:bookmarkStart w:name="z25" w:id="17"/>
    <w:p>
      <w:pPr>
        <w:spacing w:after="0"/>
        <w:ind w:left="0"/>
        <w:jc w:val="both"/>
      </w:pPr>
      <w:r>
        <w:rPr>
          <w:rFonts w:ascii="Times New Roman"/>
          <w:b w:val="false"/>
          <w:i w:val="false"/>
          <w:color w:val="000000"/>
          <w:sz w:val="28"/>
        </w:rPr>
        <w:t>
      14. Дәлелдемелік базасы бар жазбалар қажет болған жағдайда, бақылау және қадағалау субъектісіне (объектісіне) бару арқылы профилактикалық бақылау, тексеру және тергеп-тексеру нәтижесінің материалдарымен бірге өнеркәсіптік қауіпсіздік саласындағы уәкілетті органға және/немесе сотқа жолданады.</w:t>
      </w:r>
    </w:p>
    <w:bookmarkEnd w:id="17"/>
    <w:bookmarkStart w:name="z26" w:id="18"/>
    <w:p>
      <w:pPr>
        <w:spacing w:after="0"/>
        <w:ind w:left="0"/>
        <w:jc w:val="left"/>
      </w:pPr>
      <w:r>
        <w:rPr>
          <w:rFonts w:ascii="Times New Roman"/>
          <w:b/>
          <w:i w:val="false"/>
          <w:color w:val="000000"/>
        </w:rPr>
        <w:t xml:space="preserve"> 2-тарау. Аудио-, бейнежазба тіркеуді жүзеге асыру тәртібі</w:t>
      </w:r>
    </w:p>
    <w:bookmarkEnd w:id="18"/>
    <w:bookmarkStart w:name="z27" w:id="19"/>
    <w:p>
      <w:pPr>
        <w:spacing w:after="0"/>
        <w:ind w:left="0"/>
        <w:jc w:val="both"/>
      </w:pPr>
      <w:r>
        <w:rPr>
          <w:rFonts w:ascii="Times New Roman"/>
          <w:b w:val="false"/>
          <w:i w:val="false"/>
          <w:color w:val="000000"/>
          <w:sz w:val="28"/>
        </w:rPr>
        <w:t>
      15. Бейнетіркеуіш бақылау және қадағалау субъектісіне (объектісіне) бару арқылы профилактикалық бақылау, тексеру және тергеп-тексеруді жүзеге асыру кезінде мемлекеттік инспектордың іс-қимылына кедергі келтірмей, кеуде тұсына иық буынына жақын бекітіледі.</w:t>
      </w:r>
    </w:p>
    <w:bookmarkEnd w:id="19"/>
    <w:bookmarkStart w:name="z28" w:id="20"/>
    <w:p>
      <w:pPr>
        <w:spacing w:after="0"/>
        <w:ind w:left="0"/>
        <w:jc w:val="both"/>
      </w:pPr>
      <w:r>
        <w:rPr>
          <w:rFonts w:ascii="Times New Roman"/>
          <w:b w:val="false"/>
          <w:i w:val="false"/>
          <w:color w:val="000000"/>
          <w:sz w:val="28"/>
        </w:rPr>
        <w:t>
      16. Мемлекеттік инспектордың кеудесіне "Назар аударыңыз! Аудио және бейнежазба жүргізілуде" деген жазуы бар таблица (бейдж) орнатылады.</w:t>
      </w:r>
    </w:p>
    <w:bookmarkEnd w:id="20"/>
    <w:bookmarkStart w:name="z29" w:id="21"/>
    <w:p>
      <w:pPr>
        <w:spacing w:after="0"/>
        <w:ind w:left="0"/>
        <w:jc w:val="both"/>
      </w:pPr>
      <w:r>
        <w:rPr>
          <w:rFonts w:ascii="Times New Roman"/>
          <w:b w:val="false"/>
          <w:i w:val="false"/>
          <w:color w:val="000000"/>
          <w:sz w:val="28"/>
        </w:rPr>
        <w:t>
      17. Бейнетіркеуішті қосу бақылау және қадағалау субъектісіне (объектісіне) бару арқылы профилактикалық бақылау, тексеру және тергеп-тексеруді жүзеге асыру басталған сәттен бастап, ол аяқталғанға дейін үздіксіз жүргізіледі. Бұл ретте бейнетіркеуішті қосу процесінде мемлекеттік инспектор құрылғы уақытының дәлдігіне көз жеткізеді.</w:t>
      </w:r>
    </w:p>
    <w:bookmarkEnd w:id="21"/>
    <w:bookmarkStart w:name="z30" w:id="22"/>
    <w:p>
      <w:pPr>
        <w:spacing w:after="0"/>
        <w:ind w:left="0"/>
        <w:jc w:val="both"/>
      </w:pPr>
      <w:r>
        <w:rPr>
          <w:rFonts w:ascii="Times New Roman"/>
          <w:b w:val="false"/>
          <w:i w:val="false"/>
          <w:color w:val="000000"/>
          <w:sz w:val="28"/>
        </w:rPr>
        <w:t>
      18. Аудио-, бейнежазба тіркеуді жүргізу процесінде мемлекеттік инспектордың да, бақылау және қадағалау субъектінің де (объекті) барлық іс-әрекеттері, оның ішінде бақылау және қадағалау субъектісіне (объектісіне) бару арқылы профилактикалық бақылау, тексеру және тергеп-тексеруді жүзеге асыру нәтижелері бойынша материалдар жасау жазылады.</w:t>
      </w:r>
    </w:p>
    <w:bookmarkEnd w:id="22"/>
    <w:bookmarkStart w:name="z31" w:id="23"/>
    <w:p>
      <w:pPr>
        <w:spacing w:after="0"/>
        <w:ind w:left="0"/>
        <w:jc w:val="both"/>
      </w:pPr>
      <w:r>
        <w:rPr>
          <w:rFonts w:ascii="Times New Roman"/>
          <w:b w:val="false"/>
          <w:i w:val="false"/>
          <w:color w:val="000000"/>
          <w:sz w:val="28"/>
        </w:rPr>
        <w:t>
      19. Бейнетіркеуіштен қолда бар жазбаны өз бетінше алып тастауға, сондай-ақ бейнетіркеуішті ажыратуға және аудио-, бейнежазба жүргізуге кедергі келтіруге жол берілмейді, жол берілген бұзушылықтар үшін мемлекеттік инспектор Қазақстан Республикасының заңнамасында белгіленген тәртіппен тәртіптік жауаптылыққа тартылады.</w:t>
      </w:r>
    </w:p>
    <w:bookmarkEnd w:id="23"/>
    <w:bookmarkStart w:name="z32" w:id="24"/>
    <w:p>
      <w:pPr>
        <w:spacing w:after="0"/>
        <w:ind w:left="0"/>
        <w:jc w:val="both"/>
      </w:pPr>
      <w:r>
        <w:rPr>
          <w:rFonts w:ascii="Times New Roman"/>
          <w:b w:val="false"/>
          <w:i w:val="false"/>
          <w:color w:val="000000"/>
          <w:sz w:val="28"/>
        </w:rPr>
        <w:t>
      20. Бейнетіркеуіш істен шыққан кезде мемлекеттік инспектор дереу аумақтық бөлімшенің басшысына және жауапты тұлғаға орын алған ақау жайлы баяндайды және тиісті жазбаны журналға енгізеді.</w:t>
      </w:r>
    </w:p>
    <w:bookmarkEnd w:id="24"/>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тексеру және тергеп-тексеруді жүзеге асыру кезінде мемлекеттік инспекторлар бейнетіркеуіштің аккумулятор батареяларының қуаты мерзімінен бұрын таусылуын болдырмау үшін оларды алған кезде аккумулятордың қуаттылығын тексереді.</w:t>
      </w:r>
    </w:p>
    <w:bookmarkStart w:name="z33" w:id="25"/>
    <w:p>
      <w:pPr>
        <w:spacing w:after="0"/>
        <w:ind w:left="0"/>
        <w:jc w:val="both"/>
      </w:pPr>
      <w:r>
        <w:rPr>
          <w:rFonts w:ascii="Times New Roman"/>
          <w:b w:val="false"/>
          <w:i w:val="false"/>
          <w:color w:val="000000"/>
          <w:sz w:val="28"/>
        </w:rPr>
        <w:t>
      21. Бейнетіркеуіш пен ақпаратты пайдакүнемдік немесе қызметтік жұмыспен байланысты емес өзге де мақсаттарда пайдалануға жол берілмейді.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мемлекеттік</w:t>
            </w:r>
            <w:r>
              <w:br/>
            </w:r>
            <w:r>
              <w:rPr>
                <w:rFonts w:ascii="Times New Roman"/>
                <w:b w:val="false"/>
                <w:i w:val="false"/>
                <w:color w:val="000000"/>
                <w:sz w:val="20"/>
              </w:rPr>
              <w:t>бақылау және қадағалау</w:t>
            </w:r>
            <w:r>
              <w:br/>
            </w:r>
            <w:r>
              <w:rPr>
                <w:rFonts w:ascii="Times New Roman"/>
                <w:b w:val="false"/>
                <w:i w:val="false"/>
                <w:color w:val="000000"/>
                <w:sz w:val="20"/>
              </w:rPr>
              <w:t>бойынша мемлекеттік</w:t>
            </w:r>
            <w:r>
              <w:br/>
            </w:r>
            <w:r>
              <w:rPr>
                <w:rFonts w:ascii="Times New Roman"/>
                <w:b w:val="false"/>
                <w:i w:val="false"/>
                <w:color w:val="000000"/>
                <w:sz w:val="20"/>
              </w:rPr>
              <w:t>инспекторларының</w:t>
            </w:r>
            <w:r>
              <w:br/>
            </w:r>
            <w:r>
              <w:rPr>
                <w:rFonts w:ascii="Times New Roman"/>
                <w:b w:val="false"/>
                <w:i w:val="false"/>
                <w:color w:val="000000"/>
                <w:sz w:val="20"/>
              </w:rPr>
              <w:t>аудио-, бейнежазба</w:t>
            </w:r>
            <w:r>
              <w:br/>
            </w:r>
            <w:r>
              <w:rPr>
                <w:rFonts w:ascii="Times New Roman"/>
                <w:b w:val="false"/>
                <w:i w:val="false"/>
                <w:color w:val="000000"/>
                <w:sz w:val="20"/>
              </w:rPr>
              <w:t>техникалық құрылғыларын</w:t>
            </w:r>
            <w:r>
              <w:br/>
            </w:r>
            <w:r>
              <w:rPr>
                <w:rFonts w:ascii="Times New Roman"/>
                <w:b w:val="false"/>
                <w:i w:val="false"/>
                <w:color w:val="000000"/>
                <w:sz w:val="20"/>
              </w:rPr>
              <w:t>пайдалану жөніндегі</w:t>
            </w:r>
            <w:r>
              <w:br/>
            </w:r>
            <w:r>
              <w:rPr>
                <w:rFonts w:ascii="Times New Roman"/>
                <w:b w:val="false"/>
                <w:i w:val="false"/>
                <w:color w:val="000000"/>
                <w:sz w:val="20"/>
              </w:rPr>
              <w:t>нұсқаулығына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35" w:id="26"/>
    <w:p>
      <w:pPr>
        <w:spacing w:after="0"/>
        <w:ind w:left="0"/>
        <w:jc w:val="left"/>
      </w:pPr>
      <w:r>
        <w:rPr>
          <w:rFonts w:ascii="Times New Roman"/>
          <w:b/>
          <w:i w:val="false"/>
          <w:color w:val="000000"/>
        </w:rPr>
        <w:t xml:space="preserve"> Мұқабаның беткі жағы Бейнетіркеуішті беруді және тапсыруды есепке алу журналы</w:t>
      </w:r>
    </w:p>
    <w:bookmarkEnd w:id="2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(өнеркәсіптік қауіпсіздік саласындағы уәкілетті органның аумақтық бөлімшесінің атауы)</w:t>
      </w:r>
    </w:p>
    <w:p>
      <w:pPr>
        <w:spacing w:after="0"/>
        <w:ind w:left="0"/>
        <w:jc w:val="both"/>
      </w:pPr>
      <w:r>
        <w:rPr>
          <w:rFonts w:ascii="Times New Roman"/>
          <w:b w:val="false"/>
          <w:i w:val="false"/>
          <w:color w:val="000000"/>
          <w:sz w:val="28"/>
        </w:rPr>
        <w:t>
      20 __ жылғы "___" __________ басталды</w:t>
      </w:r>
    </w:p>
    <w:p>
      <w:pPr>
        <w:spacing w:after="0"/>
        <w:ind w:left="0"/>
        <w:jc w:val="both"/>
      </w:pPr>
      <w:r>
        <w:rPr>
          <w:rFonts w:ascii="Times New Roman"/>
          <w:b w:val="false"/>
          <w:i w:val="false"/>
          <w:color w:val="000000"/>
          <w:sz w:val="28"/>
        </w:rPr>
        <w:t>
      20 __ жылғы "___" __________ аяқталды</w:t>
      </w:r>
    </w:p>
    <w:bookmarkStart w:name="z36" w:id="27"/>
    <w:p>
      <w:pPr>
        <w:spacing w:after="0"/>
        <w:ind w:left="0"/>
        <w:jc w:val="left"/>
      </w:pPr>
      <w:r>
        <w:rPr>
          <w:rFonts w:ascii="Times New Roman"/>
          <w:b/>
          <w:i w:val="false"/>
          <w:color w:val="000000"/>
        </w:rPr>
        <w:t xml:space="preserve"> Мұқабаның ішкі жағы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Бейнетіркеуіштің</w:t>
            </w:r>
            <w:r>
              <w:rPr>
                <w:rFonts w:ascii="Times New Roman"/>
                <w:b w:val="false"/>
                <w:i w:val="false"/>
                <w:color w:val="000000"/>
                <w:sz w:val="20"/>
              </w:rPr>
              <w:t xml:space="preserve"> </w:t>
            </w:r>
            <w:r>
              <w:rPr>
                <w:rFonts w:ascii="Times New Roman"/>
                <w:b/>
                <w:i w:val="false"/>
                <w:color w:val="000000"/>
                <w:sz w:val="20"/>
              </w:rPr>
              <w:t>түгендеу</w:t>
            </w:r>
            <w:r>
              <w:rPr>
                <w:rFonts w:ascii="Times New Roman"/>
                <w:b w:val="false"/>
                <w:i w:val="false"/>
                <w:color w:val="000000"/>
                <w:sz w:val="20"/>
              </w:rPr>
              <w:t xml:space="preserve"> </w:t>
            </w:r>
            <w:r>
              <w:rPr>
                <w:rFonts w:ascii="Times New Roman"/>
                <w:b/>
                <w:i w:val="false"/>
                <w:color w:val="000000"/>
                <w:sz w:val="20"/>
              </w:rPr>
              <w:t>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Бейнетіркеуішті</w:t>
            </w:r>
            <w:r>
              <w:rPr>
                <w:rFonts w:ascii="Times New Roman"/>
                <w:b w:val="false"/>
                <w:i w:val="false"/>
                <w:color w:val="000000"/>
                <w:sz w:val="20"/>
              </w:rPr>
              <w:t xml:space="preserve"> </w:t>
            </w:r>
            <w:r>
              <w:rPr>
                <w:rFonts w:ascii="Times New Roman"/>
                <w:b/>
                <w:i w:val="false"/>
                <w:color w:val="000000"/>
                <w:sz w:val="20"/>
              </w:rPr>
              <w:t>пайдаланушының</w:t>
            </w:r>
            <w:r>
              <w:rPr>
                <w:rFonts w:ascii="Times New Roman"/>
                <w:b/>
                <w:i w:val="false"/>
                <w:color w:val="000000"/>
                <w:sz w:val="20"/>
              </w:rPr>
              <w:t xml:space="preserve">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уақыты</w:t>
            </w:r>
            <w:r>
              <w:rPr>
                <w:rFonts w:ascii="Times New Roman"/>
                <w:b/>
                <w:i w:val="false"/>
                <w:color w:val="000000"/>
                <w:sz w:val="20"/>
              </w:rPr>
              <w:t xml:space="preserve">, </w:t>
            </w:r>
            <w:r>
              <w:rPr>
                <w:rFonts w:ascii="Times New Roman"/>
                <w:b/>
                <w:i w:val="false"/>
                <w:color w:val="000000"/>
                <w:sz w:val="20"/>
              </w:rPr>
              <w:t>алғаны</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уақыты</w:t>
            </w:r>
            <w:r>
              <w:rPr>
                <w:rFonts w:ascii="Times New Roman"/>
                <w:b/>
                <w:i w:val="false"/>
                <w:color w:val="000000"/>
                <w:sz w:val="20"/>
              </w:rPr>
              <w:t xml:space="preserve">, </w:t>
            </w:r>
            <w:r>
              <w:rPr>
                <w:rFonts w:ascii="Times New Roman"/>
                <w:b/>
                <w:i w:val="false"/>
                <w:color w:val="000000"/>
                <w:sz w:val="20"/>
              </w:rPr>
              <w:t>тапсырғаны</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күні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