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d79" w14:textId="af72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біліктілікті тану қағидаларын айқындау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6 қыркүйектегі № 374 бұйрығы. Қазақстан Республикасының Әділет министрлігінде 2023 жылғы 7 қыркүйекте № 33387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04.09.2023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15-бабының </w:t>
      </w:r>
      <w:r>
        <w:rPr>
          <w:rFonts w:ascii="Times New Roman"/>
          <w:b w:val="false"/>
          <w:i w:val="false"/>
          <w:color w:val="000000"/>
          <w:sz w:val="28"/>
        </w:rPr>
        <w:t>3-тармағына</w:t>
      </w:r>
      <w:r>
        <w:rPr>
          <w:rFonts w:ascii="Times New Roman"/>
          <w:b w:val="false"/>
          <w:i w:val="false"/>
          <w:color w:val="000000"/>
          <w:sz w:val="28"/>
        </w:rPr>
        <w:t>,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қоса беріліп отырған Кәсіптік біліктілікті тану жөніндегі </w:t>
      </w:r>
      <w:r>
        <w:rPr>
          <w:rFonts w:ascii="Times New Roman"/>
          <w:b w:val="false"/>
          <w:i w:val="false"/>
          <w:color w:val="000000"/>
          <w:sz w:val="28"/>
        </w:rPr>
        <w:t>қағидалары</w:t>
      </w:r>
      <w:r>
        <w:rPr>
          <w:rFonts w:ascii="Times New Roman"/>
          <w:b w:val="false"/>
          <w:i w:val="false"/>
          <w:color w:val="000000"/>
          <w:sz w:val="28"/>
        </w:rPr>
        <w:t xml:space="preserve"> айқындалсын.</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әлеуметтiк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әлеуметтiк қорғау министрлігі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2023 жылғы 4 қыркүйектен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минитрі</w:t>
            </w:r>
            <w:r>
              <w:br/>
            </w:r>
            <w:r>
              <w:rPr>
                <w:rFonts w:ascii="Times New Roman"/>
                <w:b w:val="false"/>
                <w:i w:val="false"/>
                <w:color w:val="000000"/>
                <w:sz w:val="20"/>
              </w:rPr>
              <w:t>2023 жылғы 6 қыркүйектегі</w:t>
            </w:r>
            <w:r>
              <w:br/>
            </w:r>
            <w:r>
              <w:rPr>
                <w:rFonts w:ascii="Times New Roman"/>
                <w:b w:val="false"/>
                <w:i w:val="false"/>
                <w:color w:val="000000"/>
                <w:sz w:val="20"/>
              </w:rPr>
              <w:t>№ 374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Кәсіптік біліктілікті тану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Кәсіптік біліктілікті тану қағидалары (бұдан әрі – Қағидалар) "Кәсіптік біліктілік туралы" Қазақстан Республикасы Заңының (бұдан әрі – Заң)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кәсіптік біліктілікті тану рәсімін жүргізу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1"/>
    <w:bookmarkStart w:name="z13" w:id="12"/>
    <w:p>
      <w:pPr>
        <w:spacing w:after="0"/>
        <w:ind w:left="0"/>
        <w:jc w:val="both"/>
      </w:pPr>
      <w:r>
        <w:rPr>
          <w:rFonts w:ascii="Times New Roman"/>
          <w:b w:val="false"/>
          <w:i w:val="false"/>
          <w:color w:val="000000"/>
          <w:sz w:val="28"/>
        </w:rPr>
        <w:t>
      1) біліктілік бағдарламасы – кәсіптік біліктілігін тануға үміткер кандидаттың кәсіптік стандарттардың талаптарына, ал олар болмаған кезде белгілі бір жабдықты, әдіснаманы және (немесе) құралдарды пайдалана отырып, белгілі бір жұмыс жағдайларында білімді, машық пен дағдыны қолдануға қойылатын біліктілік талаптарына сәйкестігін бағалау үшін пайдаланылатын шаралар кешені;</w:t>
      </w:r>
    </w:p>
    <w:bookmarkEnd w:id="12"/>
    <w:bookmarkStart w:name="z14" w:id="13"/>
    <w:p>
      <w:pPr>
        <w:spacing w:after="0"/>
        <w:ind w:left="0"/>
        <w:jc w:val="both"/>
      </w:pPr>
      <w:r>
        <w:rPr>
          <w:rFonts w:ascii="Times New Roman"/>
          <w:b w:val="false"/>
          <w:i w:val="false"/>
          <w:color w:val="000000"/>
          <w:sz w:val="28"/>
        </w:rPr>
        <w:t>
      2)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3"/>
    <w:bookmarkStart w:name="z15" w:id="14"/>
    <w:p>
      <w:pPr>
        <w:spacing w:after="0"/>
        <w:ind w:left="0"/>
        <w:jc w:val="both"/>
      </w:pPr>
      <w:r>
        <w:rPr>
          <w:rFonts w:ascii="Times New Roman"/>
          <w:b w:val="false"/>
          <w:i w:val="false"/>
          <w:color w:val="000000"/>
          <w:sz w:val="28"/>
        </w:rPr>
        <w:t>
      3)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4"/>
    <w:bookmarkStart w:name="z16" w:id="15"/>
    <w:p>
      <w:pPr>
        <w:spacing w:after="0"/>
        <w:ind w:left="0"/>
        <w:jc w:val="both"/>
      </w:pPr>
      <w:r>
        <w:rPr>
          <w:rFonts w:ascii="Times New Roman"/>
          <w:b w:val="false"/>
          <w:i w:val="false"/>
          <w:color w:val="000000"/>
          <w:sz w:val="28"/>
        </w:rPr>
        <w:t>
      4) кәсіптік біліктілігін тануға үміткер кандидат (бұдан әрі – кандидат) – өзінің кәсіптік біліктілігін тану үшін ерікті түрде, өз бетінше немесе жұмыс берушінің жолдамасы бойынша жүгінген жеке тұлға;</w:t>
      </w:r>
    </w:p>
    <w:bookmarkEnd w:id="15"/>
    <w:bookmarkStart w:name="z17" w:id="16"/>
    <w:p>
      <w:pPr>
        <w:spacing w:after="0"/>
        <w:ind w:left="0"/>
        <w:jc w:val="both"/>
      </w:pPr>
      <w:r>
        <w:rPr>
          <w:rFonts w:ascii="Times New Roman"/>
          <w:b w:val="false"/>
          <w:i w:val="false"/>
          <w:color w:val="000000"/>
          <w:sz w:val="28"/>
        </w:rPr>
        <w:t>
      7)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6"/>
    <w:bookmarkStart w:name="z18" w:id="17"/>
    <w:p>
      <w:pPr>
        <w:spacing w:after="0"/>
        <w:ind w:left="0"/>
        <w:jc w:val="both"/>
      </w:pPr>
      <w:r>
        <w:rPr>
          <w:rFonts w:ascii="Times New Roman"/>
          <w:b w:val="false"/>
          <w:i w:val="false"/>
          <w:color w:val="000000"/>
          <w:sz w:val="28"/>
        </w:rPr>
        <w:t>
      8) онлайн прокторинг – шу деңгейін анықтаумен, мультифейсті танумен, бөлмені 360 градус режимінде жазуға сұраныспен, күдікті оқиғаларды логирлеумен, жазбаны сақтауды, жеке тұлғаны тану мен сәйкестендіруді, бас пен дененің қозғалысын талдауды қамтамасыз ететін жеке тұлғаны тексеру және онлайн емтихан нәтижелерін растау жүйесі.</w:t>
      </w:r>
    </w:p>
    <w:bookmarkEnd w:id="17"/>
    <w:bookmarkStart w:name="z19" w:id="18"/>
    <w:p>
      <w:pPr>
        <w:spacing w:after="0"/>
        <w:ind w:left="0"/>
        <w:jc w:val="both"/>
      </w:pPr>
      <w:r>
        <w:rPr>
          <w:rFonts w:ascii="Times New Roman"/>
          <w:b w:val="false"/>
          <w:i w:val="false"/>
          <w:color w:val="000000"/>
          <w:sz w:val="28"/>
        </w:rPr>
        <w:t>
      3. Кәсіптік біліктілікті тану кәсіптер тізіліміне енгізілген кәсіптер бойынша ерікті негізде жүзеге асырылады.</w:t>
      </w:r>
    </w:p>
    <w:bookmarkEnd w:id="18"/>
    <w:bookmarkStart w:name="z20" w:id="19"/>
    <w:p>
      <w:pPr>
        <w:spacing w:after="0"/>
        <w:ind w:left="0"/>
        <w:jc w:val="left"/>
      </w:pPr>
      <w:r>
        <w:rPr>
          <w:rFonts w:ascii="Times New Roman"/>
          <w:b/>
          <w:i w:val="false"/>
          <w:color w:val="000000"/>
        </w:rPr>
        <w:t xml:space="preserve"> 2-тарау. Кәсіптік біліктілікті тану рәсімін өткізу тәртібі</w:t>
      </w:r>
    </w:p>
    <w:bookmarkEnd w:id="19"/>
    <w:bookmarkStart w:name="z21" w:id="20"/>
    <w:p>
      <w:pPr>
        <w:spacing w:after="0"/>
        <w:ind w:left="0"/>
        <w:jc w:val="both"/>
      </w:pPr>
      <w:r>
        <w:rPr>
          <w:rFonts w:ascii="Times New Roman"/>
          <w:b w:val="false"/>
          <w:i w:val="false"/>
          <w:color w:val="000000"/>
          <w:sz w:val="28"/>
        </w:rPr>
        <w:t>
      4. Кандидат кәсіптік біліктілікті тану рәсімінен өту үшін тану орталығына қағаз нысанда ұсынады немесе Ұлттық біліктілік жүйесінің цифрлық платформасы (бұдан әрі – ҰБЖ цифрлық платформасы) арқылы мынадай құжаттарды ұсынады:</w:t>
      </w:r>
    </w:p>
    <w:bookmarkEnd w:id="20"/>
    <w:bookmarkStart w:name="z22"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1"/>
    <w:bookmarkStart w:name="z23" w:id="22"/>
    <w:p>
      <w:pPr>
        <w:spacing w:after="0"/>
        <w:ind w:left="0"/>
        <w:jc w:val="both"/>
      </w:pPr>
      <w:r>
        <w:rPr>
          <w:rFonts w:ascii="Times New Roman"/>
          <w:b w:val="false"/>
          <w:i w:val="false"/>
          <w:color w:val="000000"/>
          <w:sz w:val="28"/>
        </w:rPr>
        <w:t>
      2) білім туралы құжаттың және (немесе) білім туралы құжатты тану туралы куәліктің, оқудан өткенін, оның ішінде қысқа мерзімді курстардан өткенін куәландыратын құжаттың, техникалық және кәсіптік, орта білімнен кейінгі білім беруді аяқтамаған адамдарға анықтаманың, бейресми білім беруді тану үшін сертификаттың немесе оқуды аяқтау туралы куәліктің көшірмесін;жеке басты куәландыратын құжаттың, қандас куәлігінің көшірмесі;</w:t>
      </w:r>
    </w:p>
    <w:bookmarkEnd w:id="22"/>
    <w:bookmarkStart w:name="z24" w:id="23"/>
    <w:p>
      <w:pPr>
        <w:spacing w:after="0"/>
        <w:ind w:left="0"/>
        <w:jc w:val="both"/>
      </w:pPr>
      <w:r>
        <w:rPr>
          <w:rFonts w:ascii="Times New Roman"/>
          <w:b w:val="false"/>
          <w:i w:val="false"/>
          <w:color w:val="000000"/>
          <w:sz w:val="28"/>
        </w:rPr>
        <w:t>
      3) еңбек қызметін растайтын құжаттың көшірмесі;</w:t>
      </w:r>
    </w:p>
    <w:bookmarkEnd w:id="23"/>
    <w:bookmarkStart w:name="z25" w:id="24"/>
    <w:p>
      <w:pPr>
        <w:spacing w:after="0"/>
        <w:ind w:left="0"/>
        <w:jc w:val="both"/>
      </w:pPr>
      <w:r>
        <w:rPr>
          <w:rFonts w:ascii="Times New Roman"/>
          <w:b w:val="false"/>
          <w:i w:val="false"/>
          <w:color w:val="000000"/>
          <w:sz w:val="28"/>
        </w:rPr>
        <w:t>
      4) кәсіптік біліктілікті тану туралы құжаттардың көшірмелері (бар болса).</w:t>
      </w:r>
    </w:p>
    <w:bookmarkEnd w:id="2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 білім деңгейіне және еңбек өтілінің болуына қойылатын талаптар тиісті кәсіптік стандарттарда, ал олар болмаған кезде – біліктілік талаптарында белгіленген жағдайда ұсынылады.</w:t>
      </w:r>
    </w:p>
    <w:bookmarkStart w:name="z26" w:id="25"/>
    <w:p>
      <w:pPr>
        <w:spacing w:after="0"/>
        <w:ind w:left="0"/>
        <w:jc w:val="both"/>
      </w:pPr>
      <w:r>
        <w:rPr>
          <w:rFonts w:ascii="Times New Roman"/>
          <w:b w:val="false"/>
          <w:i w:val="false"/>
          <w:color w:val="000000"/>
          <w:sz w:val="28"/>
        </w:rPr>
        <w:t>
      5. Тану орталығы өтініш тіркелген күннен кейін үш жұмыс күні ішінде кандидат ұсынған құжаттардың толықтығын және өтініштің дұрыс толтырылуын тексереді.</w:t>
      </w:r>
    </w:p>
    <w:bookmarkEnd w:id="25"/>
    <w:p>
      <w:pPr>
        <w:spacing w:after="0"/>
        <w:ind w:left="0"/>
        <w:jc w:val="both"/>
      </w:pPr>
      <w:r>
        <w:rPr>
          <w:rFonts w:ascii="Times New Roman"/>
          <w:b w:val="false"/>
          <w:i w:val="false"/>
          <w:color w:val="000000"/>
          <w:sz w:val="28"/>
        </w:rPr>
        <w:t>
      Кандидат (кандидаттар) құжаттардың толық топтамасын берген және осы тармақтың бірінші бөлігінде көрсетілген мерзімдерде өтінішті дұрыс толтырған кезде тану орталығы кандидатпен (кандидаттармен) кәсіптік біліктілікті тану жөніндегі қызметті көрсетуге шарт жасасады.</w:t>
      </w:r>
    </w:p>
    <w:p>
      <w:pPr>
        <w:spacing w:after="0"/>
        <w:ind w:left="0"/>
        <w:jc w:val="both"/>
      </w:pPr>
      <w:r>
        <w:rPr>
          <w:rFonts w:ascii="Times New Roman"/>
          <w:b w:val="false"/>
          <w:i w:val="false"/>
          <w:color w:val="000000"/>
          <w:sz w:val="28"/>
        </w:rPr>
        <w:t>
      Толық емес құжаттар топтамасы ұсыналған және (немесе) өтініш дұрыс толтырылмаған, ұсынылған құжаттардың және (немесе) олардағы мәліметтердің анық емес екені белгіленген кезде, тану орталығы осы тармақтың бірінші бөлігінде көрсетілген мерзімдерде кандидатқа оларды жою үшін ескертулері бар хабарламаны қағаз немесе электрондық нысанда ҰБЖ цифрлық платформасы арқылы жібереді.</w:t>
      </w:r>
    </w:p>
    <w:p>
      <w:pPr>
        <w:spacing w:after="0"/>
        <w:ind w:left="0"/>
        <w:jc w:val="both"/>
      </w:pPr>
      <w:r>
        <w:rPr>
          <w:rFonts w:ascii="Times New Roman"/>
          <w:b w:val="false"/>
          <w:i w:val="false"/>
          <w:color w:val="000000"/>
          <w:sz w:val="28"/>
        </w:rPr>
        <w:t xml:space="preserve">
      Кандидат хабарлама жіберілген күннен кейін үш жұмыс күні ішінде ескертулерді жояды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қағаз немесе электрондық нысанда ҰБЖ цифрлық платформасы арқылы тану орталығына қайта ұсынады.</w:t>
      </w:r>
    </w:p>
    <w:p>
      <w:pPr>
        <w:spacing w:after="0"/>
        <w:ind w:left="0"/>
        <w:jc w:val="both"/>
      </w:pPr>
      <w:r>
        <w:rPr>
          <w:rFonts w:ascii="Times New Roman"/>
          <w:b w:val="false"/>
          <w:i w:val="false"/>
          <w:color w:val="000000"/>
          <w:sz w:val="28"/>
        </w:rPr>
        <w:t xml:space="preserve">
      Кандидат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ұсынбаған және (немесе) хабарламада көрсетілген ескертулер жойылмаған кезде тану орталығы хабарлама жіберілген күннен кейін үш жұмыс күні ішінде кандидатқа тану орталығының басшысы қол қойған кәсіптік біліктілікті тану жөніндегі қызметті көрсетуге шарт жасасудан дәлелді бас тартуды қағаз немесе электрондық нысанда ҰБЖ цифрлық платформасы арқылы жібереді.</w:t>
      </w:r>
    </w:p>
    <w:p>
      <w:pPr>
        <w:spacing w:after="0"/>
        <w:ind w:left="0"/>
        <w:jc w:val="both"/>
      </w:pPr>
      <w:r>
        <w:rPr>
          <w:rFonts w:ascii="Times New Roman"/>
          <w:b w:val="false"/>
          <w:i w:val="false"/>
          <w:color w:val="000000"/>
          <w:sz w:val="28"/>
        </w:rPr>
        <w:t xml:space="preserve">
      Тану орталығының кәсіптік біліктілікті тану жөніндегі қызмет көрсетуге шарт жасасудан бас тартуымен келіспеген кезде тану орталығының және (немесе) оның лауазымды адамдарының шешімдеріне, әрекеттеріне (әрекетсіздігіне)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6. Кандидатпен (кандидаттармен) кәсіптік біліктілікті тану жөніндегі қызметті көрсетуге шарт жасасқан күннен кейін бес жұмыс күні ішінде тану орталығы кандидатқа (кандидаттарға) кәсіптік біліктілікті тану рәсімін өткізу күні, уақыты және орны туралы хабарлама жібереді.</w:t>
      </w:r>
    </w:p>
    <w:bookmarkEnd w:id="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жағдайларды қоспағанда, хабарламаны жіберу күні мен кәсіптік біліктілікті тануды өткізу күні арасындағы кезең кемінде он жұмыс күні және жиырма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7. Егер кандидат өзінің еңбекке уақытша жарамсыздығы кезеңінде кәсіптік біліктілігін тану рәсімінен өтпеген жағдайда:</w:t>
      </w:r>
    </w:p>
    <w:bookmarkEnd w:id="27"/>
    <w:bookmarkStart w:name="z32" w:id="28"/>
    <w:p>
      <w:pPr>
        <w:spacing w:after="0"/>
        <w:ind w:left="0"/>
        <w:jc w:val="both"/>
      </w:pPr>
      <w:r>
        <w:rPr>
          <w:rFonts w:ascii="Times New Roman"/>
          <w:b w:val="false"/>
          <w:i w:val="false"/>
          <w:color w:val="000000"/>
          <w:sz w:val="28"/>
        </w:rPr>
        <w:t xml:space="preserve">
      кандидат өзінің уақытша еңбекке жарамсыздығы туралы тану орталығын хабардар етеді және кейіннен Қазақстан Республикасының Денсаулық сақтау министрінің 2020 жылғы 18 қарашадағы №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 туралы парақтың көшірмесін ұсыну арқылы растайды;</w:t>
      </w:r>
    </w:p>
    <w:bookmarkEnd w:id="28"/>
    <w:bookmarkStart w:name="z33" w:id="29"/>
    <w:p>
      <w:pPr>
        <w:spacing w:after="0"/>
        <w:ind w:left="0"/>
        <w:jc w:val="both"/>
      </w:pPr>
      <w:r>
        <w:rPr>
          <w:rFonts w:ascii="Times New Roman"/>
          <w:b w:val="false"/>
          <w:i w:val="false"/>
          <w:color w:val="000000"/>
          <w:sz w:val="28"/>
        </w:rPr>
        <w:t xml:space="preserve">
      тану орталығы Қазақстан Республикасының Денсаулық сақтау министрінің 2020 жылғы 18 қарашадағы №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 туралы парақтың көшірмесін алғаннан кейін кәсіптік біліктілікті тануды өткізудің басқа күні мен уақытын белгілейді.</w:t>
      </w:r>
    </w:p>
    <w:bookmarkEnd w:id="29"/>
    <w:bookmarkStart w:name="z34" w:id="30"/>
    <w:p>
      <w:pPr>
        <w:spacing w:after="0"/>
        <w:ind w:left="0"/>
        <w:jc w:val="both"/>
      </w:pPr>
      <w:r>
        <w:rPr>
          <w:rFonts w:ascii="Times New Roman"/>
          <w:b w:val="false"/>
          <w:i w:val="false"/>
          <w:color w:val="000000"/>
          <w:sz w:val="28"/>
        </w:rPr>
        <w:t>
      8. Кәсіптік біліктілікті тану рәсімінен өту басталғанға дейін тану орталығы кандидатты мыналармен таныстырады:</w:t>
      </w:r>
    </w:p>
    <w:bookmarkEnd w:id="30"/>
    <w:bookmarkStart w:name="z35" w:id="31"/>
    <w:p>
      <w:pPr>
        <w:spacing w:after="0"/>
        <w:ind w:left="0"/>
        <w:jc w:val="both"/>
      </w:pPr>
      <w:r>
        <w:rPr>
          <w:rFonts w:ascii="Times New Roman"/>
          <w:b w:val="false"/>
          <w:i w:val="false"/>
          <w:color w:val="000000"/>
          <w:sz w:val="28"/>
        </w:rPr>
        <w:t xml:space="preserve">
      1) Заңның 17-бабы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біліктілік бағдарламасында белгіленген кәсіптік біліктілікті тану рәсімінің құралдарымен және (немесе) әдіснамасымен;</w:t>
      </w:r>
    </w:p>
    <w:bookmarkEnd w:id="31"/>
    <w:bookmarkStart w:name="z36" w:id="32"/>
    <w:p>
      <w:pPr>
        <w:spacing w:after="0"/>
        <w:ind w:left="0"/>
        <w:jc w:val="both"/>
      </w:pPr>
      <w:r>
        <w:rPr>
          <w:rFonts w:ascii="Times New Roman"/>
          <w:b w:val="false"/>
          <w:i w:val="false"/>
          <w:color w:val="000000"/>
          <w:sz w:val="28"/>
        </w:rPr>
        <w:t>
      2) шағым беру және апелляция беру рәсімдерімен жүзеге асырылады.</w:t>
      </w:r>
    </w:p>
    <w:bookmarkEnd w:id="32"/>
    <w:bookmarkStart w:name="z37" w:id="33"/>
    <w:p>
      <w:pPr>
        <w:spacing w:after="0"/>
        <w:ind w:left="0"/>
        <w:jc w:val="both"/>
      </w:pPr>
      <w:r>
        <w:rPr>
          <w:rFonts w:ascii="Times New Roman"/>
          <w:b w:val="false"/>
          <w:i w:val="false"/>
          <w:color w:val="000000"/>
          <w:sz w:val="28"/>
        </w:rPr>
        <w:t>
      Тану орталығы кандидатқа кәсіптің сипатына, жұмыс түріне, өндіріс ерекшелігіне және еңбек жағдайларына қарай жабдықты пайдалану және қауіпсіздік техникасы бойынша кіріспе нұсқама жүргізеді. Кіріспе нұсқаманы тіркеу журналын тану орталығы қағаз түрінде жүргізеді.</w:t>
      </w:r>
    </w:p>
    <w:bookmarkEnd w:id="33"/>
    <w:bookmarkStart w:name="z38" w:id="34"/>
    <w:p>
      <w:pPr>
        <w:spacing w:after="0"/>
        <w:ind w:left="0"/>
        <w:jc w:val="both"/>
      </w:pPr>
      <w:r>
        <w:rPr>
          <w:rFonts w:ascii="Times New Roman"/>
          <w:b w:val="false"/>
          <w:i w:val="false"/>
          <w:color w:val="000000"/>
          <w:sz w:val="28"/>
        </w:rPr>
        <w:t>
      9. Кәсіптік біліктілікті тану рәсімін тану орталығы құратын емтихан комиссиясы жүргізеді және мынадай кезеңдерден тұрады:</w:t>
      </w:r>
    </w:p>
    <w:bookmarkEnd w:id="34"/>
    <w:bookmarkStart w:name="z39" w:id="35"/>
    <w:p>
      <w:pPr>
        <w:spacing w:after="0"/>
        <w:ind w:left="0"/>
        <w:jc w:val="both"/>
      </w:pPr>
      <w:r>
        <w:rPr>
          <w:rFonts w:ascii="Times New Roman"/>
          <w:b w:val="false"/>
          <w:i w:val="false"/>
          <w:color w:val="000000"/>
          <w:sz w:val="28"/>
        </w:rPr>
        <w:t>
      1) теориялық білімге емтихан өткізу (емтиханның теориялық кезеңі);</w:t>
      </w:r>
    </w:p>
    <w:bookmarkEnd w:id="35"/>
    <w:bookmarkStart w:name="z40" w:id="36"/>
    <w:p>
      <w:pPr>
        <w:spacing w:after="0"/>
        <w:ind w:left="0"/>
        <w:jc w:val="both"/>
      </w:pPr>
      <w:r>
        <w:rPr>
          <w:rFonts w:ascii="Times New Roman"/>
          <w:b w:val="false"/>
          <w:i w:val="false"/>
          <w:color w:val="000000"/>
          <w:sz w:val="28"/>
        </w:rPr>
        <w:t>
      2) практикалық дағдыларға емтихан өткізу (емтиханның практикалық кезеңі).</w:t>
      </w:r>
    </w:p>
    <w:bookmarkEnd w:id="36"/>
    <w:bookmarkStart w:name="z41" w:id="37"/>
    <w:p>
      <w:pPr>
        <w:spacing w:after="0"/>
        <w:ind w:left="0"/>
        <w:jc w:val="both"/>
      </w:pPr>
      <w:r>
        <w:rPr>
          <w:rFonts w:ascii="Times New Roman"/>
          <w:b w:val="false"/>
          <w:i w:val="false"/>
          <w:color w:val="000000"/>
          <w:sz w:val="28"/>
        </w:rPr>
        <w:t>
      Кәсіптік біліктілікті тану рәсімі кандидатты таңдау бойынша мемлекеттік немесе орыс тілдерінде, біліктілік бағдарламасында белгіленген талаптарға сәйкес офлайн немесе онлайн режимде жүргізіледі.</w:t>
      </w:r>
    </w:p>
    <w:bookmarkEnd w:id="37"/>
    <w:bookmarkStart w:name="z42" w:id="38"/>
    <w:p>
      <w:pPr>
        <w:spacing w:after="0"/>
        <w:ind w:left="0"/>
        <w:jc w:val="both"/>
      </w:pPr>
      <w:r>
        <w:rPr>
          <w:rFonts w:ascii="Times New Roman"/>
          <w:b w:val="false"/>
          <w:i w:val="false"/>
          <w:color w:val="000000"/>
          <w:sz w:val="28"/>
        </w:rPr>
        <w:t>
      10. Кәсіптік біліктілікті офлайн режимде тану рәсімін жүргізу кезінде тану орталығы мыналарды қамтамасыз етеді:</w:t>
      </w:r>
    </w:p>
    <w:bookmarkEnd w:id="38"/>
    <w:bookmarkStart w:name="z75" w:id="39"/>
    <w:p>
      <w:pPr>
        <w:spacing w:after="0"/>
        <w:ind w:left="0"/>
        <w:jc w:val="both"/>
      </w:pPr>
      <w:r>
        <w:rPr>
          <w:rFonts w:ascii="Times New Roman"/>
          <w:b w:val="false"/>
          <w:i w:val="false"/>
          <w:color w:val="000000"/>
          <w:sz w:val="28"/>
        </w:rPr>
        <w:t xml:space="preserve">
      1) "Мүгедектігі бар адамдардың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32613 болып тіркелген) бекітілген кандидаттарға, оның ішінде мүгедектігі бар адамдарға мүгедектігі бар адамдардың жұмыс орны стандартының талаптарын сақтай отырып, кәсіптік біліктілікті тану рәсімдеріне қол жеткізу;</w:t>
      </w:r>
    </w:p>
    <w:bookmarkEnd w:id="39"/>
    <w:bookmarkStart w:name="z76" w:id="40"/>
    <w:p>
      <w:pPr>
        <w:spacing w:after="0"/>
        <w:ind w:left="0"/>
        <w:jc w:val="both"/>
      </w:pPr>
      <w:r>
        <w:rPr>
          <w:rFonts w:ascii="Times New Roman"/>
          <w:b w:val="false"/>
          <w:i w:val="false"/>
          <w:color w:val="000000"/>
          <w:sz w:val="28"/>
        </w:rPr>
        <w:t xml:space="preserve">
      2) Заңның 17-бабы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біліктілік бағдарламасында белгіленген талаптарға сәйкес жабдықтың және (немесе) ақпараттандыру объектісінің болуы;</w:t>
      </w:r>
    </w:p>
    <w:bookmarkEnd w:id="40"/>
    <w:bookmarkStart w:name="z77" w:id="41"/>
    <w:p>
      <w:pPr>
        <w:spacing w:after="0"/>
        <w:ind w:left="0"/>
        <w:jc w:val="both"/>
      </w:pPr>
      <w:r>
        <w:rPr>
          <w:rFonts w:ascii="Times New Roman"/>
          <w:b w:val="false"/>
          <w:i w:val="false"/>
          <w:color w:val="000000"/>
          <w:sz w:val="28"/>
        </w:rPr>
        <w:t>
      3) кәсіптік біліктілікті тану рәсімінің ашықтығы мен объективтілігі.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11. Онлайн-режимде кәсіптік біліктілікті тану рәсімін жүргізу кезінде:</w:t>
      </w:r>
    </w:p>
    <w:bookmarkEnd w:id="42"/>
    <w:bookmarkStart w:name="z46" w:id="43"/>
    <w:p>
      <w:pPr>
        <w:spacing w:after="0"/>
        <w:ind w:left="0"/>
        <w:jc w:val="both"/>
      </w:pPr>
      <w:r>
        <w:rPr>
          <w:rFonts w:ascii="Times New Roman"/>
          <w:b w:val="false"/>
          <w:i w:val="false"/>
          <w:color w:val="000000"/>
          <w:sz w:val="28"/>
        </w:rPr>
        <w:t>
      1) тану орталығы кандидатқа:</w:t>
      </w:r>
    </w:p>
    <w:bookmarkEnd w:id="43"/>
    <w:p>
      <w:pPr>
        <w:spacing w:after="0"/>
        <w:ind w:left="0"/>
        <w:jc w:val="both"/>
      </w:pPr>
      <w:r>
        <w:rPr>
          <w:rFonts w:ascii="Times New Roman"/>
          <w:b w:val="false"/>
          <w:i w:val="false"/>
          <w:color w:val="000000"/>
          <w:sz w:val="28"/>
        </w:rPr>
        <w:t>
      мүгедектігі бар адамдарға оның тыныс-тіршілігінің шектелу дәрежесін ескере отырып, оған қол жеткізуді қамтамасыз ету шартымен, кәсіптік біліктілікті тану рәсімінен өту үшін ақпараттандыру объектісін;</w:t>
      </w:r>
    </w:p>
    <w:p>
      <w:pPr>
        <w:spacing w:after="0"/>
        <w:ind w:left="0"/>
        <w:jc w:val="both"/>
      </w:pPr>
      <w:r>
        <w:rPr>
          <w:rFonts w:ascii="Times New Roman"/>
          <w:b w:val="false"/>
          <w:i w:val="false"/>
          <w:color w:val="000000"/>
          <w:sz w:val="28"/>
        </w:rPr>
        <w:t>
      Skills Enbek платформасында онлайн прокторинг орнатуға сілтеме береді.</w:t>
      </w:r>
    </w:p>
    <w:bookmarkStart w:name="z49" w:id="44"/>
    <w:p>
      <w:pPr>
        <w:spacing w:after="0"/>
        <w:ind w:left="0"/>
        <w:jc w:val="both"/>
      </w:pPr>
      <w:r>
        <w:rPr>
          <w:rFonts w:ascii="Times New Roman"/>
          <w:b w:val="false"/>
          <w:i w:val="false"/>
          <w:color w:val="000000"/>
          <w:sz w:val="28"/>
        </w:rPr>
        <w:t>
      2) кандидат Интернет желісіне үздіксіз қол жеткізе алатын және жарамды Web-камера мен микрофоны бар дербес компьютердің болуын қамтамасыз етеді.</w:t>
      </w:r>
    </w:p>
    <w:bookmarkEnd w:id="44"/>
    <w:bookmarkStart w:name="z50" w:id="45"/>
    <w:p>
      <w:pPr>
        <w:spacing w:after="0"/>
        <w:ind w:left="0"/>
        <w:jc w:val="both"/>
      </w:pPr>
      <w:r>
        <w:rPr>
          <w:rFonts w:ascii="Times New Roman"/>
          <w:b w:val="false"/>
          <w:i w:val="false"/>
          <w:color w:val="000000"/>
          <w:sz w:val="28"/>
        </w:rPr>
        <w:t>
      Кәсіптік біліктілікті тану рәсімінен өту кезінде техникалық ақаулар туындаған кезде тану орталығы оның өтуін басқа күнге ауыстырады және кандидатты кәсіптік біліктілікті тану рәсімін өткізудің жаңа күні туралы хабардар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12. Емтиханның теориялық және практикалық кезеңдерін өткізу кезінде ақпаратты тасымалдау функцияларымен жабдықталған ұялы байланыс заттарын, оның ішінде пейджер, ұялы телефондар, планшеттер, iPad (Айпад), iPod (Айпод), SmartPhone (Смартфон)), ноутбуктер, ойнатқыштар, модемдер (мобильді маршрутизаторлар), радио-электрондық байланыстың) смарт сағат, смарт-көзілдірік, фитнес-білезік (трекер), диктофон, калькулятор, сымды және сымсыз құлаққаптар, шпаргалкалар, оқу-әдістемелік әдебиеттердің кез келген түрін пайдалануға жол берілмейді.</w:t>
      </w:r>
    </w:p>
    <w:bookmarkEnd w:id="46"/>
    <w:bookmarkStart w:name="z52" w:id="47"/>
    <w:p>
      <w:pPr>
        <w:spacing w:after="0"/>
        <w:ind w:left="0"/>
        <w:jc w:val="both"/>
      </w:pPr>
      <w:r>
        <w:rPr>
          <w:rFonts w:ascii="Times New Roman"/>
          <w:b w:val="false"/>
          <w:i w:val="false"/>
          <w:color w:val="000000"/>
          <w:sz w:val="28"/>
        </w:rPr>
        <w:t>
      Осы тармақтың бірінші бөлігінде көрсетілген заттарды пайдалануға оларды пайдалану біліктілік бағдарламасында көзделген жағдайларда жол беріледі.</w:t>
      </w:r>
    </w:p>
    <w:bookmarkEnd w:id="47"/>
    <w:bookmarkStart w:name="z53" w:id="48"/>
    <w:p>
      <w:pPr>
        <w:spacing w:after="0"/>
        <w:ind w:left="0"/>
        <w:jc w:val="both"/>
      </w:pPr>
      <w:r>
        <w:rPr>
          <w:rFonts w:ascii="Times New Roman"/>
          <w:b w:val="false"/>
          <w:i w:val="false"/>
          <w:color w:val="000000"/>
          <w:sz w:val="28"/>
        </w:rPr>
        <w:t xml:space="preserve">
      13. Кәсіптік біліктілікті тану рәсімінен өту кезінде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бұзушылықты тіркеу кезінде:</w:t>
      </w:r>
    </w:p>
    <w:bookmarkEnd w:id="48"/>
    <w:bookmarkStart w:name="z54" w:id="49"/>
    <w:p>
      <w:pPr>
        <w:spacing w:after="0"/>
        <w:ind w:left="0"/>
        <w:jc w:val="both"/>
      </w:pPr>
      <w:r>
        <w:rPr>
          <w:rFonts w:ascii="Times New Roman"/>
          <w:b w:val="false"/>
          <w:i w:val="false"/>
          <w:color w:val="000000"/>
          <w:sz w:val="28"/>
        </w:rPr>
        <w:t>
      онлайн-режимде кандидатқа онлайн прокторинг ескерту шығарады, бұзушылықты қайта тіркеген кезде кәсіптік біліктілікті танудан өту рәсімі автоматты түрде аяқталады;</w:t>
      </w:r>
    </w:p>
    <w:bookmarkEnd w:id="49"/>
    <w:bookmarkStart w:name="z55" w:id="50"/>
    <w:p>
      <w:pPr>
        <w:spacing w:after="0"/>
        <w:ind w:left="0"/>
        <w:jc w:val="both"/>
      </w:pPr>
      <w:r>
        <w:rPr>
          <w:rFonts w:ascii="Times New Roman"/>
          <w:b w:val="false"/>
          <w:i w:val="false"/>
          <w:color w:val="000000"/>
          <w:sz w:val="28"/>
        </w:rPr>
        <w:t>
      офлайн режимде емтихан комиссиясы кандидатты ауызша ескертеді, қайта бұзылған жағдайда – емтиханнан шеттетеді.</w:t>
      </w:r>
    </w:p>
    <w:bookmarkEnd w:id="50"/>
    <w:bookmarkStart w:name="z56" w:id="51"/>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емтихан комиссиясы бұзушылық туралы акт жасайды, ол кандидаттың жеке ісінде сақталады.</w:t>
      </w:r>
    </w:p>
    <w:bookmarkEnd w:id="51"/>
    <w:bookmarkStart w:name="z57" w:id="52"/>
    <w:p>
      <w:pPr>
        <w:spacing w:after="0"/>
        <w:ind w:left="0"/>
        <w:jc w:val="both"/>
      </w:pPr>
      <w:r>
        <w:rPr>
          <w:rFonts w:ascii="Times New Roman"/>
          <w:b w:val="false"/>
          <w:i w:val="false"/>
          <w:color w:val="000000"/>
          <w:sz w:val="28"/>
        </w:rPr>
        <w:t>
      15. Емтиханның теориялық кезеңінде сұрақтардың жалпы санынан жетпіс пайыздан астам дұрыс жауап алған үміткер емтиханның практикалық кезеңін тапсыруға жіберіледі.</w:t>
      </w:r>
    </w:p>
    <w:bookmarkEnd w:id="52"/>
    <w:bookmarkStart w:name="z58" w:id="53"/>
    <w:p>
      <w:pPr>
        <w:spacing w:after="0"/>
        <w:ind w:left="0"/>
        <w:jc w:val="both"/>
      </w:pPr>
      <w:r>
        <w:rPr>
          <w:rFonts w:ascii="Times New Roman"/>
          <w:b w:val="false"/>
          <w:i w:val="false"/>
          <w:color w:val="000000"/>
          <w:sz w:val="28"/>
        </w:rPr>
        <w:t>
      16. Емтиханның практикалық кезеңінде үміткер біліктілік бағдарламасының технологиялық картасына сәйкес практикалық тапсырманың орындалуын бағалайды.</w:t>
      </w:r>
    </w:p>
    <w:bookmarkEnd w:id="53"/>
    <w:bookmarkStart w:name="z59" w:id="54"/>
    <w:p>
      <w:pPr>
        <w:spacing w:after="0"/>
        <w:ind w:left="0"/>
        <w:jc w:val="both"/>
      </w:pPr>
      <w:r>
        <w:rPr>
          <w:rFonts w:ascii="Times New Roman"/>
          <w:b w:val="false"/>
          <w:i w:val="false"/>
          <w:color w:val="000000"/>
          <w:sz w:val="28"/>
        </w:rPr>
        <w:t>
      17. Кандидат біліктілік бағдарламасының технологиялық картасына сәйкес практикалық тапсырманы орындамаған жағдайда емтихан комиссиясы кәсіптік біліктілікті тану рәсімінен өтпеу туралы шешім шығарады.</w:t>
      </w:r>
    </w:p>
    <w:bookmarkEnd w:id="54"/>
    <w:bookmarkStart w:name="z60" w:id="55"/>
    <w:p>
      <w:pPr>
        <w:spacing w:after="0"/>
        <w:ind w:left="0"/>
        <w:jc w:val="both"/>
      </w:pPr>
      <w:r>
        <w:rPr>
          <w:rFonts w:ascii="Times New Roman"/>
          <w:b w:val="false"/>
          <w:i w:val="false"/>
          <w:color w:val="000000"/>
          <w:sz w:val="28"/>
        </w:rPr>
        <w:t>
      Кандидат практикалық тапсырманы біліктілік бағдарламасының технологиялық картасына сәйкес орындаған жағдайда емтихан комиссиясы кәсіптік біліктілікті тану рәсімінен өту туралы шешім шығарады.</w:t>
      </w:r>
    </w:p>
    <w:bookmarkEnd w:id="55"/>
    <w:bookmarkStart w:name="z61" w:id="56"/>
    <w:p>
      <w:pPr>
        <w:spacing w:after="0"/>
        <w:ind w:left="0"/>
        <w:jc w:val="both"/>
      </w:pPr>
      <w:r>
        <w:rPr>
          <w:rFonts w:ascii="Times New Roman"/>
          <w:b w:val="false"/>
          <w:i w:val="false"/>
          <w:color w:val="000000"/>
          <w:sz w:val="28"/>
        </w:rPr>
        <w:t>
      Емтихан комиссиясының шешімдері кәсіптік біліктілікті кандидат деп тану рәсімі аяқталғаннан кейін екі жұмыс күні ішінде хаттамамен ресімделеді.</w:t>
      </w:r>
    </w:p>
    <w:bookmarkEnd w:id="56"/>
    <w:bookmarkStart w:name="z62" w:id="57"/>
    <w:p>
      <w:pPr>
        <w:spacing w:after="0"/>
        <w:ind w:left="0"/>
        <w:jc w:val="both"/>
      </w:pPr>
      <w:r>
        <w:rPr>
          <w:rFonts w:ascii="Times New Roman"/>
          <w:b w:val="false"/>
          <w:i w:val="false"/>
          <w:color w:val="000000"/>
          <w:sz w:val="28"/>
        </w:rPr>
        <w:t>
      18. Тану орталығы кәсіптік біліктілікті тану рәсімінен өту туралы шешім қабылданған кандидаттарға хаттамаға қол қойылған күннен кейін 3 жұмыс күні ішінде:</w:t>
      </w:r>
    </w:p>
    <w:bookmarkEnd w:id="57"/>
    <w:bookmarkStart w:name="z63" w:id="5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кәсіптік біліктілігін тану туралы құжат береді;</w:t>
      </w:r>
    </w:p>
    <w:bookmarkEnd w:id="58"/>
    <w:bookmarkStart w:name="z64" w:id="59"/>
    <w:p>
      <w:pPr>
        <w:spacing w:after="0"/>
        <w:ind w:left="0"/>
        <w:jc w:val="both"/>
      </w:pPr>
      <w:r>
        <w:rPr>
          <w:rFonts w:ascii="Times New Roman"/>
          <w:b w:val="false"/>
          <w:i w:val="false"/>
          <w:color w:val="000000"/>
          <w:sz w:val="28"/>
        </w:rPr>
        <w:t xml:space="preserve">
      2) кандидаттың Қазақстан Республикасының дербес деректер және оларды қорғау туралы заңнамасына, сондай-ақ ұлттық біліктілік жүйесінің цифрлық платформасын қалыптастыру, сүйемелдеу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 және өңдеу қағидаларына сәйкес цифрлық платформаға кәсіптік біліктілікті тану рәсімінен өтуі туралы мәліметтерді енгізеді, Заңның 6-бабының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органмен бекітілген.</w:t>
      </w:r>
    </w:p>
    <w:bookmarkEnd w:id="59"/>
    <w:bookmarkStart w:name="z65" w:id="60"/>
    <w:p>
      <w:pPr>
        <w:spacing w:after="0"/>
        <w:ind w:left="0"/>
        <w:jc w:val="both"/>
      </w:pPr>
      <w:r>
        <w:rPr>
          <w:rFonts w:ascii="Times New Roman"/>
          <w:b w:val="false"/>
          <w:i w:val="false"/>
          <w:color w:val="000000"/>
          <w:sz w:val="28"/>
        </w:rPr>
        <w:t>
      19. Тану орталығы кәсіптік біліктілікті тану рәсімінен өтпеу туралы шешім қабылданған кандидаттарға хаттамаға қол қойылған күннен кейін үш жұмыс күні ішінде:</w:t>
      </w:r>
    </w:p>
    <w:bookmarkEnd w:id="60"/>
    <w:bookmarkStart w:name="z66" w:id="61"/>
    <w:p>
      <w:pPr>
        <w:spacing w:after="0"/>
        <w:ind w:left="0"/>
        <w:jc w:val="both"/>
      </w:pPr>
      <w:r>
        <w:rPr>
          <w:rFonts w:ascii="Times New Roman"/>
          <w:b w:val="false"/>
          <w:i w:val="false"/>
          <w:color w:val="000000"/>
          <w:sz w:val="28"/>
        </w:rPr>
        <w:t>
      1) қабылданған шешім туралы және емтиханның теориялық және практикалық кезеңдерін қайта тапсыру мүмкіндігі туралы хабарлама жібереді;</w:t>
      </w:r>
    </w:p>
    <w:bookmarkEnd w:id="61"/>
    <w:bookmarkStart w:name="z67" w:id="62"/>
    <w:p>
      <w:pPr>
        <w:spacing w:after="0"/>
        <w:ind w:left="0"/>
        <w:jc w:val="both"/>
      </w:pPr>
      <w:r>
        <w:rPr>
          <w:rFonts w:ascii="Times New Roman"/>
          <w:b w:val="false"/>
          <w:i w:val="false"/>
          <w:color w:val="000000"/>
          <w:sz w:val="28"/>
        </w:rPr>
        <w:t>
      2) білімін, машығы мен дағдыларын арттыру туралы ұсынымдар береді.</w:t>
      </w:r>
    </w:p>
    <w:bookmarkEnd w:id="62"/>
    <w:bookmarkStart w:name="z68" w:id="63"/>
    <w:p>
      <w:pPr>
        <w:spacing w:after="0"/>
        <w:ind w:left="0"/>
        <w:jc w:val="left"/>
      </w:pPr>
      <w:r>
        <w:rPr>
          <w:rFonts w:ascii="Times New Roman"/>
          <w:b/>
          <w:i w:val="false"/>
          <w:color w:val="000000"/>
        </w:rPr>
        <w:t xml:space="preserve"> 3-тарау. Тану орталығының шешімдеріне, әрекеттеріне (әрекетсіздігіне) шағымдану тәртібі</w:t>
      </w:r>
    </w:p>
    <w:bookmarkEnd w:id="63"/>
    <w:bookmarkStart w:name="z69" w:id="64"/>
    <w:p>
      <w:pPr>
        <w:spacing w:after="0"/>
        <w:ind w:left="0"/>
        <w:jc w:val="both"/>
      </w:pPr>
      <w:r>
        <w:rPr>
          <w:rFonts w:ascii="Times New Roman"/>
          <w:b w:val="false"/>
          <w:i w:val="false"/>
          <w:color w:val="000000"/>
          <w:sz w:val="28"/>
        </w:rPr>
        <w:t xml:space="preserve">
      20. Емтихан комиссиясының қабылданған шешімімен келіспеген жағдайда кандидат кәсіптік біліктілікті тану рәсімінен өту нәтижелерін алған күннен кейін бес жұмыс күні ішінде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кәсіптік біліктілікті тану рәсімінен өту қорытындылары бойынша нәтижелерді қайта қарау үшін апелляцияға өтінішті тану орталығына жібереді.</w:t>
      </w:r>
    </w:p>
    <w:bookmarkEnd w:id="64"/>
    <w:bookmarkStart w:name="z70" w:id="65"/>
    <w:p>
      <w:pPr>
        <w:spacing w:after="0"/>
        <w:ind w:left="0"/>
        <w:jc w:val="both"/>
      </w:pPr>
      <w:r>
        <w:rPr>
          <w:rFonts w:ascii="Times New Roman"/>
          <w:b w:val="false"/>
          <w:i w:val="false"/>
          <w:color w:val="000000"/>
          <w:sz w:val="28"/>
        </w:rPr>
        <w:t>
      21. Тану орталығы өтінішті тіркейді және апелляциялық комиссияның қарауына жібереді.</w:t>
      </w:r>
    </w:p>
    <w:bookmarkEnd w:id="65"/>
    <w:bookmarkStart w:name="z78" w:id="66"/>
    <w:p>
      <w:pPr>
        <w:spacing w:after="0"/>
        <w:ind w:left="0"/>
        <w:jc w:val="both"/>
      </w:pPr>
      <w:r>
        <w:rPr>
          <w:rFonts w:ascii="Times New Roman"/>
          <w:b w:val="false"/>
          <w:i w:val="false"/>
          <w:color w:val="000000"/>
          <w:sz w:val="28"/>
        </w:rPr>
        <w:t>
      21-1. Апелляциялық комиссияны тану орталығы кандидаттың кәсіптік біліктілікті тану рәсімінен өту қорытындылары бойынша нәтижелерді қайта қарау кезеңінде емтихан комиссиясынан бөлек құрады.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22. Апелляциялық комиссия кандидаттың өтінішін алған күннен кейін бес жұмыс күні ішінде ол бойынша шешім қабылдайды және оны кандидатқа жібереді.</w:t>
      </w:r>
    </w:p>
    <w:bookmarkEnd w:id="67"/>
    <w:p>
      <w:pPr>
        <w:spacing w:after="0"/>
        <w:ind w:left="0"/>
        <w:jc w:val="both"/>
      </w:pPr>
      <w:r>
        <w:rPr>
          <w:rFonts w:ascii="Times New Roman"/>
          <w:b w:val="false"/>
          <w:i w:val="false"/>
          <w:color w:val="000000"/>
          <w:sz w:val="28"/>
        </w:rPr>
        <w:t>
      Апелляция кандидаттың теориялық білімдерін, практикалық машықтар мен дағдыларын, оларға жауаптарының дұрыстығын тексеруге арналған тапсырмалар мазмұнының сәйкестігі тұрғысынан қаралады.</w:t>
      </w:r>
    </w:p>
    <w:p>
      <w:pPr>
        <w:spacing w:after="0"/>
        <w:ind w:left="0"/>
        <w:jc w:val="both"/>
      </w:pPr>
      <w:r>
        <w:rPr>
          <w:rFonts w:ascii="Times New Roman"/>
          <w:b w:val="false"/>
          <w:i w:val="false"/>
          <w:color w:val="000000"/>
          <w:sz w:val="28"/>
        </w:rPr>
        <w:t>
      Апелляциялық комиссияның шешімі хаттамамен ресімделеді. Апелляциялық комиссияның хаттамасы тану орталығында оған қол қойылған күннен бастап үш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23. Апелляциялық комиссияның оң қорытындысы болған жағдайда тану орталығы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мерзімдер мен тәртіппен оның кәсіптік біліктілігін тану туралы құжат береді.</w:t>
      </w:r>
    </w:p>
    <w:bookmarkEnd w:id="68"/>
    <w:p>
      <w:pPr>
        <w:spacing w:after="0"/>
        <w:ind w:left="0"/>
        <w:jc w:val="both"/>
      </w:pPr>
      <w:r>
        <w:rPr>
          <w:rFonts w:ascii="Times New Roman"/>
          <w:b w:val="false"/>
          <w:i w:val="false"/>
          <w:color w:val="000000"/>
          <w:sz w:val="28"/>
        </w:rPr>
        <w:t xml:space="preserve">
      Кәсіптік біліктілікті тану рәсімінен өту нәтижелері бойынша шешім қабылдау кезінде кандидаттың іс-әрекеттеріне байланысты емес техникалық сәйкессіздіктер анықталған кезде тану орталығы кандидатты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белгіленген мерзімдер мен тәртіппен кәсіптік біліктілікті тану рәсімінен қайта өтуге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біліктілікті</w:t>
            </w:r>
            <w:r>
              <w:br/>
            </w:r>
            <w:r>
              <w:rPr>
                <w:rFonts w:ascii="Times New Roman"/>
                <w:b w:val="false"/>
                <w:i w:val="false"/>
                <w:color w:val="000000"/>
                <w:sz w:val="20"/>
              </w:rPr>
              <w:t>тану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кәсіптік біліктілікті тану орталығының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w:t>
            </w:r>
            <w:r>
              <w:br/>
            </w:r>
            <w:r>
              <w:rPr>
                <w:rFonts w:ascii="Times New Roman"/>
                <w:b w:val="false"/>
                <w:i w:val="false"/>
                <w:color w:val="000000"/>
                <w:sz w:val="20"/>
              </w:rPr>
              <w:t>(ЖСН, туған жылы, күні және</w:t>
            </w:r>
            <w:r>
              <w:br/>
            </w:r>
            <w:r>
              <w:rPr>
                <w:rFonts w:ascii="Times New Roman"/>
                <w:b w:val="false"/>
                <w:i w:val="false"/>
                <w:color w:val="000000"/>
                <w:sz w:val="20"/>
              </w:rPr>
              <w:t>айы)</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(ұялы,</w:t>
            </w:r>
            <w:r>
              <w:br/>
            </w:r>
            <w:r>
              <w:rPr>
                <w:rFonts w:ascii="Times New Roman"/>
                <w:b w:val="false"/>
                <w:i w:val="false"/>
                <w:color w:val="000000"/>
                <w:sz w:val="20"/>
              </w:rPr>
              <w:t>жұмыс):</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Кәсіптік біліктілікті тану рәсімінен өтуге ӨТІНІШ</w:t>
      </w:r>
    </w:p>
    <w:p>
      <w:pPr>
        <w:spacing w:after="0"/>
        <w:ind w:left="0"/>
        <w:jc w:val="both"/>
      </w:pPr>
      <w:r>
        <w:rPr>
          <w:rFonts w:ascii="Times New Roman"/>
          <w:b w:val="false"/>
          <w:i w:val="false"/>
          <w:color w:val="000000"/>
          <w:sz w:val="28"/>
        </w:rPr>
        <w:t>
      Біліктілікті немесе дағды деңгейін белгілеу кәсіптік біліктілікті тану рәсімін өткізуді</w:t>
      </w:r>
    </w:p>
    <w:p>
      <w:pPr>
        <w:spacing w:after="0"/>
        <w:ind w:left="0"/>
        <w:jc w:val="both"/>
      </w:pPr>
      <w:r>
        <w:rPr>
          <w:rFonts w:ascii="Times New Roman"/>
          <w:b w:val="false"/>
          <w:i w:val="false"/>
          <w:color w:val="000000"/>
          <w:sz w:val="28"/>
        </w:rPr>
        <w:t>
      сұраймын _________________________________________________.</w:t>
      </w:r>
    </w:p>
    <w:p>
      <w:pPr>
        <w:spacing w:after="0"/>
        <w:ind w:left="0"/>
        <w:jc w:val="both"/>
      </w:pPr>
      <w:r>
        <w:rPr>
          <w:rFonts w:ascii="Times New Roman"/>
          <w:b w:val="false"/>
          <w:i w:val="false"/>
          <w:color w:val="000000"/>
          <w:sz w:val="28"/>
        </w:rPr>
        <w:t>
                                                        (кәсіптің атауы)</w:t>
      </w:r>
    </w:p>
    <w:p>
      <w:pPr>
        <w:spacing w:after="0"/>
        <w:ind w:left="0"/>
        <w:jc w:val="both"/>
      </w:pPr>
      <w:r>
        <w:rPr>
          <w:rFonts w:ascii="Times New Roman"/>
          <w:b w:val="false"/>
          <w:i w:val="false"/>
          <w:color w:val="000000"/>
          <w:sz w:val="28"/>
        </w:rPr>
        <w:t>
      Біліктілік деңгейінің (ұлттық біліктілік шеңберіне сәйкес) болуын, біліктілік деңгейін</w:t>
      </w:r>
    </w:p>
    <w:p>
      <w:pPr>
        <w:spacing w:after="0"/>
        <w:ind w:left="0"/>
        <w:jc w:val="both"/>
      </w:pPr>
      <w:r>
        <w:rPr>
          <w:rFonts w:ascii="Times New Roman"/>
          <w:b w:val="false"/>
          <w:i w:val="false"/>
          <w:color w:val="000000"/>
          <w:sz w:val="28"/>
        </w:rPr>
        <w:t>
      ____________ жылға дейін белгілейтін біліктілікті тану туралы құжаттың (бар болса)</w:t>
      </w:r>
    </w:p>
    <w:p>
      <w:pPr>
        <w:spacing w:after="0"/>
        <w:ind w:left="0"/>
        <w:jc w:val="both"/>
      </w:pPr>
      <w:r>
        <w:rPr>
          <w:rFonts w:ascii="Times New Roman"/>
          <w:b w:val="false"/>
          <w:i w:val="false"/>
          <w:color w:val="000000"/>
          <w:sz w:val="28"/>
        </w:rPr>
        <w:t>
      қолданылу мерзімін растаймын.</w:t>
      </w:r>
    </w:p>
    <w:p>
      <w:pPr>
        <w:spacing w:after="0"/>
        <w:ind w:left="0"/>
        <w:jc w:val="both"/>
      </w:pPr>
      <w:r>
        <w:rPr>
          <w:rFonts w:ascii="Times New Roman"/>
          <w:b w:val="false"/>
          <w:i w:val="false"/>
          <w:color w:val="000000"/>
          <w:sz w:val="28"/>
        </w:rPr>
        <w:t>
      Мен өзім туралы келесі мәліметтерді хабарлаймын (ақпараттық білім беру</w:t>
      </w:r>
    </w:p>
    <w:p>
      <w:pPr>
        <w:spacing w:after="0"/>
        <w:ind w:left="0"/>
        <w:jc w:val="both"/>
      </w:pPr>
      <w:r>
        <w:rPr>
          <w:rFonts w:ascii="Times New Roman"/>
          <w:b w:val="false"/>
          <w:i w:val="false"/>
          <w:color w:val="000000"/>
          <w:sz w:val="28"/>
        </w:rPr>
        <w:t>
      нәтижелерінің сипаттамасы (бар болса):</w:t>
      </w:r>
    </w:p>
    <w:p>
      <w:pPr>
        <w:spacing w:after="0"/>
        <w:ind w:left="0"/>
        <w:jc w:val="both"/>
      </w:pPr>
      <w:r>
        <w:rPr>
          <w:rFonts w:ascii="Times New Roman"/>
          <w:b w:val="false"/>
          <w:i w:val="false"/>
          <w:color w:val="000000"/>
          <w:sz w:val="28"/>
        </w:rPr>
        <w:t>
      білімге ие болу: _________________________________.</w:t>
      </w:r>
    </w:p>
    <w:p>
      <w:pPr>
        <w:spacing w:after="0"/>
        <w:ind w:left="0"/>
        <w:jc w:val="both"/>
      </w:pPr>
      <w:r>
        <w:rPr>
          <w:rFonts w:ascii="Times New Roman"/>
          <w:b w:val="false"/>
          <w:i w:val="false"/>
          <w:color w:val="000000"/>
          <w:sz w:val="28"/>
        </w:rPr>
        <w:t>
      менің мынадай дағдыларым, машықтарым бар: _____________________.</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Кәсіптік біліктілікті тану рәсімінен өту кезінде дербес деректерді өңдеуге келісемін</w:t>
      </w:r>
    </w:p>
    <w:p>
      <w:pPr>
        <w:spacing w:after="0"/>
        <w:ind w:left="0"/>
        <w:jc w:val="both"/>
      </w:pPr>
      <w:r>
        <w:rPr>
          <w:rFonts w:ascii="Times New Roman"/>
          <w:b w:val="false"/>
          <w:i w:val="false"/>
          <w:color w:val="000000"/>
          <w:sz w:val="28"/>
        </w:rPr>
        <w:t>
      және менің дербес деректерімді ҰБЖ цифрлық платформасында орналастыруға келісім</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20 ____ жылғы "____" _________</w:t>
      </w:r>
    </w:p>
    <w:p>
      <w:pPr>
        <w:spacing w:after="0"/>
        <w:ind w:left="0"/>
        <w:jc w:val="both"/>
      </w:pPr>
      <w:r>
        <w:rPr>
          <w:rFonts w:ascii="Times New Roman"/>
          <w:b w:val="false"/>
          <w:i w:val="false"/>
          <w:color w:val="000000"/>
          <w:sz w:val="28"/>
        </w:rPr>
        <w:t>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біліктілікті</w:t>
            </w:r>
            <w:r>
              <w:br/>
            </w:r>
            <w:r>
              <w:rPr>
                <w:rFonts w:ascii="Times New Roman"/>
                <w:b w:val="false"/>
                <w:i w:val="false"/>
                <w:color w:val="000000"/>
                <w:sz w:val="20"/>
              </w:rPr>
              <w:t>тану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(Кәсіптік біліктілікті тану орталығының атауы)</w:t>
      </w:r>
    </w:p>
    <w:p>
      <w:pPr>
        <w:spacing w:after="0"/>
        <w:ind w:left="0"/>
        <w:jc w:val="left"/>
      </w:pPr>
      <w:r>
        <w:rPr>
          <w:rFonts w:ascii="Times New Roman"/>
          <w:b/>
          <w:i w:val="false"/>
          <w:color w:val="000000"/>
        </w:rPr>
        <w:t xml:space="preserve"> Кәсіптік біліктілікті тану туралы құжат</w:t>
      </w:r>
    </w:p>
    <w:p>
      <w:pPr>
        <w:spacing w:after="0"/>
        <w:ind w:left="0"/>
        <w:jc w:val="both"/>
      </w:pPr>
      <w:r>
        <w:rPr>
          <w:rFonts w:ascii="Times New Roman"/>
          <w:b w:val="false"/>
          <w:i w:val="false"/>
          <w:color w:val="000000"/>
          <w:sz w:val="28"/>
        </w:rPr>
        <w:t>
      ____________________________ берілді және оның 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кәсібі бойынша кәсіптік біліктілігін растайды.</w:t>
      </w:r>
    </w:p>
    <w:p>
      <w:pPr>
        <w:spacing w:after="0"/>
        <w:ind w:left="0"/>
        <w:jc w:val="both"/>
      </w:pPr>
      <w:r>
        <w:rPr>
          <w:rFonts w:ascii="Times New Roman"/>
          <w:b w:val="false"/>
          <w:i w:val="false"/>
          <w:color w:val="000000"/>
          <w:sz w:val="28"/>
        </w:rPr>
        <w:t>
      Берілген күні: ______________</w:t>
      </w:r>
    </w:p>
    <w:p>
      <w:pPr>
        <w:spacing w:after="0"/>
        <w:ind w:left="0"/>
        <w:jc w:val="both"/>
      </w:pPr>
      <w:r>
        <w:rPr>
          <w:rFonts w:ascii="Times New Roman"/>
          <w:b w:val="false"/>
          <w:i w:val="false"/>
          <w:color w:val="000000"/>
          <w:sz w:val="28"/>
        </w:rPr>
        <w:t>
      Қолданылу мерзімі: _________________</w:t>
      </w:r>
    </w:p>
    <w:p>
      <w:pPr>
        <w:spacing w:after="0"/>
        <w:ind w:left="0"/>
        <w:jc w:val="both"/>
      </w:pPr>
      <w:r>
        <w:rPr>
          <w:rFonts w:ascii="Times New Roman"/>
          <w:b w:val="false"/>
          <w:i w:val="false"/>
          <w:color w:val="000000"/>
          <w:sz w:val="28"/>
        </w:rPr>
        <w:t>
      Gov-тағы QR-код</w:t>
      </w:r>
    </w:p>
    <w:p>
      <w:pPr>
        <w:spacing w:after="0"/>
        <w:ind w:left="0"/>
        <w:jc w:val="both"/>
      </w:pPr>
      <w:r>
        <w:rPr>
          <w:rFonts w:ascii="Times New Roman"/>
          <w:b w:val="false"/>
          <w:i w:val="false"/>
          <w:color w:val="000000"/>
          <w:sz w:val="28"/>
        </w:rPr>
        <w:t>
      Тану орталығының басшысы:________________ Қолы____________</w:t>
      </w:r>
    </w:p>
    <w:p>
      <w:pPr>
        <w:spacing w:after="0"/>
        <w:ind w:left="0"/>
        <w:jc w:val="both"/>
      </w:pPr>
      <w:r>
        <w:rPr>
          <w:rFonts w:ascii="Times New Roman"/>
          <w:b w:val="false"/>
          <w:i w:val="false"/>
          <w:color w:val="000000"/>
          <w:sz w:val="28"/>
        </w:rPr>
        <w:t>
      Ескертпе: * кәсіптік біліктілікті тану туралы құжаттың сериялық нөмірі ҰБЖ цифрлық</w:t>
      </w:r>
    </w:p>
    <w:p>
      <w:pPr>
        <w:spacing w:after="0"/>
        <w:ind w:left="0"/>
        <w:jc w:val="both"/>
      </w:pPr>
      <w:r>
        <w:rPr>
          <w:rFonts w:ascii="Times New Roman"/>
          <w:b w:val="false"/>
          <w:i w:val="false"/>
          <w:color w:val="000000"/>
          <w:sz w:val="28"/>
        </w:rPr>
        <w:t>
      платформасы арқылы беріледі және алты деңгейлі біліктілік жүйесін білдіреді, мұнда</w:t>
      </w:r>
    </w:p>
    <w:p>
      <w:pPr>
        <w:spacing w:after="0"/>
        <w:ind w:left="0"/>
        <w:jc w:val="both"/>
      </w:pPr>
      <w:r>
        <w:rPr>
          <w:rFonts w:ascii="Times New Roman"/>
          <w:b w:val="false"/>
          <w:i w:val="false"/>
          <w:color w:val="000000"/>
          <w:sz w:val="28"/>
        </w:rPr>
        <w:t>
      әрбір деңгейдің белгіленуі, коды және элементтер саны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ХХХХХХХХ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1 деңгей – Экономикалық қызмет түрлерінің жалпы сыныптауышына сәйкес 5 белгіге</w:t>
      </w:r>
    </w:p>
    <w:p>
      <w:pPr>
        <w:spacing w:after="0"/>
        <w:ind w:left="0"/>
        <w:jc w:val="both"/>
      </w:pPr>
      <w:r>
        <w:rPr>
          <w:rFonts w:ascii="Times New Roman"/>
          <w:b w:val="false"/>
          <w:i w:val="false"/>
          <w:color w:val="000000"/>
          <w:sz w:val="28"/>
        </w:rPr>
        <w:t>
      (кіші сыныпқа) сәйкес еңбек қызметінің түрі;</w:t>
      </w:r>
    </w:p>
    <w:p>
      <w:pPr>
        <w:spacing w:after="0"/>
        <w:ind w:left="0"/>
        <w:jc w:val="both"/>
      </w:pPr>
      <w:r>
        <w:rPr>
          <w:rFonts w:ascii="Times New Roman"/>
          <w:b w:val="false"/>
          <w:i w:val="false"/>
          <w:color w:val="000000"/>
          <w:sz w:val="28"/>
        </w:rPr>
        <w:t>
      2 деңгей – Ұлттық кәсіптер сыныптауышына сәйкес кәсіптің коды. Ұлттық кәсіптер</w:t>
      </w:r>
    </w:p>
    <w:p>
      <w:pPr>
        <w:spacing w:after="0"/>
        <w:ind w:left="0"/>
        <w:jc w:val="both"/>
      </w:pPr>
      <w:r>
        <w:rPr>
          <w:rFonts w:ascii="Times New Roman"/>
          <w:b w:val="false"/>
          <w:i w:val="false"/>
          <w:color w:val="000000"/>
          <w:sz w:val="28"/>
        </w:rPr>
        <w:t>
      сыныптауышында кәсіп коды болмаған жағдайда, "0" цифры көрсетілелді;</w:t>
      </w:r>
    </w:p>
    <w:p>
      <w:pPr>
        <w:spacing w:after="0"/>
        <w:ind w:left="0"/>
        <w:jc w:val="both"/>
      </w:pPr>
      <w:r>
        <w:rPr>
          <w:rFonts w:ascii="Times New Roman"/>
          <w:b w:val="false"/>
          <w:i w:val="false"/>
          <w:color w:val="000000"/>
          <w:sz w:val="28"/>
        </w:rPr>
        <w:t>
      3 деңгей – кәсіптік біліктілік танылған ұлттық біліктілік шеңбері деңгейінің коды;</w:t>
      </w:r>
    </w:p>
    <w:p>
      <w:pPr>
        <w:spacing w:after="0"/>
        <w:ind w:left="0"/>
        <w:jc w:val="both"/>
      </w:pPr>
      <w:r>
        <w:rPr>
          <w:rFonts w:ascii="Times New Roman"/>
          <w:b w:val="false"/>
          <w:i w:val="false"/>
          <w:color w:val="000000"/>
          <w:sz w:val="28"/>
        </w:rPr>
        <w:t>
      4 деңгей – кәсіптік біліктілікті тану рәсімін өткізу күні (күні, айы, жылы);</w:t>
      </w:r>
    </w:p>
    <w:p>
      <w:pPr>
        <w:spacing w:after="0"/>
        <w:ind w:left="0"/>
        <w:jc w:val="both"/>
      </w:pPr>
      <w:r>
        <w:rPr>
          <w:rFonts w:ascii="Times New Roman"/>
          <w:b w:val="false"/>
          <w:i w:val="false"/>
          <w:color w:val="000000"/>
          <w:sz w:val="28"/>
        </w:rPr>
        <w:t>
      5 деңгей – оны аккредиттеу кезінде алынған тану орталығының нөмірі;</w:t>
      </w:r>
    </w:p>
    <w:p>
      <w:pPr>
        <w:spacing w:after="0"/>
        <w:ind w:left="0"/>
        <w:jc w:val="both"/>
      </w:pPr>
      <w:r>
        <w:rPr>
          <w:rFonts w:ascii="Times New Roman"/>
          <w:b w:val="false"/>
          <w:i w:val="false"/>
          <w:color w:val="000000"/>
          <w:sz w:val="28"/>
        </w:rPr>
        <w:t>
      6 деңгей – кәсіптік біліктілікті тану туралы құжаттың реттік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