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2c828" w14:textId="722c8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 саласындағы сыйлықақыларды, мемлекеттік ғылыми стипендияларды беру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2023 жылғы 14 қыркүйектегі № 466 бұйрығы. Қазақстан Республикасының Әділет министрлігінде 2023 жылғы 15 қыркүйекте № 33417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148-2) тармақшасына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Ғылым саласындағы сыйлықақыларды, мемлекеттік ғылыми стипендияларды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4"/>
    <w:bookmarkStart w:name="z5" w:id="5"/>
    <w:p>
      <w:pPr>
        <w:spacing w:after="0"/>
        <w:ind w:left="0"/>
        <w:jc w:val="both"/>
      </w:pPr>
      <w:r>
        <w:rPr>
          <w:rFonts w:ascii="Times New Roman"/>
          <w:b w:val="false"/>
          <w:i w:val="false"/>
          <w:color w:val="000000"/>
          <w:sz w:val="28"/>
        </w:rPr>
        <w:t>
      3) осы бұйрық мемлекеттік тіркелгеннен кейін он жұмыс күн ішінде Қазақстан Республикасы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мәліметтердің ұсынылуын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 министрінің</w:t>
            </w:r>
          </w:p>
          <w:p>
            <w:pPr>
              <w:spacing w:after="20"/>
              <w:ind w:left="20"/>
              <w:jc w:val="both"/>
            </w:pPr>
            <w:r>
              <w:rPr>
                <w:rFonts w:ascii="Times New Roman"/>
                <w:b w:val="false"/>
                <w:i/>
                <w:color w:val="000000"/>
                <w:sz w:val="20"/>
              </w:rPr>
              <w:t xml:space="preserve">міндетін атқарушысы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Ешенкулов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міндетін атқарушысы</w:t>
            </w:r>
            <w:r>
              <w:br/>
            </w:r>
            <w:r>
              <w:rPr>
                <w:rFonts w:ascii="Times New Roman"/>
                <w:b w:val="false"/>
                <w:i w:val="false"/>
                <w:color w:val="000000"/>
                <w:sz w:val="20"/>
              </w:rPr>
              <w:t>2023 жылғы 14 қыркүйектегі</w:t>
            </w:r>
            <w:r>
              <w:br/>
            </w:r>
            <w:r>
              <w:rPr>
                <w:rFonts w:ascii="Times New Roman"/>
                <w:b w:val="false"/>
                <w:i w:val="false"/>
                <w:color w:val="000000"/>
                <w:sz w:val="20"/>
              </w:rPr>
              <w:t>№ 466 Бұйрығына</w:t>
            </w:r>
            <w:r>
              <w:br/>
            </w:r>
            <w:r>
              <w:rPr>
                <w:rFonts w:ascii="Times New Roman"/>
                <w:b w:val="false"/>
                <w:i w:val="false"/>
                <w:color w:val="000000"/>
                <w:sz w:val="20"/>
              </w:rPr>
              <w:t>қосымша</w:t>
            </w:r>
          </w:p>
        </w:tc>
      </w:tr>
    </w:tbl>
    <w:bookmarkStart w:name="z9" w:id="8"/>
    <w:p>
      <w:pPr>
        <w:spacing w:after="0"/>
        <w:ind w:left="0"/>
        <w:jc w:val="left"/>
      </w:pPr>
      <w:r>
        <w:rPr>
          <w:rFonts w:ascii="Times New Roman"/>
          <w:b/>
          <w:i w:val="false"/>
          <w:color w:val="000000"/>
        </w:rPr>
        <w:t xml:space="preserve"> Ғылым саласындағы сыйлықақыларды, мемлекеттік ғылыми стипендияларды беру қағидалары</w:t>
      </w:r>
    </w:p>
    <w:bookmarkEnd w:id="8"/>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xml:space="preserve">
      1. Ғылым саласындағы сыйлықақыларды, мемлекеттік ғылыми стипендияларды беру қағидалары (бұдан әрі – Қағидалар)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148-2) тармақшасына</w:t>
      </w:r>
      <w:r>
        <w:rPr>
          <w:rFonts w:ascii="Times New Roman"/>
          <w:b w:val="false"/>
          <w:i w:val="false"/>
          <w:color w:val="000000"/>
          <w:sz w:val="28"/>
        </w:rPr>
        <w:t xml:space="preserve"> сәйкес әзiрлендi және ғылым саласындағы сыйлықтар мен мемлекеттік ғылыми стипендияларды беру тәртібін айқындайды.</w:t>
      </w:r>
    </w:p>
    <w:bookmarkEnd w:id="10"/>
    <w:bookmarkStart w:name="z12" w:id="11"/>
    <w:p>
      <w:pPr>
        <w:spacing w:after="0"/>
        <w:ind w:left="0"/>
        <w:jc w:val="both"/>
      </w:pPr>
      <w:r>
        <w:rPr>
          <w:rFonts w:ascii="Times New Roman"/>
          <w:b w:val="false"/>
          <w:i w:val="false"/>
          <w:color w:val="000000"/>
          <w:sz w:val="28"/>
        </w:rPr>
        <w:t xml:space="preserve">
      2. Ғылым саласындағы сыйлықтарды, мемлекеттік ғылыми стипендияларды беру тәртібі "Ғылым саласындағы сыйлықтарды, мемлекеттік ғылыми стипендияларды алуға ұсынылған жұмыстарды қабылдау" мемлекеттік қызметін көрсету қағидаларын бекіту туралы" Қазақстан Республикасы Білім және ғылым министрінің 2020 жылғы 11 маусымдағы № 242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20852 болып тіркелген) сәйкес жүзеге асырылады</w:t>
      </w:r>
    </w:p>
    <w:bookmarkEnd w:id="11"/>
    <w:bookmarkStart w:name="z13" w:id="12"/>
    <w:p>
      <w:pPr>
        <w:spacing w:after="0"/>
        <w:ind w:left="0"/>
        <w:jc w:val="both"/>
      </w:pPr>
      <w:r>
        <w:rPr>
          <w:rFonts w:ascii="Times New Roman"/>
          <w:b w:val="false"/>
          <w:i w:val="false"/>
          <w:color w:val="000000"/>
          <w:sz w:val="28"/>
        </w:rPr>
        <w:t>
      3. Осы Қағидалар мынадай негізгі ұғымдар пайдаланылады:</w:t>
      </w:r>
    </w:p>
    <w:bookmarkEnd w:id="12"/>
    <w:bookmarkStart w:name="z14" w:id="13"/>
    <w:p>
      <w:pPr>
        <w:spacing w:after="0"/>
        <w:ind w:left="0"/>
        <w:jc w:val="both"/>
      </w:pPr>
      <w:r>
        <w:rPr>
          <w:rFonts w:ascii="Times New Roman"/>
          <w:b w:val="false"/>
          <w:i w:val="false"/>
          <w:color w:val="000000"/>
          <w:sz w:val="28"/>
        </w:rPr>
        <w:t>
      1) ғалым – ғылыми зерттеулерді жүзеге асыратын, ғылыми және (немесе) ғылыми-техникалық қызмет нәтижелеріне қол жеткізетін жеке тұлға;</w:t>
      </w:r>
    </w:p>
    <w:bookmarkEnd w:id="13"/>
    <w:bookmarkStart w:name="z15" w:id="14"/>
    <w:p>
      <w:pPr>
        <w:spacing w:after="0"/>
        <w:ind w:left="0"/>
        <w:jc w:val="both"/>
      </w:pPr>
      <w:r>
        <w:rPr>
          <w:rFonts w:ascii="Times New Roman"/>
          <w:b w:val="false"/>
          <w:i w:val="false"/>
          <w:color w:val="000000"/>
          <w:sz w:val="28"/>
        </w:rPr>
        <w:t>
      2) ғылым саласындағы уәкілетті орган (бұдан әрі – уәкілетті орган) – ғылым және ғылыми-техникалық қызмет саласында салааралық үйлестіруді және басшылықты жүзеге асыратын мемлекеттік орган;</w:t>
      </w:r>
    </w:p>
    <w:bookmarkEnd w:id="14"/>
    <w:bookmarkStart w:name="z16" w:id="15"/>
    <w:p>
      <w:pPr>
        <w:spacing w:after="0"/>
        <w:ind w:left="0"/>
        <w:jc w:val="both"/>
      </w:pPr>
      <w:r>
        <w:rPr>
          <w:rFonts w:ascii="Times New Roman"/>
          <w:b w:val="false"/>
          <w:i w:val="false"/>
          <w:color w:val="000000"/>
          <w:sz w:val="28"/>
        </w:rPr>
        <w:t>
      3) ғылыми қызметкер – ғылыми ұйымда, жоғары және (немесе) жоғары оқу орнынан кейінгі білім беру ұйымында немесе ұйымның ғылыми бөлімшесінде жұмыс істейтін, жоғары білімі бар, ғылыми және (немесе) ғылыми-техникалық қызмет нәтижесіне қол жеткізетін және оны іске асыратын жеке тұлға;</w:t>
      </w:r>
    </w:p>
    <w:bookmarkEnd w:id="15"/>
    <w:bookmarkStart w:name="z17" w:id="16"/>
    <w:p>
      <w:pPr>
        <w:spacing w:after="0"/>
        <w:ind w:left="0"/>
        <w:jc w:val="both"/>
      </w:pPr>
      <w:r>
        <w:rPr>
          <w:rFonts w:ascii="Times New Roman"/>
          <w:b w:val="false"/>
          <w:i w:val="false"/>
          <w:color w:val="000000"/>
          <w:sz w:val="28"/>
        </w:rPr>
        <w:t>
      4) ғылыми ұйым – қызметінің негізгі түрі ғылыми, ғылыми-техникалық және инновациялық қызметті жүзеге асыру, оның ішінде зияткерлік меншік объектілеріне құқықты іске асыру, сондай-ақ ғылыми-зерттеу және тәжірибелік-конструкторлық жұмыстар жүргізу болып табылатын заңды тұлға;</w:t>
      </w:r>
    </w:p>
    <w:bookmarkEnd w:id="16"/>
    <w:bookmarkStart w:name="z18" w:id="17"/>
    <w:p>
      <w:pPr>
        <w:spacing w:after="0"/>
        <w:ind w:left="0"/>
        <w:jc w:val="both"/>
      </w:pPr>
      <w:r>
        <w:rPr>
          <w:rFonts w:ascii="Times New Roman"/>
          <w:b w:val="false"/>
          <w:i w:val="false"/>
          <w:color w:val="000000"/>
          <w:sz w:val="28"/>
        </w:rPr>
        <w:t>
      5) конкурстық комиссияның жұмыс орган (бұдан әрі – жұмыс орган) – жарғылық капиталына мемлекет жүз пайыз қатысатын "Қазақстан Республикасы Президентінің жанындағы Қазақстан Республикасының Ұлттық ғылым академиясы" коммерциялық емес акционерлік қоғамы аграрлық ғылымдар саласындағы сыйлықтарды қоспағанда, ғылым саласында атаулы сыйлықтар мен стипендиялар алуға конкурстар өткізеді, конкурстық комиссияның қызметін ұйымдастырады және қамтамасыз етеді;</w:t>
      </w:r>
    </w:p>
    <w:bookmarkEnd w:id="17"/>
    <w:bookmarkStart w:name="z19" w:id="18"/>
    <w:p>
      <w:pPr>
        <w:spacing w:after="0"/>
        <w:ind w:left="0"/>
        <w:jc w:val="both"/>
      </w:pPr>
      <w:r>
        <w:rPr>
          <w:rFonts w:ascii="Times New Roman"/>
          <w:b w:val="false"/>
          <w:i w:val="false"/>
          <w:color w:val="000000"/>
          <w:sz w:val="28"/>
        </w:rPr>
        <w:t>
      6) салалық уәкілетті орган – ғылым және ғылыми-техникалық қызмет саласындағы мемлекеттік саясатты іске асыруды және тиісті салада ғылыми зерттеулер жүргізу жөніндегі жұмыстарды үйлестіруді жүзеге асыратын мемлекеттік орган.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Ғылым және жоғары білім министрінің 03.10.2024 </w:t>
      </w:r>
      <w:r>
        <w:rPr>
          <w:rFonts w:ascii="Times New Roman"/>
          <w:b w:val="false"/>
          <w:i w:val="false"/>
          <w:color w:val="000000"/>
          <w:sz w:val="28"/>
        </w:rPr>
        <w:t>№ 475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4. Көтермелеу мақсатында ғалымдарды, ғылыми қызметкерлерді ғылым мен техниканың дамуына үлес қосқан ғылыми ұйымдар мен жоғары және (немесе) жоғары оқу орнынан кейінгі білім беру ұйымдары ұсынады:</w:t>
      </w:r>
    </w:p>
    <w:bookmarkEnd w:id="19"/>
    <w:bookmarkStart w:name="z21" w:id="20"/>
    <w:p>
      <w:pPr>
        <w:spacing w:after="0"/>
        <w:ind w:left="0"/>
        <w:jc w:val="both"/>
      </w:pPr>
      <w:r>
        <w:rPr>
          <w:rFonts w:ascii="Times New Roman"/>
          <w:b w:val="false"/>
          <w:i w:val="false"/>
          <w:color w:val="000000"/>
          <w:sz w:val="28"/>
        </w:rPr>
        <w:t>
      1) үздік ғылыми зерттеулері мен жұмыстары, ғылым саласындағы аса зор жетістіктері үшін жыл сайынғы сыйлықтарды алуға ұсынылуы;</w:t>
      </w:r>
    </w:p>
    <w:bookmarkEnd w:id="20"/>
    <w:bookmarkStart w:name="z22" w:id="21"/>
    <w:p>
      <w:pPr>
        <w:spacing w:after="0"/>
        <w:ind w:left="0"/>
        <w:jc w:val="both"/>
      </w:pPr>
      <w:r>
        <w:rPr>
          <w:rFonts w:ascii="Times New Roman"/>
          <w:b w:val="false"/>
          <w:i w:val="false"/>
          <w:color w:val="000000"/>
          <w:sz w:val="28"/>
        </w:rPr>
        <w:t>
      2) мемлекеттік ғылыми стипендияларды алуға ұсынылуы мүмкін.</w:t>
      </w:r>
    </w:p>
    <w:bookmarkEnd w:id="21"/>
    <w:p>
      <w:pPr>
        <w:spacing w:after="0"/>
        <w:ind w:left="0"/>
        <w:jc w:val="both"/>
      </w:pPr>
      <w:r>
        <w:rPr>
          <w:rFonts w:ascii="Times New Roman"/>
          <w:b w:val="false"/>
          <w:i w:val="false"/>
          <w:color w:val="000000"/>
          <w:sz w:val="28"/>
        </w:rPr>
        <w:t>
      Мемлекеттік ғылыми стипендиялар:</w:t>
      </w:r>
    </w:p>
    <w:p>
      <w:pPr>
        <w:spacing w:after="0"/>
        <w:ind w:left="0"/>
        <w:jc w:val="both"/>
      </w:pPr>
      <w:r>
        <w:rPr>
          <w:rFonts w:ascii="Times New Roman"/>
          <w:b w:val="false"/>
          <w:i w:val="false"/>
          <w:color w:val="000000"/>
          <w:sz w:val="28"/>
        </w:rPr>
        <w:t>
      мемлекет үшін басым бағыттарда іргелі немесе қолданбалы ғылыми зерттеулерді жүргізуге, ғылыми кадрларды даярлауға белсене қатысатын ғалымдар мен ғылыми қызметкерлерге;</w:t>
      </w:r>
    </w:p>
    <w:p>
      <w:pPr>
        <w:spacing w:after="0"/>
        <w:ind w:left="0"/>
        <w:jc w:val="both"/>
      </w:pPr>
      <w:r>
        <w:rPr>
          <w:rFonts w:ascii="Times New Roman"/>
          <w:b w:val="false"/>
          <w:i w:val="false"/>
          <w:color w:val="000000"/>
          <w:sz w:val="28"/>
        </w:rPr>
        <w:t>
      ғылыми проблемаларды шешу бойынша зерттеулер жүргізуге белсене қатысатын және ғылыми қоғамдастық мойындаған, қоса алғанда қырық жасқа дейінгі талантты жас ғалымдарға да берілуі мүмкін.</w:t>
      </w:r>
    </w:p>
    <w:bookmarkStart w:name="z23" w:id="22"/>
    <w:p>
      <w:pPr>
        <w:spacing w:after="0"/>
        <w:ind w:left="0"/>
        <w:jc w:val="both"/>
      </w:pPr>
      <w:r>
        <w:rPr>
          <w:rFonts w:ascii="Times New Roman"/>
          <w:b w:val="false"/>
          <w:i w:val="false"/>
          <w:color w:val="000000"/>
          <w:sz w:val="28"/>
        </w:rPr>
        <w:t xml:space="preserve">
      5. Сыйлықтар мен мемлекеттік ғылыми стипендияларды беруді уәкілетті орган және салалық уәкілетті органдар "Ғылым және технологиялық саясат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 құзыреті шегінде жүзеге асырады.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5-тармақ жаңа редакцияда - ҚР Ғылым және жоғары білім министрінің м.а. 09.08.2024 № 401 (01.09.2024 бастап қолданысқа енгізіледі) бұйрығымен.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xml:space="preserve">
      6. Ғылым саласындағы сыйлықтар (бұдан әрі – сыйлықтар) мен мемлекеттік ғылыми стипендиялар конкурстық негізде беріледі. </w:t>
      </w:r>
    </w:p>
    <w:bookmarkEnd w:id="23"/>
    <w:bookmarkStart w:name="z25" w:id="24"/>
    <w:p>
      <w:pPr>
        <w:spacing w:after="0"/>
        <w:ind w:left="0"/>
        <w:jc w:val="both"/>
      </w:pPr>
      <w:r>
        <w:rPr>
          <w:rFonts w:ascii="Times New Roman"/>
          <w:b w:val="false"/>
          <w:i w:val="false"/>
          <w:color w:val="000000"/>
          <w:sz w:val="28"/>
        </w:rPr>
        <w:t xml:space="preserve">
      7. Сыйлықтар мен мемлекеттік ғылыми стипендиялар беруге арналған конкурстарға осы Қағидалардың 3-тармағында көрсетілген ғалымдар мен ғылыми қызметкерлер болып табылатын Қазақстан Республикасының азаматтары қатыса алады. </w:t>
      </w:r>
    </w:p>
    <w:bookmarkEnd w:id="24"/>
    <w:bookmarkStart w:name="z26" w:id="25"/>
    <w:p>
      <w:pPr>
        <w:spacing w:after="0"/>
        <w:ind w:left="0"/>
        <w:jc w:val="both"/>
      </w:pPr>
      <w:r>
        <w:rPr>
          <w:rFonts w:ascii="Times New Roman"/>
          <w:b w:val="false"/>
          <w:i w:val="false"/>
          <w:color w:val="000000"/>
          <w:sz w:val="28"/>
        </w:rPr>
        <w:t xml:space="preserve">
      8. Ғылым саласындағы сыйлықтар мен мемлекеттік ғылыми стипендиялардың мөлшерлері және конкурстық материалдарды ресімдеуге қойылатын талаптар "Ғылым саласындағы сыйлықтар мен мемлекеттік ғылыми стипендиялардың мөлшерлерін және конкурстық материалдарды ресімдеуге қойылатын талаптарды бекіту туралы" Қазақстан Республикасы Білім және ғылым министрінің 2011 жылғы 21 желтоқсандағы № 536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тіркелген № 7392) айқындалады.</w:t>
      </w:r>
    </w:p>
    <w:bookmarkEnd w:id="25"/>
    <w:bookmarkStart w:name="z27" w:id="26"/>
    <w:p>
      <w:pPr>
        <w:spacing w:after="0"/>
        <w:ind w:left="0"/>
        <w:jc w:val="left"/>
      </w:pPr>
      <w:r>
        <w:rPr>
          <w:rFonts w:ascii="Times New Roman"/>
          <w:b/>
          <w:i w:val="false"/>
          <w:color w:val="000000"/>
        </w:rPr>
        <w:t xml:space="preserve"> 2-тарау. Ғылым саласындағы сыйлықтарды беру тәртібі</w:t>
      </w:r>
    </w:p>
    <w:bookmarkEnd w:id="26"/>
    <w:bookmarkStart w:name="z28" w:id="27"/>
    <w:p>
      <w:pPr>
        <w:spacing w:after="0"/>
        <w:ind w:left="0"/>
        <w:jc w:val="both"/>
      </w:pPr>
      <w:r>
        <w:rPr>
          <w:rFonts w:ascii="Times New Roman"/>
          <w:b w:val="false"/>
          <w:i w:val="false"/>
          <w:color w:val="000000"/>
          <w:sz w:val="28"/>
        </w:rPr>
        <w:t>
      9. Сыйлықтар алуға жұмыстарды ұсыну меншік нысанына қарамастан, Қазақстан Республикасының ғылыми ұйымдары мен жоғары және (немесе) жоғары оқу орнынан кейінгі білім беру ұйымдарының (бұдан әрі-ұйымдар) консультативтік – кеңесші органдарына (ғылыми кеңестеріне) беріледі.</w:t>
      </w:r>
    </w:p>
    <w:bookmarkEnd w:id="27"/>
    <w:bookmarkStart w:name="z29" w:id="28"/>
    <w:p>
      <w:pPr>
        <w:spacing w:after="0"/>
        <w:ind w:left="0"/>
        <w:jc w:val="both"/>
      </w:pPr>
      <w:r>
        <w:rPr>
          <w:rFonts w:ascii="Times New Roman"/>
          <w:b w:val="false"/>
          <w:i w:val="false"/>
          <w:color w:val="000000"/>
          <w:sz w:val="28"/>
        </w:rPr>
        <w:t>
      10. Сыйлыққа ұсынылатын жұмыстар жұмыс орындалған ұйымда қабылданады.</w:t>
      </w:r>
    </w:p>
    <w:bookmarkEnd w:id="28"/>
    <w:p>
      <w:pPr>
        <w:spacing w:after="0"/>
        <w:ind w:left="0"/>
        <w:jc w:val="both"/>
      </w:pPr>
      <w:r>
        <w:rPr>
          <w:rFonts w:ascii="Times New Roman"/>
          <w:b w:val="false"/>
          <w:i w:val="false"/>
          <w:color w:val="000000"/>
          <w:sz w:val="28"/>
        </w:rPr>
        <w:t>
      Жұмыс бірнеше ұйымдарда орындалған жағдайда, жұмысты ұсыну туралы шешім оның ең үлкен бөлігі орындалған ұйымда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Ғылым және жоғары білім министрінің 03.10.2024 </w:t>
      </w:r>
      <w:r>
        <w:rPr>
          <w:rFonts w:ascii="Times New Roman"/>
          <w:b w:val="false"/>
          <w:i w:val="false"/>
          <w:color w:val="000000"/>
          <w:sz w:val="28"/>
        </w:rPr>
        <w:t>№ 475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xml:space="preserve">
      11. Сыйлық алуға жеке авторлар, сондай-ақ саны бес адамнан аспайтын авторлар ұжымының жұмыстары ұсынылады. Әр автор және авторлар ұжымы конкурсқа бiр жұмыс ұсынады. </w:t>
      </w:r>
    </w:p>
    <w:bookmarkEnd w:id="29"/>
    <w:bookmarkStart w:name="z31" w:id="30"/>
    <w:p>
      <w:pPr>
        <w:spacing w:after="0"/>
        <w:ind w:left="0"/>
        <w:jc w:val="both"/>
      </w:pPr>
      <w:r>
        <w:rPr>
          <w:rFonts w:ascii="Times New Roman"/>
          <w:b w:val="false"/>
          <w:i w:val="false"/>
          <w:color w:val="000000"/>
          <w:sz w:val="28"/>
        </w:rPr>
        <w:t xml:space="preserve">
      12. Бұрын республикалық бюджет қаражатынан төленетiн сыйлықтарға ие болған жұмыстар осы сыйлықтарды алу конкурсына қатысуға жiберiлмейдi. Сыйлыққа жұмыс екi реттен артық ұсынылмайды. </w:t>
      </w:r>
    </w:p>
    <w:bookmarkEnd w:id="30"/>
    <w:bookmarkStart w:name="z32" w:id="31"/>
    <w:p>
      <w:pPr>
        <w:spacing w:after="0"/>
        <w:ind w:left="0"/>
        <w:jc w:val="both"/>
      </w:pPr>
      <w:r>
        <w:rPr>
          <w:rFonts w:ascii="Times New Roman"/>
          <w:b w:val="false"/>
          <w:i w:val="false"/>
          <w:color w:val="000000"/>
          <w:sz w:val="28"/>
        </w:rPr>
        <w:t xml:space="preserve">
      Осы сыйлықтар лауреатының жаңа жетiстiктерi болған жағдайда, сыйлықтар оған соңғы тағайындалғаннан кейiн бес жыл өткен соң қайталанып берiледі. </w:t>
      </w:r>
    </w:p>
    <w:bookmarkEnd w:id="31"/>
    <w:bookmarkStart w:name="z33" w:id="32"/>
    <w:p>
      <w:pPr>
        <w:spacing w:after="0"/>
        <w:ind w:left="0"/>
        <w:jc w:val="both"/>
      </w:pPr>
      <w:r>
        <w:rPr>
          <w:rFonts w:ascii="Times New Roman"/>
          <w:b w:val="false"/>
          <w:i w:val="false"/>
          <w:color w:val="000000"/>
          <w:sz w:val="28"/>
        </w:rPr>
        <w:t>
      Ұжымдық жұмыстардың авторларына сыйлықтың ақшалай бөлiгi тең үлеспен төленедi.</w:t>
      </w:r>
    </w:p>
    <w:bookmarkEnd w:id="32"/>
    <w:bookmarkStart w:name="z34" w:id="33"/>
    <w:p>
      <w:pPr>
        <w:spacing w:after="0"/>
        <w:ind w:left="0"/>
        <w:jc w:val="both"/>
      </w:pPr>
      <w:r>
        <w:rPr>
          <w:rFonts w:ascii="Times New Roman"/>
          <w:b w:val="false"/>
          <w:i w:val="false"/>
          <w:color w:val="000000"/>
          <w:sz w:val="28"/>
        </w:rPr>
        <w:t>
      13. Сыйлықтарды алуға жарияланған жұмыстар, оның ішінде нөлдік емес импакт факторы бар халықаралық ғылыми басылымдарда жарияланған, конкурсты жариялау алдындағы жылды қоса алғанда, соңғы бес жыл ішінде орындалған, тиісті шешімді қабылдай отырып, ұйымдардың консультативтік-кеңесші органдарында жан-жақты талқылаудан өткен жұмыстар ұсынылады.</w:t>
      </w:r>
    </w:p>
    <w:bookmarkEnd w:id="33"/>
    <w:bookmarkStart w:name="z35" w:id="34"/>
    <w:p>
      <w:pPr>
        <w:spacing w:after="0"/>
        <w:ind w:left="0"/>
        <w:jc w:val="both"/>
      </w:pPr>
      <w:r>
        <w:rPr>
          <w:rFonts w:ascii="Times New Roman"/>
          <w:b w:val="false"/>
          <w:i w:val="false"/>
          <w:color w:val="000000"/>
          <w:sz w:val="28"/>
        </w:rPr>
        <w:t xml:space="preserve">
      14. Жас ғалымдарға арналған сыйлықтарды алуға арналған конкурсқа қоса алғанда қырық жасқа дейінгі жас ғалымдар қатыса алады. </w:t>
      </w:r>
    </w:p>
    <w:bookmarkEnd w:id="34"/>
    <w:bookmarkStart w:name="z36" w:id="35"/>
    <w:p>
      <w:pPr>
        <w:spacing w:after="0"/>
        <w:ind w:left="0"/>
        <w:jc w:val="both"/>
      </w:pPr>
      <w:r>
        <w:rPr>
          <w:rFonts w:ascii="Times New Roman"/>
          <w:b w:val="false"/>
          <w:i w:val="false"/>
          <w:color w:val="000000"/>
          <w:sz w:val="28"/>
        </w:rPr>
        <w:t>
      Жас ғалымдардың жұмыстары конкурс жарияланғанға дейiнгi жылды қоса алғанда соңғы үш жыл ішінде орындалған болуы керек.</w:t>
      </w:r>
    </w:p>
    <w:bookmarkEnd w:id="35"/>
    <w:bookmarkStart w:name="z37" w:id="36"/>
    <w:p>
      <w:pPr>
        <w:spacing w:after="0"/>
        <w:ind w:left="0"/>
        <w:jc w:val="both"/>
      </w:pPr>
      <w:r>
        <w:rPr>
          <w:rFonts w:ascii="Times New Roman"/>
          <w:b w:val="false"/>
          <w:i w:val="false"/>
          <w:color w:val="000000"/>
          <w:sz w:val="28"/>
        </w:rPr>
        <w:t xml:space="preserve">
      15. Конкурсқа мынадай құжаттар ұсынылады: </w:t>
      </w:r>
    </w:p>
    <w:bookmarkEnd w:id="36"/>
    <w:bookmarkStart w:name="z81" w:id="37"/>
    <w:p>
      <w:pPr>
        <w:spacing w:after="0"/>
        <w:ind w:left="0"/>
        <w:jc w:val="both"/>
      </w:pPr>
      <w:r>
        <w:rPr>
          <w:rFonts w:ascii="Times New Roman"/>
          <w:b w:val="false"/>
          <w:i w:val="false"/>
          <w:color w:val="000000"/>
          <w:sz w:val="28"/>
        </w:rPr>
        <w:t xml:space="preserve">
      1) монографиялар, монографиялардағы тараулар, мақалалар, патенттер, авторлық куәліктер түрінде ғылыми жұмыс (бестен аспайтын); </w:t>
      </w:r>
    </w:p>
    <w:bookmarkEnd w:id="37"/>
    <w:bookmarkStart w:name="z82" w:id="38"/>
    <w:p>
      <w:pPr>
        <w:spacing w:after="0"/>
        <w:ind w:left="0"/>
        <w:jc w:val="both"/>
      </w:pPr>
      <w:r>
        <w:rPr>
          <w:rFonts w:ascii="Times New Roman"/>
          <w:b w:val="false"/>
          <w:i w:val="false"/>
          <w:color w:val="000000"/>
          <w:sz w:val="28"/>
        </w:rPr>
        <w:t xml:space="preserve">
      2) мазмұны, зерттеулердің өзектілігі мен жаңалығы, негiзгi ғылыми нәтижелерi, олардың маңыздылығы мен болашақта пайдалану мүмкіндігі баяндалатын жұмыстың сипаттамасы (баспа парағының жартысынан аспайтын); </w:t>
      </w:r>
    </w:p>
    <w:bookmarkEnd w:id="38"/>
    <w:bookmarkStart w:name="z83" w:id="39"/>
    <w:p>
      <w:pPr>
        <w:spacing w:after="0"/>
        <w:ind w:left="0"/>
        <w:jc w:val="both"/>
      </w:pPr>
      <w:r>
        <w:rPr>
          <w:rFonts w:ascii="Times New Roman"/>
          <w:b w:val="false"/>
          <w:i w:val="false"/>
          <w:color w:val="000000"/>
          <w:sz w:val="28"/>
        </w:rPr>
        <w:t xml:space="preserve">
      3) жұмыстың қысқаша аннотациясы; </w:t>
      </w:r>
    </w:p>
    <w:bookmarkEnd w:id="39"/>
    <w:bookmarkStart w:name="z84" w:id="40"/>
    <w:p>
      <w:pPr>
        <w:spacing w:after="0"/>
        <w:ind w:left="0"/>
        <w:jc w:val="both"/>
      </w:pPr>
      <w:r>
        <w:rPr>
          <w:rFonts w:ascii="Times New Roman"/>
          <w:b w:val="false"/>
          <w:i w:val="false"/>
          <w:color w:val="000000"/>
          <w:sz w:val="28"/>
        </w:rPr>
        <w:t xml:space="preserve">
      4) жұмысты ұсынған ұйымның консультативтік-кеңесші органы отырысының хаттамасынан үзiндi; </w:t>
      </w:r>
    </w:p>
    <w:bookmarkEnd w:id="40"/>
    <w:bookmarkStart w:name="z85" w:id="41"/>
    <w:p>
      <w:pPr>
        <w:spacing w:after="0"/>
        <w:ind w:left="0"/>
        <w:jc w:val="both"/>
      </w:pPr>
      <w:r>
        <w:rPr>
          <w:rFonts w:ascii="Times New Roman"/>
          <w:b w:val="false"/>
          <w:i w:val="false"/>
          <w:color w:val="000000"/>
          <w:sz w:val="28"/>
        </w:rPr>
        <w:t xml:space="preserve">
      5) сыйлық алуға үміткердің негiзгi жұмыс орнынан анықтама; </w:t>
      </w:r>
    </w:p>
    <w:bookmarkEnd w:id="41"/>
    <w:bookmarkStart w:name="z86" w:id="42"/>
    <w:p>
      <w:pPr>
        <w:spacing w:after="0"/>
        <w:ind w:left="0"/>
        <w:jc w:val="both"/>
      </w:pPr>
      <w:r>
        <w:rPr>
          <w:rFonts w:ascii="Times New Roman"/>
          <w:b w:val="false"/>
          <w:i w:val="false"/>
          <w:color w:val="000000"/>
          <w:sz w:val="28"/>
        </w:rPr>
        <w:t xml:space="preserve">
      6) сыйлық алуға үміткердің (ұжым жұмыстары үшiн) шығармашылық үлесi көрсетiлген ғылыми қызметiне қысқаша сипаттама; </w:t>
      </w:r>
    </w:p>
    <w:bookmarkEnd w:id="42"/>
    <w:bookmarkStart w:name="z87" w:id="43"/>
    <w:p>
      <w:pPr>
        <w:spacing w:after="0"/>
        <w:ind w:left="0"/>
        <w:jc w:val="both"/>
      </w:pPr>
      <w:r>
        <w:rPr>
          <w:rFonts w:ascii="Times New Roman"/>
          <w:b w:val="false"/>
          <w:i w:val="false"/>
          <w:color w:val="000000"/>
          <w:sz w:val="28"/>
        </w:rPr>
        <w:t>
      7) жұмысты ұсынушы ұйымнан конкурсқа ұсынылған жұмыстың (жұмыстар сериясы) бұрын республикалық бюджет қаражатынан төленетін сыйлықтарға ие болмағанын куәландыратын анықтама;</w:t>
      </w:r>
    </w:p>
    <w:bookmarkEnd w:id="43"/>
    <w:bookmarkStart w:name="z88" w:id="44"/>
    <w:p>
      <w:pPr>
        <w:spacing w:after="0"/>
        <w:ind w:left="0"/>
        <w:jc w:val="both"/>
      </w:pPr>
      <w:r>
        <w:rPr>
          <w:rFonts w:ascii="Times New Roman"/>
          <w:b w:val="false"/>
          <w:i w:val="false"/>
          <w:color w:val="000000"/>
          <w:sz w:val="28"/>
        </w:rPr>
        <w:t xml:space="preserve">
      8) енгізу актісінің көшірмесі (болған жағдайда); </w:t>
      </w:r>
    </w:p>
    <w:bookmarkEnd w:id="44"/>
    <w:bookmarkStart w:name="z89" w:id="45"/>
    <w:p>
      <w:pPr>
        <w:spacing w:after="0"/>
        <w:ind w:left="0"/>
        <w:jc w:val="both"/>
      </w:pPr>
      <w:r>
        <w:rPr>
          <w:rFonts w:ascii="Times New Roman"/>
          <w:b w:val="false"/>
          <w:i w:val="false"/>
          <w:color w:val="000000"/>
          <w:sz w:val="28"/>
        </w:rPr>
        <w:t>
      9) карталық базада қолданыстағы жиырма сандық ағымдағы шоты туралы хабарлама.</w:t>
      </w:r>
    </w:p>
    <w:bookmarkEnd w:id="45"/>
    <w:p>
      <w:pPr>
        <w:spacing w:after="0"/>
        <w:ind w:left="0"/>
        <w:jc w:val="both"/>
      </w:pPr>
      <w:r>
        <w:rPr>
          <w:rFonts w:ascii="Times New Roman"/>
          <w:b w:val="false"/>
          <w:i w:val="false"/>
          <w:color w:val="000000"/>
          <w:sz w:val="28"/>
        </w:rPr>
        <w:t>
      Сыйлық алуға үміткер жұмыстан босатылған жағдайда осы баптың 5), 6) және 7) тармақшаларында көрсетiлген құжаттар оның соңғы жұмыс орнынан ұсынылады.</w:t>
      </w:r>
    </w:p>
    <w:p>
      <w:pPr>
        <w:spacing w:after="0"/>
        <w:ind w:left="0"/>
        <w:jc w:val="both"/>
      </w:pPr>
      <w:r>
        <w:rPr>
          <w:rFonts w:ascii="Times New Roman"/>
          <w:b w:val="false"/>
          <w:i w:val="false"/>
          <w:color w:val="000000"/>
          <w:sz w:val="28"/>
        </w:rPr>
        <w:t>
      Отандық баспа шығарған монография бойынша көлемі екі бетке дейінгі баспа мәтінінің аннотациясы және кемінде екі рецензияның көшірмесі ұсынылады.</w:t>
      </w:r>
    </w:p>
    <w:p>
      <w:pPr>
        <w:spacing w:after="0"/>
        <w:ind w:left="0"/>
        <w:jc w:val="both"/>
      </w:pPr>
      <w:r>
        <w:rPr>
          <w:rFonts w:ascii="Times New Roman"/>
          <w:b w:val="false"/>
          <w:i w:val="false"/>
          <w:color w:val="000000"/>
          <w:sz w:val="28"/>
        </w:rPr>
        <w:t>
      Құжаттар топтамасына ғылым саласындағы сыйлық алуға үміткердің сауалнамасы осы Қағидаларға 1-қосымшаға сәйкес нысан бойынша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Ғылым және жоғары білім министрінің 03.10.2024 </w:t>
      </w:r>
      <w:r>
        <w:rPr>
          <w:rFonts w:ascii="Times New Roman"/>
          <w:b w:val="false"/>
          <w:i w:val="false"/>
          <w:color w:val="000000"/>
          <w:sz w:val="28"/>
        </w:rPr>
        <w:t>№ 475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6"/>
    <w:p>
      <w:pPr>
        <w:spacing w:after="0"/>
        <w:ind w:left="0"/>
        <w:jc w:val="both"/>
      </w:pPr>
      <w:r>
        <w:rPr>
          <w:rFonts w:ascii="Times New Roman"/>
          <w:b w:val="false"/>
          <w:i w:val="false"/>
          <w:color w:val="000000"/>
          <w:sz w:val="28"/>
        </w:rPr>
        <w:t xml:space="preserve">
      16. Сыйлықтарды алу конкурсына ұсынылған материалдар конкурс туралы хабарландыру жарияланған күннен бастап күнтізбелік 30 (отыз) күн ішінде жұмыс органына (аграрлық ғылымдар саласындағы сыйлықтар бойынша – Қазақстан Республикасы Ауыл шаруашылығы министрлігіне) ұсынылады. Онда конкурстық құжаттар тiркеледi және құжаттарды қабылдау мерзiмi аяқталған соң 10 (он) жұмыс күні ішінде конкурстық комиссияға қарауға берiледi. </w:t>
      </w:r>
    </w:p>
    <w:bookmarkEnd w:id="46"/>
    <w:p>
      <w:pPr>
        <w:spacing w:after="0"/>
        <w:ind w:left="0"/>
        <w:jc w:val="both"/>
      </w:pPr>
      <w:r>
        <w:rPr>
          <w:rFonts w:ascii="Times New Roman"/>
          <w:b w:val="false"/>
          <w:i w:val="false"/>
          <w:color w:val="000000"/>
          <w:sz w:val="28"/>
        </w:rPr>
        <w:t>
      Конкурсты өткізу туралы хабарландыру уәкілетті органның және жұмыс органының интернет-ресурстарында (аграрлық ғылымдар саласындағы сыйлықтар бойынша – Қазақстан Республикасының Ауыл шаруашылығы министрлігі)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Ғылым және жоғары білім министрінің 03.10.2024 </w:t>
      </w:r>
      <w:r>
        <w:rPr>
          <w:rFonts w:ascii="Times New Roman"/>
          <w:b w:val="false"/>
          <w:i w:val="false"/>
          <w:color w:val="000000"/>
          <w:sz w:val="28"/>
        </w:rPr>
        <w:t>№ 475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xml:space="preserve">
      17. Конкурсқа ұсынылған жұмыстар мен материалдар авторлардың жазбаша талаптары бойынша бiр данада қайтарылады. </w:t>
      </w:r>
    </w:p>
    <w:bookmarkEnd w:id="47"/>
    <w:bookmarkStart w:name="z49" w:id="48"/>
    <w:p>
      <w:pPr>
        <w:spacing w:after="0"/>
        <w:ind w:left="0"/>
        <w:jc w:val="both"/>
      </w:pPr>
      <w:r>
        <w:rPr>
          <w:rFonts w:ascii="Times New Roman"/>
          <w:b w:val="false"/>
          <w:i w:val="false"/>
          <w:color w:val="000000"/>
          <w:sz w:val="28"/>
        </w:rPr>
        <w:t xml:space="preserve">
      18. Конкурстық құжаттарды қарау және сыйлықтарды тағайындау мәселесі бойынша шешімдер дайындау үшін уәкілетті органның (аграрлық ғылымдар саласындағы сыйлықтар бойынша – Қазақстан Республикасының Ауыл шаруашылығы министрлігі) бұйрығымен конкурстық комиссия құрылады. </w:t>
      </w:r>
    </w:p>
    <w:bookmarkEnd w:id="48"/>
    <w:p>
      <w:pPr>
        <w:spacing w:after="0"/>
        <w:ind w:left="0"/>
        <w:jc w:val="both"/>
      </w:pPr>
      <w:r>
        <w:rPr>
          <w:rFonts w:ascii="Times New Roman"/>
          <w:b w:val="false"/>
          <w:i w:val="false"/>
          <w:color w:val="000000"/>
          <w:sz w:val="28"/>
        </w:rPr>
        <w:t>
      Конкурстық комиссия консультативтік-кеңесші орган болып табылады және министрліктер, ведомстволар және басқада мемлекеттік органдардың өкілдерінен, республиканың әртүрлі ғылым салаларының жетекші ғалымдары мен мамандары құрамынан құрылады.</w:t>
      </w:r>
    </w:p>
    <w:p>
      <w:pPr>
        <w:spacing w:after="0"/>
        <w:ind w:left="0"/>
        <w:jc w:val="both"/>
      </w:pPr>
      <w:r>
        <w:rPr>
          <w:rFonts w:ascii="Times New Roman"/>
          <w:b w:val="false"/>
          <w:i w:val="false"/>
          <w:color w:val="000000"/>
          <w:sz w:val="28"/>
        </w:rPr>
        <w:t>
      Егер осы сыйлықтарды алуға конкурстық комиссия мүшелерінің жұмыстары ұсынылған жағдайда, олар комиссияның жұмысына қатыспайды.</w:t>
      </w:r>
    </w:p>
    <w:bookmarkStart w:name="z50" w:id="49"/>
    <w:p>
      <w:pPr>
        <w:spacing w:after="0"/>
        <w:ind w:left="0"/>
        <w:jc w:val="both"/>
      </w:pPr>
      <w:r>
        <w:rPr>
          <w:rFonts w:ascii="Times New Roman"/>
          <w:b w:val="false"/>
          <w:i w:val="false"/>
          <w:color w:val="000000"/>
          <w:sz w:val="28"/>
        </w:rPr>
        <w:t>
      19. Конкурстық комиссия тақ саннан, бірақ конкурстық комиссияның кемінде 11 мүшесінен тұрады.</w:t>
      </w:r>
    </w:p>
    <w:bookmarkEnd w:id="49"/>
    <w:p>
      <w:pPr>
        <w:spacing w:after="0"/>
        <w:ind w:left="0"/>
        <w:jc w:val="both"/>
      </w:pPr>
      <w:r>
        <w:rPr>
          <w:rFonts w:ascii="Times New Roman"/>
          <w:b w:val="false"/>
          <w:i w:val="false"/>
          <w:color w:val="000000"/>
          <w:sz w:val="28"/>
        </w:rPr>
        <w:t>
      Конкурстық комиссияның отырыстары оған конкурстық комиссия мүшелерінің жалпы санының кемінде үштен екісі қатысқан кезде заңды деп есептеледі.</w:t>
      </w:r>
    </w:p>
    <w:p>
      <w:pPr>
        <w:spacing w:after="0"/>
        <w:ind w:left="0"/>
        <w:jc w:val="both"/>
      </w:pPr>
      <w:r>
        <w:rPr>
          <w:rFonts w:ascii="Times New Roman"/>
          <w:b w:val="false"/>
          <w:i w:val="false"/>
          <w:color w:val="000000"/>
          <w:sz w:val="28"/>
        </w:rPr>
        <w:t>
      Конкурстық комиссияның шешімі хаттамамен ресімделеді.</w:t>
      </w:r>
    </w:p>
    <w:bookmarkStart w:name="z51" w:id="50"/>
    <w:p>
      <w:pPr>
        <w:spacing w:after="0"/>
        <w:ind w:left="0"/>
        <w:jc w:val="both"/>
      </w:pPr>
      <w:r>
        <w:rPr>
          <w:rFonts w:ascii="Times New Roman"/>
          <w:b w:val="false"/>
          <w:i w:val="false"/>
          <w:color w:val="000000"/>
          <w:sz w:val="28"/>
        </w:rPr>
        <w:t>
      20. Сыйлықтарды алуға ұсынылған жұмыстарды алдын ала қарау үшiн конкурстық комиссия мүшелерінен секциялар құрылады. Секциялар кандидаттардың жұмыстарын уәкілетті орган бекіткен өлшемшарттар бойынша бағалайды.</w:t>
      </w:r>
    </w:p>
    <w:bookmarkEnd w:id="50"/>
    <w:bookmarkStart w:name="z52" w:id="51"/>
    <w:p>
      <w:pPr>
        <w:spacing w:after="0"/>
        <w:ind w:left="0"/>
        <w:jc w:val="both"/>
      </w:pPr>
      <w:r>
        <w:rPr>
          <w:rFonts w:ascii="Times New Roman"/>
          <w:b w:val="false"/>
          <w:i w:val="false"/>
          <w:color w:val="000000"/>
          <w:sz w:val="28"/>
        </w:rPr>
        <w:t xml:space="preserve">
      21. Конкурстық комиссия секциялардың қорытындылары негізінде, оларды алған күннен бастап 20 жұмыс күні ішінде уәкілетті органға (аграрлық ғылымдар саласындағы сыйлықтар бойынша – Қазақстан Республикасының Ауыл шаруашылығы министрлігіне) сыйлықтарды беру жөніндегі шешімді енгізеді. </w:t>
      </w:r>
    </w:p>
    <w:bookmarkEnd w:id="51"/>
    <w:bookmarkStart w:name="z53" w:id="52"/>
    <w:p>
      <w:pPr>
        <w:spacing w:after="0"/>
        <w:ind w:left="0"/>
        <w:jc w:val="both"/>
      </w:pPr>
      <w:r>
        <w:rPr>
          <w:rFonts w:ascii="Times New Roman"/>
          <w:b w:val="false"/>
          <w:i w:val="false"/>
          <w:color w:val="000000"/>
          <w:sz w:val="28"/>
        </w:rPr>
        <w:t xml:space="preserve">
      22. Уәкілетті орган (аграрлық ғылымдар саласындағы сыйлықтар бойынша - Қазақстан Республикасы Ауыл шаруашылығы министрлігі) конкурстық комиссия шешімінің негізінде сыйлықтарды беру туралы шешім қабылдайды. </w:t>
      </w:r>
    </w:p>
    <w:bookmarkEnd w:id="52"/>
    <w:bookmarkStart w:name="z54" w:id="53"/>
    <w:p>
      <w:pPr>
        <w:spacing w:after="0"/>
        <w:ind w:left="0"/>
        <w:jc w:val="both"/>
      </w:pPr>
      <w:r>
        <w:rPr>
          <w:rFonts w:ascii="Times New Roman"/>
          <w:b w:val="false"/>
          <w:i w:val="false"/>
          <w:color w:val="000000"/>
          <w:sz w:val="28"/>
        </w:rPr>
        <w:t>
      23. Сыйлықтарды беру жөніндегі конкурстардың нәтижелері уәкілетті органның және жұмыс органының (аграрлық ғылымдар саласындағы сыйлықтар бойынша – Қазақстан Республикасы Ауыл шаруашылығы министрлігінің) интернет-ресурстарында орналастырылуға тиіс.</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Ғылым және жоғары білім министрінің 03.10.2024 </w:t>
      </w:r>
      <w:r>
        <w:rPr>
          <w:rFonts w:ascii="Times New Roman"/>
          <w:b w:val="false"/>
          <w:i w:val="false"/>
          <w:color w:val="000000"/>
          <w:sz w:val="28"/>
        </w:rPr>
        <w:t>№ 475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54"/>
    <w:p>
      <w:pPr>
        <w:spacing w:after="0"/>
        <w:ind w:left="0"/>
        <w:jc w:val="both"/>
      </w:pPr>
      <w:r>
        <w:rPr>
          <w:rFonts w:ascii="Times New Roman"/>
          <w:b w:val="false"/>
          <w:i w:val="false"/>
          <w:color w:val="000000"/>
          <w:sz w:val="28"/>
        </w:rPr>
        <w:t xml:space="preserve">
      24. Сыйлық беру туралы дипломдар, төсбелгілер мен ақшалай сыйлықтарды лауреаттарға Қазақстан Республикасының Ғылым және жоғары білім министрі (аграрлық ғылымдар саласындағы сыйлықтар бойынша – Қазақстан Республикасының Ауыл шаруашылығы министрі) тапсырады. </w:t>
      </w:r>
    </w:p>
    <w:bookmarkEnd w:id="54"/>
    <w:bookmarkStart w:name="z56" w:id="55"/>
    <w:p>
      <w:pPr>
        <w:spacing w:after="0"/>
        <w:ind w:left="0"/>
        <w:jc w:val="both"/>
      </w:pPr>
      <w:r>
        <w:rPr>
          <w:rFonts w:ascii="Times New Roman"/>
          <w:b w:val="false"/>
          <w:i w:val="false"/>
          <w:color w:val="000000"/>
          <w:sz w:val="28"/>
        </w:rPr>
        <w:t xml:space="preserve">
      25. Қайтыс болғаннан кейін наградталған сыйлық лауреатының дипломы, төсбелгісі және ақшалай сыйлығы мұрагерлеріне беріледі. </w:t>
      </w:r>
    </w:p>
    <w:bookmarkEnd w:id="55"/>
    <w:bookmarkStart w:name="z57" w:id="56"/>
    <w:p>
      <w:pPr>
        <w:spacing w:after="0"/>
        <w:ind w:left="0"/>
        <w:jc w:val="left"/>
      </w:pPr>
      <w:r>
        <w:rPr>
          <w:rFonts w:ascii="Times New Roman"/>
          <w:b/>
          <w:i w:val="false"/>
          <w:color w:val="000000"/>
        </w:rPr>
        <w:t xml:space="preserve"> 3-тарау. Мемлекеттік ғылыми стипендияларды беру тәртібі</w:t>
      </w:r>
    </w:p>
    <w:bookmarkEnd w:id="56"/>
    <w:bookmarkStart w:name="z58" w:id="57"/>
    <w:p>
      <w:pPr>
        <w:spacing w:after="0"/>
        <w:ind w:left="0"/>
        <w:jc w:val="both"/>
      </w:pPr>
      <w:r>
        <w:rPr>
          <w:rFonts w:ascii="Times New Roman"/>
          <w:b w:val="false"/>
          <w:i w:val="false"/>
          <w:color w:val="000000"/>
          <w:sz w:val="28"/>
        </w:rPr>
        <w:t xml:space="preserve">
      26. Мемлекеттік ғылыми стипендияны алуға үміткерді ұсыну ұйымдардың консультативтік-кеңесші органдарына берiледi. </w:t>
      </w:r>
    </w:p>
    <w:bookmarkEnd w:id="57"/>
    <w:bookmarkStart w:name="z59" w:id="58"/>
    <w:p>
      <w:pPr>
        <w:spacing w:after="0"/>
        <w:ind w:left="0"/>
        <w:jc w:val="both"/>
      </w:pPr>
      <w:r>
        <w:rPr>
          <w:rFonts w:ascii="Times New Roman"/>
          <w:b w:val="false"/>
          <w:i w:val="false"/>
          <w:color w:val="000000"/>
          <w:sz w:val="28"/>
        </w:rPr>
        <w:t xml:space="preserve">
      27. Мемлекеттік ғылыми стипендияны алуға үміткерді ұсыну туралы шешiм стипендия алу үшiн ұсынылатын үміткер жұмыс істейтін ұйымда белгiленген тәртiппен қабылданады. </w:t>
      </w:r>
    </w:p>
    <w:bookmarkEnd w:id="58"/>
    <w:bookmarkStart w:name="z60" w:id="59"/>
    <w:p>
      <w:pPr>
        <w:spacing w:after="0"/>
        <w:ind w:left="0"/>
        <w:jc w:val="both"/>
      </w:pPr>
      <w:r>
        <w:rPr>
          <w:rFonts w:ascii="Times New Roman"/>
          <w:b w:val="false"/>
          <w:i w:val="false"/>
          <w:color w:val="000000"/>
          <w:sz w:val="28"/>
        </w:rPr>
        <w:t>
      28. Бұрын республикалық бюджет қаражатынан төленетін мемлекеттік ғылыми стипендияларға ие болған ғалымдар осы стипендияларды алуға алдыңғы тағайындалған жылдан кейін кемінде үш жыл өткен соң қайта жіберілуі мүмкін.</w:t>
      </w:r>
    </w:p>
    <w:bookmarkEnd w:id="59"/>
    <w:bookmarkStart w:name="z61" w:id="60"/>
    <w:p>
      <w:pPr>
        <w:spacing w:after="0"/>
        <w:ind w:left="0"/>
        <w:jc w:val="both"/>
      </w:pPr>
      <w:r>
        <w:rPr>
          <w:rFonts w:ascii="Times New Roman"/>
          <w:b w:val="false"/>
          <w:i w:val="false"/>
          <w:color w:val="000000"/>
          <w:sz w:val="28"/>
        </w:rPr>
        <w:t xml:space="preserve">
      29. Мемлекеттік ғылыми стипендиялар бір жылға дейінгі мерзімге ғылым саласындағы уәкілетті органның бұйрығымен тағайындалады. </w:t>
      </w:r>
    </w:p>
    <w:bookmarkEnd w:id="60"/>
    <w:bookmarkStart w:name="z62" w:id="61"/>
    <w:p>
      <w:pPr>
        <w:spacing w:after="0"/>
        <w:ind w:left="0"/>
        <w:jc w:val="both"/>
      </w:pPr>
      <w:r>
        <w:rPr>
          <w:rFonts w:ascii="Times New Roman"/>
          <w:b w:val="false"/>
          <w:i w:val="false"/>
          <w:color w:val="000000"/>
          <w:sz w:val="28"/>
        </w:rPr>
        <w:t xml:space="preserve">
      30. Мемлекеттік ғылыми стипендияны алуға ұсынылып отырған үміткерге мынадай құжаттар ұсынылады: </w:t>
      </w:r>
    </w:p>
    <w:bookmarkEnd w:id="61"/>
    <w:bookmarkStart w:name="z90" w:id="62"/>
    <w:p>
      <w:pPr>
        <w:spacing w:after="0"/>
        <w:ind w:left="0"/>
        <w:jc w:val="both"/>
      </w:pPr>
      <w:r>
        <w:rPr>
          <w:rFonts w:ascii="Times New Roman"/>
          <w:b w:val="false"/>
          <w:i w:val="false"/>
          <w:color w:val="000000"/>
          <w:sz w:val="28"/>
        </w:rPr>
        <w:t xml:space="preserve">
      1) ұйымның консультативтік-кеңесші органының уәжделген қолдаухаты (ұсынымы); </w:t>
      </w:r>
    </w:p>
    <w:bookmarkEnd w:id="62"/>
    <w:bookmarkStart w:name="z91" w:id="63"/>
    <w:p>
      <w:pPr>
        <w:spacing w:after="0"/>
        <w:ind w:left="0"/>
        <w:jc w:val="both"/>
      </w:pPr>
      <w:r>
        <w:rPr>
          <w:rFonts w:ascii="Times New Roman"/>
          <w:b w:val="false"/>
          <w:i w:val="false"/>
          <w:color w:val="000000"/>
          <w:sz w:val="28"/>
        </w:rPr>
        <w:t xml:space="preserve">
      2) мемлекеттік ғылыми стипендияны алуға үміткердің негізгі жұмыс орнынан анықтама; </w:t>
      </w:r>
    </w:p>
    <w:bookmarkEnd w:id="63"/>
    <w:bookmarkStart w:name="z92" w:id="64"/>
    <w:p>
      <w:pPr>
        <w:spacing w:after="0"/>
        <w:ind w:left="0"/>
        <w:jc w:val="both"/>
      </w:pPr>
      <w:r>
        <w:rPr>
          <w:rFonts w:ascii="Times New Roman"/>
          <w:b w:val="false"/>
          <w:i w:val="false"/>
          <w:color w:val="000000"/>
          <w:sz w:val="28"/>
        </w:rPr>
        <w:t>
      3) мемлекеттік ғылыми стипендияны алуға үміткердің соңғы бес жылда ғылыми жарияланымдарының тізімі, сондай-ақ олардың ең маңызды жұмыстарының баспа-таңбалары (бестен аспайтын);</w:t>
      </w:r>
    </w:p>
    <w:bookmarkEnd w:id="64"/>
    <w:bookmarkStart w:name="z93" w:id="65"/>
    <w:p>
      <w:pPr>
        <w:spacing w:after="0"/>
        <w:ind w:left="0"/>
        <w:jc w:val="both"/>
      </w:pPr>
      <w:r>
        <w:rPr>
          <w:rFonts w:ascii="Times New Roman"/>
          <w:b w:val="false"/>
          <w:i w:val="false"/>
          <w:color w:val="000000"/>
          <w:sz w:val="28"/>
        </w:rPr>
        <w:t xml:space="preserve">
      4) енгізу актісінің көшірмесі (болған жағдайда); </w:t>
      </w:r>
    </w:p>
    <w:bookmarkEnd w:id="65"/>
    <w:bookmarkStart w:name="z94" w:id="66"/>
    <w:p>
      <w:pPr>
        <w:spacing w:after="0"/>
        <w:ind w:left="0"/>
        <w:jc w:val="both"/>
      </w:pPr>
      <w:r>
        <w:rPr>
          <w:rFonts w:ascii="Times New Roman"/>
          <w:b w:val="false"/>
          <w:i w:val="false"/>
          <w:color w:val="000000"/>
          <w:sz w:val="28"/>
        </w:rPr>
        <w:t>
      5) карталық базада қолданыстағы жиырма сандық ағымдағы шоты туралы хабарлама.</w:t>
      </w:r>
    </w:p>
    <w:bookmarkEnd w:id="66"/>
    <w:p>
      <w:pPr>
        <w:spacing w:after="0"/>
        <w:ind w:left="0"/>
        <w:jc w:val="both"/>
      </w:pPr>
      <w:r>
        <w:rPr>
          <w:rFonts w:ascii="Times New Roman"/>
          <w:b w:val="false"/>
          <w:i w:val="false"/>
          <w:color w:val="000000"/>
          <w:sz w:val="28"/>
        </w:rPr>
        <w:t>
      Отандық баспа шығарған монография бойынша екі бетке дейінгі көлемдегі басылған аннотация, титулдық беттің көшірмесі, шығыс деректері және кемінде екі рецензия ұсынылады.</w:t>
      </w:r>
    </w:p>
    <w:p>
      <w:pPr>
        <w:spacing w:after="0"/>
        <w:ind w:left="0"/>
        <w:jc w:val="both"/>
      </w:pPr>
      <w:r>
        <w:rPr>
          <w:rFonts w:ascii="Times New Roman"/>
          <w:b w:val="false"/>
          <w:i w:val="false"/>
          <w:color w:val="000000"/>
          <w:sz w:val="28"/>
        </w:rPr>
        <w:t>
      Құжаттар топтамасына мемлекеттік ғылыми стипендияны алуға үміткердің сауалнамасы осы Қағидаларға 2-қосымшаға сәйкес нысан бойынша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Ғылым және жоғары білім министрінің 03.10.2024 </w:t>
      </w:r>
      <w:r>
        <w:rPr>
          <w:rFonts w:ascii="Times New Roman"/>
          <w:b w:val="false"/>
          <w:i w:val="false"/>
          <w:color w:val="000000"/>
          <w:sz w:val="28"/>
        </w:rPr>
        <w:t>№ 475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67"/>
    <w:p>
      <w:pPr>
        <w:spacing w:after="0"/>
        <w:ind w:left="0"/>
        <w:jc w:val="both"/>
      </w:pPr>
      <w:r>
        <w:rPr>
          <w:rFonts w:ascii="Times New Roman"/>
          <w:b w:val="false"/>
          <w:i w:val="false"/>
          <w:color w:val="000000"/>
          <w:sz w:val="28"/>
        </w:rPr>
        <w:t xml:space="preserve">
      31. Мемлекеттік ғылыми стипендиялар алуға арналған конкурсқа ұсынылған материалдар конкурс туралы хабарландыру жарияланған күннен бастап күнтізбелік 30 (отыз) күн ішінде жұмыс органына ұсынылады. Онда конкурстық құжаттар тiркеледi және құжаттарды қабылдау мерзiмi аяқталған соң 10 (он) жұмыс күні ішінде конкурстық комиссияға қарауға берiледi. </w:t>
      </w:r>
    </w:p>
    <w:bookmarkEnd w:id="67"/>
    <w:p>
      <w:pPr>
        <w:spacing w:after="0"/>
        <w:ind w:left="0"/>
        <w:jc w:val="both"/>
      </w:pPr>
      <w:r>
        <w:rPr>
          <w:rFonts w:ascii="Times New Roman"/>
          <w:b w:val="false"/>
          <w:i w:val="false"/>
          <w:color w:val="000000"/>
          <w:sz w:val="28"/>
        </w:rPr>
        <w:t>
      Конкурсты өткізу туралы хабарландыру уәкілетті органның және жұмыс органының интернет-ресурстарында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Ғылым және жоғары білім министрінің 03.10.2024 </w:t>
      </w:r>
      <w:r>
        <w:rPr>
          <w:rFonts w:ascii="Times New Roman"/>
          <w:b w:val="false"/>
          <w:i w:val="false"/>
          <w:color w:val="000000"/>
          <w:sz w:val="28"/>
        </w:rPr>
        <w:t>№ 475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68"/>
    <w:p>
      <w:pPr>
        <w:spacing w:after="0"/>
        <w:ind w:left="0"/>
        <w:jc w:val="both"/>
      </w:pPr>
      <w:r>
        <w:rPr>
          <w:rFonts w:ascii="Times New Roman"/>
          <w:b w:val="false"/>
          <w:i w:val="false"/>
          <w:color w:val="000000"/>
          <w:sz w:val="28"/>
        </w:rPr>
        <w:t xml:space="preserve">
      32. Құжаттарды қабылдау мерзімі аяқталғаннан кейін түскен құжаттар конкурсқа жіберілмейді. </w:t>
      </w:r>
    </w:p>
    <w:bookmarkEnd w:id="68"/>
    <w:bookmarkStart w:name="z70" w:id="69"/>
    <w:p>
      <w:pPr>
        <w:spacing w:after="0"/>
        <w:ind w:left="0"/>
        <w:jc w:val="both"/>
      </w:pPr>
      <w:r>
        <w:rPr>
          <w:rFonts w:ascii="Times New Roman"/>
          <w:b w:val="false"/>
          <w:i w:val="false"/>
          <w:color w:val="000000"/>
          <w:sz w:val="28"/>
        </w:rPr>
        <w:t xml:space="preserve">
      33. Конкурсқа ұсынылған материалдар қайтаруға жатпайды. </w:t>
      </w:r>
    </w:p>
    <w:bookmarkEnd w:id="69"/>
    <w:bookmarkStart w:name="z71" w:id="70"/>
    <w:p>
      <w:pPr>
        <w:spacing w:after="0"/>
        <w:ind w:left="0"/>
        <w:jc w:val="both"/>
      </w:pPr>
      <w:r>
        <w:rPr>
          <w:rFonts w:ascii="Times New Roman"/>
          <w:b w:val="false"/>
          <w:i w:val="false"/>
          <w:color w:val="000000"/>
          <w:sz w:val="28"/>
        </w:rPr>
        <w:t xml:space="preserve">
      34. Конкурс материалдарын қарау және мемлекеттік ғылыми стипендияларды тағайындау мәселесі жөніндегі шешімдерді дайындау үшін уәкілетті органның бұйрығымен конкурстық комиссия құрылады. </w:t>
      </w:r>
    </w:p>
    <w:bookmarkEnd w:id="70"/>
    <w:bookmarkStart w:name="z72" w:id="71"/>
    <w:p>
      <w:pPr>
        <w:spacing w:after="0"/>
        <w:ind w:left="0"/>
        <w:jc w:val="both"/>
      </w:pPr>
      <w:r>
        <w:rPr>
          <w:rFonts w:ascii="Times New Roman"/>
          <w:b w:val="false"/>
          <w:i w:val="false"/>
          <w:color w:val="000000"/>
          <w:sz w:val="28"/>
        </w:rPr>
        <w:t>
      Конкурстық комиссия консультативтік-кеңесші орган болып табылады және уәкілетті органның басшы қызметкерлерінен, республикадағы ғылымның әртүрлі салаларының жетекші ғалымдары мен мамандарынан құрылады.</w:t>
      </w:r>
    </w:p>
    <w:bookmarkEnd w:id="71"/>
    <w:bookmarkStart w:name="z73" w:id="72"/>
    <w:p>
      <w:pPr>
        <w:spacing w:after="0"/>
        <w:ind w:left="0"/>
        <w:jc w:val="both"/>
      </w:pPr>
      <w:r>
        <w:rPr>
          <w:rFonts w:ascii="Times New Roman"/>
          <w:b w:val="false"/>
          <w:i w:val="false"/>
          <w:color w:val="000000"/>
          <w:sz w:val="28"/>
        </w:rPr>
        <w:t>
      Осы стипендияларды алуға конкурстық комиссия мүшелерін ұсынған кезде соңғылары комиссия жұмысына қатыспайды.</w:t>
      </w:r>
    </w:p>
    <w:bookmarkEnd w:id="72"/>
    <w:bookmarkStart w:name="z74" w:id="73"/>
    <w:p>
      <w:pPr>
        <w:spacing w:after="0"/>
        <w:ind w:left="0"/>
        <w:jc w:val="both"/>
      </w:pPr>
      <w:r>
        <w:rPr>
          <w:rFonts w:ascii="Times New Roman"/>
          <w:b w:val="false"/>
          <w:i w:val="false"/>
          <w:color w:val="000000"/>
          <w:sz w:val="28"/>
        </w:rPr>
        <w:t xml:space="preserve">
      35. Мемлекеттік ғылыми стипендияларды беру үшін үміткерлерді іріктеу шарттарын уәкілетті орган әзірлеп бекітеді. </w:t>
      </w:r>
    </w:p>
    <w:bookmarkEnd w:id="73"/>
    <w:bookmarkStart w:name="z75" w:id="74"/>
    <w:p>
      <w:pPr>
        <w:spacing w:after="0"/>
        <w:ind w:left="0"/>
        <w:jc w:val="both"/>
      </w:pPr>
      <w:r>
        <w:rPr>
          <w:rFonts w:ascii="Times New Roman"/>
          <w:b w:val="false"/>
          <w:i w:val="false"/>
          <w:color w:val="000000"/>
          <w:sz w:val="28"/>
        </w:rPr>
        <w:t xml:space="preserve">
      36. Мемлекеттік ғылыми стипендияларды алуға ұсынылған кандидаттардың жұмыстарын алдын ала қарау үшін конкурстық комиссия мүшелерінен сараптау топтары құрылады. </w:t>
      </w:r>
    </w:p>
    <w:bookmarkEnd w:id="74"/>
    <w:bookmarkStart w:name="z76" w:id="75"/>
    <w:p>
      <w:pPr>
        <w:spacing w:after="0"/>
        <w:ind w:left="0"/>
        <w:jc w:val="both"/>
      </w:pPr>
      <w:r>
        <w:rPr>
          <w:rFonts w:ascii="Times New Roman"/>
          <w:b w:val="false"/>
          <w:i w:val="false"/>
          <w:color w:val="000000"/>
          <w:sz w:val="28"/>
        </w:rPr>
        <w:t xml:space="preserve">
      37. Конкурстық комиссия сараптау топтардың қорытындылары негізінде оларды алғаннан кейін 20 жұмыс күні ішінде уәкілетті органға мемлекеттік ғылыми стипендияларды беру жөнінде шешім енгізеді. </w:t>
      </w:r>
    </w:p>
    <w:bookmarkEnd w:id="75"/>
    <w:bookmarkStart w:name="z77" w:id="76"/>
    <w:p>
      <w:pPr>
        <w:spacing w:after="0"/>
        <w:ind w:left="0"/>
        <w:jc w:val="both"/>
      </w:pPr>
      <w:r>
        <w:rPr>
          <w:rFonts w:ascii="Times New Roman"/>
          <w:b w:val="false"/>
          <w:i w:val="false"/>
          <w:color w:val="000000"/>
          <w:sz w:val="28"/>
        </w:rPr>
        <w:t xml:space="preserve">
      38. Уәкілетті орган конкурстық комиссия шешімінің негізінде мемлекеттік ғылыми стипендияларды беру туралы шешім қабылдайды. </w:t>
      </w:r>
    </w:p>
    <w:bookmarkEnd w:id="76"/>
    <w:bookmarkStart w:name="z78" w:id="77"/>
    <w:p>
      <w:pPr>
        <w:spacing w:after="0"/>
        <w:ind w:left="0"/>
        <w:jc w:val="both"/>
      </w:pPr>
      <w:r>
        <w:rPr>
          <w:rFonts w:ascii="Times New Roman"/>
          <w:b w:val="false"/>
          <w:i w:val="false"/>
          <w:color w:val="000000"/>
          <w:sz w:val="28"/>
        </w:rPr>
        <w:t>
      39. Мемлекеттік ғылыми стипендия республикалық бюджет қаражатынан Қазақстан Республикасы Президентінің өмір бойғы стипендиясын алатын Қазақстан Республикасы Ұлттық ғылым академиясының мүшелеріне, сондай-ақ Қазақстан Республикасының әлеуметтік кодексінде белгіленген зейнеткерлік жасқа толған Қазақстан Республикасы Ұлттық Ғылым академиясының академигіне тағайындалмайды.</w:t>
      </w:r>
    </w:p>
    <w:bookmarkEnd w:id="77"/>
    <w:bookmarkStart w:name="z79" w:id="78"/>
    <w:p>
      <w:pPr>
        <w:spacing w:after="0"/>
        <w:ind w:left="0"/>
        <w:jc w:val="both"/>
      </w:pPr>
      <w:r>
        <w:rPr>
          <w:rFonts w:ascii="Times New Roman"/>
          <w:b w:val="false"/>
          <w:i w:val="false"/>
          <w:color w:val="000000"/>
          <w:sz w:val="28"/>
        </w:rPr>
        <w:t>
      40. Конкурстан өткен стипендиаттардың тізімі уәкілетті органның және жұмыс органының интернет-ресурстарында орналастырылады.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Ғылым және жоғары білім министрінің 03.10.2024 </w:t>
      </w:r>
      <w:r>
        <w:rPr>
          <w:rFonts w:ascii="Times New Roman"/>
          <w:b w:val="false"/>
          <w:i w:val="false"/>
          <w:color w:val="000000"/>
          <w:sz w:val="28"/>
        </w:rPr>
        <w:t>№ 475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79"/>
    <w:p>
      <w:pPr>
        <w:spacing w:after="0"/>
        <w:ind w:left="0"/>
        <w:jc w:val="both"/>
      </w:pPr>
      <w:r>
        <w:rPr>
          <w:rFonts w:ascii="Times New Roman"/>
          <w:b w:val="false"/>
          <w:i w:val="false"/>
          <w:color w:val="000000"/>
          <w:sz w:val="28"/>
        </w:rPr>
        <w:t>
      41. Мемлекеттік стипендияны тағайындау туралы сертификаттарды уәкілетті орган береді.</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Ғылым саласындағы </w:t>
            </w:r>
            <w:r>
              <w:br/>
            </w:r>
            <w:r>
              <w:rPr>
                <w:rFonts w:ascii="Times New Roman"/>
                <w:b w:val="false"/>
                <w:i w:val="false"/>
                <w:color w:val="000000"/>
                <w:sz w:val="20"/>
              </w:rPr>
              <w:t xml:space="preserve">сыйлықақыларды, мемлекеттік </w:t>
            </w:r>
            <w:r>
              <w:br/>
            </w:r>
            <w:r>
              <w:rPr>
                <w:rFonts w:ascii="Times New Roman"/>
                <w:b w:val="false"/>
                <w:i w:val="false"/>
                <w:color w:val="000000"/>
                <w:sz w:val="20"/>
              </w:rPr>
              <w:t xml:space="preserve">ғылыми стипендияларды </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6" w:id="80"/>
    <w:p>
      <w:pPr>
        <w:spacing w:after="0"/>
        <w:ind w:left="0"/>
        <w:jc w:val="left"/>
      </w:pPr>
      <w:r>
        <w:rPr>
          <w:rFonts w:ascii="Times New Roman"/>
          <w:b/>
          <w:i w:val="false"/>
          <w:color w:val="000000"/>
        </w:rPr>
        <w:t xml:space="preserve"> Ғылым саласындағы сыйлық алуға үміткердің сауалнамасы</w:t>
      </w:r>
    </w:p>
    <w:bookmarkEnd w:id="80"/>
    <w:p>
      <w:pPr>
        <w:spacing w:after="0"/>
        <w:ind w:left="0"/>
        <w:jc w:val="both"/>
      </w:pPr>
      <w:r>
        <w:rPr>
          <w:rFonts w:ascii="Times New Roman"/>
          <w:b w:val="false"/>
          <w:i w:val="false"/>
          <w:color w:val="ff0000"/>
          <w:sz w:val="28"/>
        </w:rPr>
        <w:t xml:space="preserve">
      Ескерту. Қағидалар 1-қосымшамен толықтырылды - ҚР Ғылым және жоғары білім министрінің 03.10.2024 </w:t>
      </w:r>
      <w:r>
        <w:rPr>
          <w:rFonts w:ascii="Times New Roman"/>
          <w:b w:val="false"/>
          <w:i w:val="false"/>
          <w:color w:val="ff0000"/>
          <w:sz w:val="28"/>
        </w:rPr>
        <w:t>№ 475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(көрсетілетін қызметті алушы толтырады)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Ұсынушы ұйымның толық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 туралы ақпарат: тегі, аты, әкесінің аты (болған жағдайда), жеке сәйкестендіру нөмірі, жұмыс орны, лауазымы, ғылыми дәрежесі, ғылыми атағы, ResearcherID (РесҰрчерАйДи), Scopus AuthorID (Скопус АвторАйДи) және (немесе) ORCID (ОРКИД) идентификаторлары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қысқаша сипаттамасы (үш жүз сөзден аспауы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ғылыми жаңалығы және алынған нәтижелердің ғылым үшін маңыздылығы (екі жүз сөзден аспауы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нәтижелердің практикалық маңыздылығы (жұмыс нәтижелерінің экономикаға, қоғамға, денсаулыққа, мәдениетке, саясатқа, елді басқаруға, мемлекеттік қызметтерге, өндіріске, білімге, қоршаған ортаға әсері, үш жүз сөзден аспауы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бес жыл ішінде жұмыс нәтижелері бойынша негізгі ғылыми жарияланымдардың (монографиялар, монографиялардағы тараулар, мақалалар, патенттер, авторлық куәліктер) деректері (бестен аспауы тиіс), олар жарияланған басылымдардың ғылыми метрикалық көрсеткіштерін көрсету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ғылыми жарияланым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ғылыми жарияланым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ғылыми жарияланым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ғылыми жарияланым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ғылыми жарияланым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мемлекеттік басқаруға, ғылыми кадрларды даярлауға, оқу процесіне, жедел, қызметтік-жауынгерлік қызметке енгізу актісі туралы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жұмыс авторларына берілген ғылым саласындағы атаулы сыйлықтар туралы ақпарат (сыйлықтың атауын, жұмыс атауын және берілген жылын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Ғылым саласындағы </w:t>
            </w:r>
            <w:r>
              <w:br/>
            </w:r>
            <w:r>
              <w:rPr>
                <w:rFonts w:ascii="Times New Roman"/>
                <w:b w:val="false"/>
                <w:i w:val="false"/>
                <w:color w:val="000000"/>
                <w:sz w:val="20"/>
              </w:rPr>
              <w:t xml:space="preserve">сыйлықақыларды, мемлекеттік </w:t>
            </w:r>
            <w:r>
              <w:br/>
            </w:r>
            <w:r>
              <w:rPr>
                <w:rFonts w:ascii="Times New Roman"/>
                <w:b w:val="false"/>
                <w:i w:val="false"/>
                <w:color w:val="000000"/>
                <w:sz w:val="20"/>
              </w:rPr>
              <w:t xml:space="preserve">ғылыми стипендияларды </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8" w:id="81"/>
    <w:p>
      <w:pPr>
        <w:spacing w:after="0"/>
        <w:ind w:left="0"/>
        <w:jc w:val="left"/>
      </w:pPr>
      <w:r>
        <w:rPr>
          <w:rFonts w:ascii="Times New Roman"/>
          <w:b/>
          <w:i w:val="false"/>
          <w:color w:val="000000"/>
        </w:rPr>
        <w:t xml:space="preserve"> Мемлекеттік ғылыми стипендияны алуға үміткердің сауалнамасы</w:t>
      </w:r>
    </w:p>
    <w:bookmarkEnd w:id="81"/>
    <w:p>
      <w:pPr>
        <w:spacing w:after="0"/>
        <w:ind w:left="0"/>
        <w:jc w:val="both"/>
      </w:pPr>
      <w:r>
        <w:rPr>
          <w:rFonts w:ascii="Times New Roman"/>
          <w:b w:val="false"/>
          <w:i w:val="false"/>
          <w:color w:val="ff0000"/>
          <w:sz w:val="28"/>
        </w:rPr>
        <w:t xml:space="preserve">
      Ескерту. Қағидалар 2-қосымшамен толықтырылды - ҚР Ғылым және жоғары білім министрінің 03.10.2024 </w:t>
      </w:r>
      <w:r>
        <w:rPr>
          <w:rFonts w:ascii="Times New Roman"/>
          <w:b w:val="false"/>
          <w:i w:val="false"/>
          <w:color w:val="ff0000"/>
          <w:sz w:val="28"/>
        </w:rPr>
        <w:t>№ 475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(көрсетілетін қызметті алушы толтырады)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 стипендияның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бағыттың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Ұсынушы ұйымның толық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Ізденуші туралы ақпарат: тегі, аты, әкесінің аты (болған жағдайда), жеке сәйкестендіру нөмірі, туған күні, жұмыс орны, лауазымы, ғылыми және (немесе) ғылыми-педагогикалық жұмыс өтілі немесе оқу жылы (докторанттар үшін); қызметтік және үй мекенжайлары мен телефондары, электрондық пошта мекенжайы, ResearcherID (РесҰрчерАйДи), Scopus AuthorID (Скопус АвторАйДи) және (немесе) ORCID (ОРКИД) идентификаторлары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танылған ғылыми дәрежесі, берілген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атағы, берілген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бес жыл ішінде ғылыми жобалар мен бағдарламаларға басшылық жасау туралы мәліметтер (екі жобадан және/немесе бағдарламадан артық емес: жеке тіркеу нөмірі, тақырыбы, іске асыру жылдары, қаржыландырушы ұйым, қаржыландыру түрі) (талантты жас ғалымдарға мемлекеттік стипендия ізденушілер үшін талап етілмейді)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жоба (немесе бағдарлама)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жоба (немесе бағдарлама)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соңғы бес жыл ішінде философия докторы (PhD) немесе бейіні бойынша доктор дәрежесі берілген кадрларды даярлау туралы мәліметтер (дәреже иегерінің тегі, аты, әкесінің аты (болған жағдайда), ғылыми консультанттардың тегі, аты, әкесінің аты (болған жағдайда), диссертация тақырыбы, қорғау орны мен күні) (талантты жас ғалымдарға мемлекеттік стипендия ізденушілер үшін талап етілмейді)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Ізденушінің соңғы бес жылдағы (бестен аспайтын) негізгі ғылыми жарияланымдарының деректері (жарияланым түрі, жарияланым атауы, авторлар, DOI (ДОИ) немесе URL (ЮЭрЭл), авторлық түрі), олар жарияланған басылымдардың ғылыми метрикалық көрсеткіштерін (болған жағдайда)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ғылыми жарияланым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ғылыми жарияланым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ғылыми жарияланым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ғылыми жарияланым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ғылыми жарияланым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мемлекеттік басқаруға, ғылыми кадрларды даярлауға, оқу процесіне, жедел, қызметтік-жауынгерлік қызметке енгізу актісі туралы соңғы бес жылдағы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Экономикаға, қоғамға, денсаулыққа, мәдениетке, саясатқа, елді басқаруға, мемлекеттік қызметтерге, өндіріске, білімге, қоршаған ортаға әсері (сонғы бес жылда) (бес жүз сөзден аспайтын, талантты жас ғалымдарға мемлекеттік стипендия іздеушілер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 олардың ғылыми және қолданбалы маңыздылығы көрсетілген ғылыми қызмет бағдарламасы (бес жүз сөзден аспауы тиіс, тек мемлекеттік ғылыми стипендия ізденуші талантты жас ғалымдар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ізденушіге берілген мемлекеттік ғылыми стипендиялар туралы ақпарат (берілген жылын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