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ca0c" w14:textId="81cc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"Сыртқы сауда қызметін реттеудің кедендік-тарифтік, тарифтік емес, сауда және өтемақы шараларын қолдану, өзгерту немесе олардың күшін жою туралы ұсыныстарды қарау қағидаларын бекіту туралы" Қазақстан Республикасы Сауда және интеграция министрінің 2019 жылғы 21 тамыздағы № 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2023 жылғы 12 қыркүйектегі № 342-НҚ бұйрығы. Қазақстан Республикасының Әділет министрлігінде 2023 жылғы 15 қыркүйекте № 33418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"Сыртқы сауда қызметін реттеудің кедендік-тарифтік, тарифтік емес, сауда және өтемақы шараларын қолдану, өзгерту немесе олардың күшін жою туралы ұсыныстарды қарау қағидаларын бекіту туралы" Қазақстан Республикасы Сауда және интеграция министрінің 2019 жылғы 21 тамыздағы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19288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Сыртқы сауда қызметін реттеудің кедендік-тарифтік, тарифтік емес, сауда және өтемақы шараларын қолдану, өзгерту немесе олардың күшін жою туралы ұсыныстарды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Егер кедендік-тарифтік шараларды қолдану жөніндегі ұсыныс ЕЭК-тан келіп түссе, оның ішінде ЕАЭО мүше мемлекеттердің ұсыныстары, уәкілетті орган оны Қазақстан Республикасы Үкіметінің 2021 жылғы 4 қазандағы № 703 қаулысымен бекітілген Еуразиялық экономикалық одаққа қатысу мәселелері бойынша Қазақстан Республикасы Үкіметінің ұстанымын қалыптастыру, сондай-ақ орталық атқарушы органдардың, Қазақстан Республикасының Президентіне тікелей бағынатын және есеп беретін мемлекеттік органдардың,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іс-қимылы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– Өзара іс-қимыл қағидалары) тиісті мемлекеттік органдармен және басқа ұйымдармен келісуді қамтамасыз етеді.".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Сыртқы сауда қызметі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Торебаев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