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df40" w14:textId="80ad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реттеуге жататын өлшемдер тізбесін бекіту туралы" Қазақстан Республикасы Сауда және интеграция министрінің 2021 жылғы 20 қазандағы № 566-НҚ бұйрығына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2023 жылғы 21 қыркүйектегі № 347-НҚ бұйрығы. Қазақстан Республикасының Әділет министрлігінде 2023 жылғы 22 қыркүйекте № 33453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реттеуге жататын өлшемдер тізбесін бекіту туралы" Қазақстан Республикасы Сауда және интеграция министрінің 2021 жылғы 20 қазандағы № 566-НҚ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24864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реттеуге жататын өлшемдер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және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вице-министрі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реттеуге жататын өлшемдер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Объектісі мен қолданылу саласы көрсетілген өлшемдер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Метрологиялық талаптар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диапазоны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жол берілетін қателік немесе дәлдік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бірлігін қамтамасыз ету және мемлекеттік метрологиялық бақылау саласында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Тудың геометриялық өлшемдерін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500 мм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2000 мм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4000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7502 "Металл өлшеуіш рулетка. Техникалық шарттар" бойынша 2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Елтаңбаның геометриялық өлшемдерін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1000 мм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3000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7502 "Металл өлшеуіш рулетка. Техникалық шарттар" бойынша 2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Елтаңба мен Мемлекеттік Ту үлгілерінің және Мемлекеттік Елтаңба мен Мемлекеттік Ту бейнеленген материалдық объектілердің немесе оның рәміздері элементтерінің түстілігін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координаттарын өлшеудің абсолютті қателігі ± 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 координаттары ±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Орау, сату және импорттау кезіндегі кез келген түрдегі қаптамада өлшенген тауарлардың массасын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құралдарының дәлдік сыныбы мен түріне байланысты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Орау, сату және импорттау кезіндегі кез келген түрдегі қаптамада өлшенген тауарлардың температурасын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50 °С-ден 50 °С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0,2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Орау, сату және импорттау кезіндегі кез келген түрдегі қаптамада өлшенген тауарлардың көлемін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Орау, сату және импорттау кезіндегі кез келген түрдегі қаптамада өлшенген тауарлардың ылғалдылығын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90 % дейін,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немесе көлем бірліктерімен көрсетілген кез келген түрдегі қаптамада өлшенген өнімдердің мөлшерін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15000 г (мл) дейін,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Массаны немесе көлемді өлшеуге арналған құралдардың метрологиялық талаптарына сәйкес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саласында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және іске асырылатын өнімнің геометриялық параметрлерін өлшеу, олардың нәтижелері сатып алушы мен сатушы арасындағы сауда-коммерциялық операцияларда қолданылады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50000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∆ = ± (0,5 ÷ 1,5)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мм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Сауда-коммерциялық операциялар кезінде қолданылатын тауар/өнімнің салмағын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"Өлшем бірлігін қамтамасыз етудің мемлеккеттік жүйесі.Таразы автоматты әрекет емес" МЕМСТ OIML R 76-1 бойынша III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жәрмеңкелерде қатысатын тауарларды/өнімдерді есепке алмағанда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Негізгі қолданылатын қысқартулар: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 – миллилитр;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– градус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