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b824" w14:textId="3cdb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6 қазандағы № 305 бұйрығы. Қазақстан Республикасының Әділет министрлігінде 2023 жылғы 10 қазанда № 33530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16137 болып тіркелген)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Мектепке дейінгі тәрбие мен оқытудың (бұдан әрі – МДТО)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Start w:name="z3" w:id="2"/>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МДТО-ны жан басына шаққандағы қаржыландыру көлемі, мына формула бойынша есептеледі:</w:t>
      </w:r>
    </w:p>
    <w:bookmarkEnd w:id="2"/>
    <w:bookmarkStart w:name="z4" w:id="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пф</w:t>
      </w:r>
      <w:r>
        <w:rPr>
          <w:rFonts w:ascii="Times New Roman"/>
          <w:b w:val="false"/>
          <w:i w:val="false"/>
          <w:color w:val="000000"/>
          <w:sz w:val="28"/>
        </w:rPr>
        <w:t xml:space="preserve"> = ∑(N</w:t>
      </w:r>
      <w:r>
        <w:rPr>
          <w:rFonts w:ascii="Times New Roman"/>
          <w:b w:val="false"/>
          <w:i w:val="false"/>
          <w:color w:val="000000"/>
          <w:vertAlign w:val="subscript"/>
        </w:rPr>
        <w:t>z</w:t>
      </w:r>
      <w:r>
        <w:rPr>
          <w:rFonts w:ascii="Times New Roman"/>
          <w:b w:val="false"/>
          <w:i w:val="false"/>
          <w:color w:val="000000"/>
          <w:sz w:val="28"/>
        </w:rPr>
        <w:t xml:space="preserve"> * Конт</w:t>
      </w:r>
      <w:r>
        <w:rPr>
          <w:rFonts w:ascii="Times New Roman"/>
          <w:b w:val="false"/>
          <w:i w:val="false"/>
          <w:color w:val="000000"/>
          <w:vertAlign w:val="subscript"/>
        </w:rPr>
        <w:t>z</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мұндағы:</w:t>
      </w:r>
    </w:p>
    <w:bookmarkEnd w:id="4"/>
    <w:bookmarkStart w:name="z6" w:id="5"/>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тәрбиеленушілердің нақты ай сайынғы контингенті (бірақ жобалық қуаттылығынан аспайды);</w:t>
      </w:r>
    </w:p>
    <w:bookmarkEnd w:id="5"/>
    <w:bookmarkStart w:name="z7" w:id="6"/>
    <w:p>
      <w:pPr>
        <w:spacing w:after="0"/>
        <w:ind w:left="0"/>
        <w:jc w:val="both"/>
      </w:pPr>
      <w:r>
        <w:rPr>
          <w:rFonts w:ascii="Times New Roman"/>
          <w:b w:val="false"/>
          <w:i w:val="false"/>
          <w:color w:val="000000"/>
          <w:sz w:val="28"/>
        </w:rPr>
        <w:t>
      z – міндеттегі топтар (жалпы міндеттегі топтар, балаларға арналған түзету үлгісіндегі топтар, туберкулез, аллергия ауруымен ауыратын, қант диабетімен ауыратын, әлжуаз және жиі ауыратын балаларға арналған топтар) бойынша индекс;</w:t>
      </w:r>
    </w:p>
    <w:bookmarkEnd w:id="6"/>
    <w:bookmarkStart w:name="z8" w:id="7"/>
    <w:p>
      <w:pPr>
        <w:spacing w:after="0"/>
        <w:ind w:left="0"/>
        <w:jc w:val="both"/>
      </w:pPr>
      <w:r>
        <w:rPr>
          <w:rFonts w:ascii="Times New Roman"/>
          <w:b w:val="false"/>
          <w:i w:val="false"/>
          <w:color w:val="000000"/>
          <w:sz w:val="28"/>
        </w:rPr>
        <w:t>
      Бір МДТО ұйымында мектепке дейінгі топтардың бірнеше түрі болған жағдайда жан басына шаққандағы нормативтік қаржыландыру көлемі міндеттегі топ пен білім беру бағдарламаларының түрі бойынша бір тәрбиеленушіге есептелген жан басына шаққандағы нормативтің негізінде жиынтық түрде анықталады;</w:t>
      </w:r>
    </w:p>
    <w:bookmarkEnd w:id="7"/>
    <w:bookmarkStart w:name="z9" w:id="8"/>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w:t>
      </w:r>
      <w:r>
        <w:rPr>
          <w:rFonts w:ascii="Times New Roman"/>
          <w:b w:val="false"/>
          <w:i w:val="false"/>
          <w:color w:val="000000"/>
          <w:sz w:val="28"/>
        </w:rPr>
        <w:t xml:space="preserve"> – бір айда бір тәрбиеленушіні қаржыландырудың жан басына шаққандағы нормативі мына формула бойынша есептеледі:</w:t>
      </w:r>
    </w:p>
    <w:bookmarkEnd w:id="8"/>
    <w:bookmarkStart w:name="z10" w:id="9"/>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Е</w:t>
      </w:r>
      <w:r>
        <w:rPr>
          <w:rFonts w:ascii="Times New Roman"/>
          <w:b w:val="false"/>
          <w:i w:val="false"/>
          <w:color w:val="000000"/>
          <w:vertAlign w:val="subscript"/>
        </w:rPr>
        <w:t>z</w:t>
      </w:r>
      <w:r>
        <w:rPr>
          <w:rFonts w:ascii="Times New Roman"/>
          <w:b w:val="false"/>
          <w:i w:val="false"/>
          <w:color w:val="000000"/>
          <w:sz w:val="28"/>
        </w:rPr>
        <w:t xml:space="preserve"> + L,</w:t>
      </w:r>
    </w:p>
    <w:bookmarkEnd w:id="9"/>
    <w:bookmarkStart w:name="z11" w:id="10"/>
    <w:p>
      <w:pPr>
        <w:spacing w:after="0"/>
        <w:ind w:left="0"/>
        <w:jc w:val="both"/>
      </w:pPr>
      <w:r>
        <w:rPr>
          <w:rFonts w:ascii="Times New Roman"/>
          <w:b w:val="false"/>
          <w:i w:val="false"/>
          <w:color w:val="000000"/>
          <w:sz w:val="28"/>
        </w:rPr>
        <w:t>
      мұндағы:</w:t>
      </w:r>
    </w:p>
    <w:bookmarkEnd w:id="10"/>
    <w:bookmarkStart w:name="z12" w:id="11"/>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айына бір тәрбиеленушіге арналған білім беру процесі шығыстарының нормасы;</w:t>
      </w:r>
    </w:p>
    <w:bookmarkEnd w:id="11"/>
    <w:bookmarkStart w:name="z13" w:id="12"/>
    <w:p>
      <w:pPr>
        <w:spacing w:after="0"/>
        <w:ind w:left="0"/>
        <w:jc w:val="both"/>
      </w:pPr>
      <w:r>
        <w:rPr>
          <w:rFonts w:ascii="Times New Roman"/>
          <w:b w:val="false"/>
          <w:i w:val="false"/>
          <w:color w:val="000000"/>
          <w:sz w:val="28"/>
        </w:rPr>
        <w:t xml:space="preserve">
      L – айына бір тәрбиеленушіге арналған білім беру ортасы шығыстарының нормасы; </w:t>
      </w:r>
    </w:p>
    <w:bookmarkEnd w:id="12"/>
    <w:bookmarkStart w:name="z14" w:id="13"/>
    <w:p>
      <w:pPr>
        <w:spacing w:after="0"/>
        <w:ind w:left="0"/>
        <w:jc w:val="both"/>
      </w:pPr>
      <w:r>
        <w:rPr>
          <w:rFonts w:ascii="Times New Roman"/>
          <w:b w:val="false"/>
          <w:i w:val="false"/>
          <w:color w:val="000000"/>
          <w:sz w:val="28"/>
        </w:rPr>
        <w:t>
      3) Е</w:t>
      </w:r>
      <w:r>
        <w:rPr>
          <w:rFonts w:ascii="Times New Roman"/>
          <w:b w:val="false"/>
          <w:i w:val="false"/>
          <w:color w:val="000000"/>
          <w:vertAlign w:val="subscript"/>
        </w:rPr>
        <w:t>z</w:t>
      </w:r>
      <w:r>
        <w:rPr>
          <w:rFonts w:ascii="Times New Roman"/>
          <w:b w:val="false"/>
          <w:i w:val="false"/>
          <w:color w:val="000000"/>
          <w:sz w:val="28"/>
        </w:rPr>
        <w:t xml:space="preserve"> – міндеттегі топтар бойынша бір айда бір тәрбиеленушіге арналған білім беру процесі шығыстарының нормасы мына формула бойынша есептеледі:</w:t>
      </w:r>
    </w:p>
    <w:bookmarkEnd w:id="13"/>
    <w:bookmarkStart w:name="z15" w:id="14"/>
    <w:p>
      <w:pPr>
        <w:spacing w:after="0"/>
        <w:ind w:left="0"/>
        <w:jc w:val="both"/>
      </w:pPr>
      <w:r>
        <w:rPr>
          <w:rFonts w:ascii="Times New Roman"/>
          <w:b w:val="false"/>
          <w:i w:val="false"/>
          <w:color w:val="000000"/>
          <w:sz w:val="28"/>
        </w:rPr>
        <w:t>
      E</w:t>
      </w:r>
      <w:r>
        <w:rPr>
          <w:rFonts w:ascii="Times New Roman"/>
          <w:b w:val="false"/>
          <w:i w:val="false"/>
          <w:color w:val="000000"/>
          <w:vertAlign w:val="subscript"/>
        </w:rPr>
        <w:t>z</w:t>
      </w:r>
      <w:r>
        <w:rPr>
          <w:rFonts w:ascii="Times New Roman"/>
          <w:b w:val="false"/>
          <w:i w:val="false"/>
          <w:color w:val="000000"/>
          <w:sz w:val="28"/>
        </w:rPr>
        <w:t xml:space="preserve"> = T + X,</w:t>
      </w:r>
    </w:p>
    <w:bookmarkEnd w:id="14"/>
    <w:bookmarkStart w:name="z16" w:id="15"/>
    <w:p>
      <w:pPr>
        <w:spacing w:after="0"/>
        <w:ind w:left="0"/>
        <w:jc w:val="both"/>
      </w:pPr>
      <w:r>
        <w:rPr>
          <w:rFonts w:ascii="Times New Roman"/>
          <w:b w:val="false"/>
          <w:i w:val="false"/>
          <w:color w:val="000000"/>
          <w:sz w:val="28"/>
        </w:rPr>
        <w:t>
      мұндағы:</w:t>
      </w:r>
    </w:p>
    <w:bookmarkEnd w:id="15"/>
    <w:bookmarkStart w:name="z17" w:id="16"/>
    <w:p>
      <w:pPr>
        <w:spacing w:after="0"/>
        <w:ind w:left="0"/>
        <w:jc w:val="both"/>
      </w:pPr>
      <w:r>
        <w:rPr>
          <w:rFonts w:ascii="Times New Roman"/>
          <w:b w:val="false"/>
          <w:i w:val="false"/>
          <w:color w:val="000000"/>
          <w:sz w:val="28"/>
        </w:rPr>
        <w:t>
      Т – білім беру процесіне қатыстырылған басқарушылық персоналдың және педагогтердің бір айда бір тәрбиеленушіге есептегендегі айлық еңбекақы қоры;</w:t>
      </w:r>
    </w:p>
    <w:bookmarkEnd w:id="16"/>
    <w:bookmarkStart w:name="z18" w:id="17"/>
    <w:p>
      <w:pPr>
        <w:spacing w:after="0"/>
        <w:ind w:left="0"/>
        <w:jc w:val="both"/>
      </w:pPr>
      <w:r>
        <w:rPr>
          <w:rFonts w:ascii="Times New Roman"/>
          <w:b w:val="false"/>
          <w:i w:val="false"/>
          <w:color w:val="000000"/>
          <w:sz w:val="28"/>
        </w:rPr>
        <w:t>
      X – бір айда бір тәрбиеленушіге есептелген білім беру процесіне байланысты оқу шығыстары, 0,3 АЕК-ті құрайды;</w:t>
      </w:r>
    </w:p>
    <w:bookmarkEnd w:id="17"/>
    <w:bookmarkStart w:name="z19" w:id="18"/>
    <w:p>
      <w:pPr>
        <w:spacing w:after="0"/>
        <w:ind w:left="0"/>
        <w:jc w:val="both"/>
      </w:pPr>
      <w:r>
        <w:rPr>
          <w:rFonts w:ascii="Times New Roman"/>
          <w:b w:val="false"/>
          <w:i w:val="false"/>
          <w:color w:val="000000"/>
          <w:sz w:val="28"/>
        </w:rPr>
        <w:t>
      4) Т мына формула бойынша есептеледі:</w:t>
      </w:r>
    </w:p>
    <w:bookmarkEnd w:id="18"/>
    <w:bookmarkStart w:name="z20" w:id="19"/>
    <w:p>
      <w:pPr>
        <w:spacing w:after="0"/>
        <w:ind w:left="0"/>
        <w:jc w:val="both"/>
      </w:pPr>
      <w:r>
        <w:rPr>
          <w:rFonts w:ascii="Times New Roman"/>
          <w:b w:val="false"/>
          <w:i w:val="false"/>
          <w:color w:val="000000"/>
          <w:sz w:val="28"/>
        </w:rPr>
        <w:t>
      Т = Т</w:t>
      </w:r>
      <w:r>
        <w:rPr>
          <w:rFonts w:ascii="Times New Roman"/>
          <w:b w:val="false"/>
          <w:i w:val="false"/>
          <w:color w:val="000000"/>
          <w:vertAlign w:val="subscript"/>
        </w:rPr>
        <w:t>нег.</w:t>
      </w:r>
      <w:r>
        <w:rPr>
          <w:rFonts w:ascii="Times New Roman"/>
          <w:b w:val="false"/>
          <w:i w:val="false"/>
          <w:color w:val="000000"/>
          <w:sz w:val="28"/>
        </w:rPr>
        <w:t xml:space="preserve"> + Т</w:t>
      </w:r>
      <w:r>
        <w:rPr>
          <w:rFonts w:ascii="Times New Roman"/>
          <w:b w:val="false"/>
          <w:i w:val="false"/>
          <w:color w:val="000000"/>
          <w:vertAlign w:val="subscript"/>
        </w:rPr>
        <w:t>өтем.</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мұндағы:</w:t>
      </w:r>
    </w:p>
    <w:bookmarkEnd w:id="20"/>
    <w:bookmarkStart w:name="z22" w:id="2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(W + ((ЛА * k</w:t>
      </w:r>
      <w:r>
        <w:rPr>
          <w:rFonts w:ascii="Times New Roman"/>
          <w:b w:val="false"/>
          <w:i w:val="false"/>
          <w:color w:val="000000"/>
          <w:vertAlign w:val="subscript"/>
        </w:rPr>
        <w:t>р</w:t>
      </w:r>
      <w:r>
        <w:rPr>
          <w:rFonts w:ascii="Times New Roman"/>
          <w:b w:val="false"/>
          <w:i w:val="false"/>
          <w:color w:val="000000"/>
          <w:sz w:val="28"/>
        </w:rPr>
        <w:t xml:space="preserve"> +БЛА * f ) * (е + r)))* sno * mp * mv;</w:t>
      </w:r>
    </w:p>
    <w:bookmarkEnd w:id="21"/>
    <w:bookmarkStart w:name="z23" w:id="2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(((ЛА * k</w:t>
      </w:r>
      <w:r>
        <w:rPr>
          <w:rFonts w:ascii="Times New Roman"/>
          <w:b w:val="false"/>
          <w:i w:val="false"/>
          <w:color w:val="000000"/>
          <w:vertAlign w:val="subscript"/>
        </w:rPr>
        <w:t>р</w:t>
      </w:r>
      <w:r>
        <w:rPr>
          <w:rFonts w:ascii="Times New Roman"/>
          <w:b w:val="false"/>
          <w:i w:val="false"/>
          <w:color w:val="000000"/>
          <w:sz w:val="28"/>
        </w:rPr>
        <w:t xml:space="preserve"> + БЛА * f) * k</w:t>
      </w:r>
      <w:r>
        <w:rPr>
          <w:rFonts w:ascii="Times New Roman"/>
          <w:b w:val="false"/>
          <w:i w:val="false"/>
          <w:color w:val="000000"/>
          <w:vertAlign w:val="subscript"/>
        </w:rPr>
        <w:t>s</w:t>
      </w:r>
      <w:r>
        <w:rPr>
          <w:rFonts w:ascii="Times New Roman"/>
          <w:b w:val="false"/>
          <w:i w:val="false"/>
          <w:color w:val="000000"/>
          <w:sz w:val="28"/>
        </w:rPr>
        <w:t>+ Э</w:t>
      </w:r>
      <w:r>
        <w:rPr>
          <w:rFonts w:ascii="Times New Roman"/>
          <w:b w:val="false"/>
          <w:i w:val="false"/>
          <w:color w:val="000000"/>
          <w:vertAlign w:val="subscript"/>
        </w:rPr>
        <w:t>өтем1</w:t>
      </w:r>
      <w:r>
        <w:rPr>
          <w:rFonts w:ascii="Times New Roman"/>
          <w:b w:val="false"/>
          <w:i w:val="false"/>
          <w:color w:val="000000"/>
          <w:sz w:val="28"/>
        </w:rPr>
        <w:t>) * mv) / 12;</w:t>
      </w:r>
    </w:p>
    <w:bookmarkEnd w:id="22"/>
    <w:bookmarkStart w:name="z24" w:id="2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білім беру процесіне қатыстырылған басқарушылық персоналдың және педагогтердің өтемақылық төлемдерсіз айлық еңбекақы қоры;</w:t>
      </w:r>
    </w:p>
    <w:bookmarkEnd w:id="23"/>
    <w:bookmarkStart w:name="z25" w:id="2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қызметкердің жыл сайынғы төленетін еңбек демалысына сауықтыру жәрдемақысын төлеуге арналған шығыстардың айлық көлемі;</w:t>
      </w:r>
    </w:p>
    <w:bookmarkEnd w:id="24"/>
    <w:bookmarkStart w:name="z26" w:id="25"/>
    <w:p>
      <w:pPr>
        <w:spacing w:after="0"/>
        <w:ind w:left="0"/>
        <w:jc w:val="both"/>
      </w:pPr>
      <w:r>
        <w:rPr>
          <w:rFonts w:ascii="Times New Roman"/>
          <w:b w:val="false"/>
          <w:i w:val="false"/>
          <w:color w:val="000000"/>
          <w:sz w:val="28"/>
        </w:rPr>
        <w:t>
      W – педагогтердің айлық еңбекақы қоры;</w:t>
      </w:r>
    </w:p>
    <w:bookmarkEnd w:id="25"/>
    <w:bookmarkStart w:name="z27" w:id="26"/>
    <w:p>
      <w:pPr>
        <w:spacing w:after="0"/>
        <w:ind w:left="0"/>
        <w:jc w:val="both"/>
      </w:pPr>
      <w:r>
        <w:rPr>
          <w:rFonts w:ascii="Times New Roman"/>
          <w:b w:val="false"/>
          <w:i w:val="false"/>
          <w:color w:val="000000"/>
          <w:sz w:val="28"/>
        </w:rPr>
        <w:t>
      k</w:t>
      </w:r>
      <w:r>
        <w:rPr>
          <w:rFonts w:ascii="Times New Roman"/>
          <w:b w:val="false"/>
          <w:i w:val="false"/>
          <w:color w:val="000000"/>
          <w:vertAlign w:val="subscript"/>
        </w:rPr>
        <w:t>р</w:t>
      </w:r>
      <w:r>
        <w:rPr>
          <w:rFonts w:ascii="Times New Roman"/>
          <w:b w:val="false"/>
          <w:i w:val="false"/>
          <w:color w:val="000000"/>
          <w:sz w:val="28"/>
        </w:rPr>
        <w:t xml:space="preserve"> – лауазымдық айлықақының белгіленген мөлшеріне түзету коэффициенті:</w:t>
      </w:r>
    </w:p>
    <w:bookmarkEnd w:id="26"/>
    <w:bookmarkStart w:name="z28" w:id="27"/>
    <w:p>
      <w:pPr>
        <w:spacing w:after="0"/>
        <w:ind w:left="0"/>
        <w:jc w:val="both"/>
      </w:pPr>
      <w:r>
        <w:rPr>
          <w:rFonts w:ascii="Times New Roman"/>
          <w:b w:val="false"/>
          <w:i w:val="false"/>
          <w:color w:val="000000"/>
          <w:sz w:val="28"/>
        </w:rPr>
        <w:t>
      2023 жылға және одан кейінгі жылдарға – 2,6;</w:t>
      </w:r>
    </w:p>
    <w:bookmarkEnd w:id="27"/>
    <w:bookmarkStart w:name="z29" w:id="28"/>
    <w:p>
      <w:pPr>
        <w:spacing w:after="0"/>
        <w:ind w:left="0"/>
        <w:jc w:val="both"/>
      </w:pPr>
      <w:r>
        <w:rPr>
          <w:rFonts w:ascii="Times New Roman"/>
          <w:b w:val="false"/>
          <w:i w:val="false"/>
          <w:color w:val="000000"/>
          <w:sz w:val="28"/>
        </w:rPr>
        <w:t xml:space="preserve">
      е – "Арал өңiрiндегі экологиялық қасiрет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Экологиялық қасірет салдарынан зардап шеккен азаматтарды әлеуметтік қорғау туралы заң) сәйкес экологиялық қасірет аймағында тұрғаны үшін жыл сайынғы қосымша ақылы демалысқа үстемеақы коэффициенті – 0,025.</w:t>
      </w:r>
    </w:p>
    <w:bookmarkEnd w:id="28"/>
    <w:bookmarkStart w:name="z30" w:id="29"/>
    <w:p>
      <w:pPr>
        <w:spacing w:after="0"/>
        <w:ind w:left="0"/>
        <w:jc w:val="both"/>
      </w:pPr>
      <w:r>
        <w:rPr>
          <w:rFonts w:ascii="Times New Roman"/>
          <w:b w:val="false"/>
          <w:i w:val="false"/>
          <w:color w:val="000000"/>
          <w:sz w:val="28"/>
        </w:rPr>
        <w:t>
      Егер осы қосымша ақы Экологиялық қасірет салдарынан зардап шеккен азаматтарды әлеуметтік қорғау туралы заңда көзделмеген жағдайда, e 0-ге тең болады;</w:t>
      </w:r>
    </w:p>
    <w:bookmarkEnd w:id="29"/>
    <w:bookmarkStart w:name="z31" w:id="30"/>
    <w:p>
      <w:pPr>
        <w:spacing w:after="0"/>
        <w:ind w:left="0"/>
        <w:jc w:val="both"/>
      </w:pPr>
      <w:r>
        <w:rPr>
          <w:rFonts w:ascii="Times New Roman"/>
          <w:b w:val="false"/>
          <w:i w:val="false"/>
          <w:color w:val="000000"/>
          <w:sz w:val="28"/>
        </w:rPr>
        <w:t xml:space="preserve">
      r –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Ядролық сынақ полигонында зардап шеккендерді қорғау туралы заң) сәйкес радиациялық қауіпті аймақтарда тұрғаны үшін жыл сайын ақысы төленетiн қосымша демалысқа үстемақы коэффициенті – 0,028.</w:t>
      </w:r>
    </w:p>
    <w:bookmarkEnd w:id="30"/>
    <w:bookmarkStart w:name="z32" w:id="31"/>
    <w:p>
      <w:pPr>
        <w:spacing w:after="0"/>
        <w:ind w:left="0"/>
        <w:jc w:val="both"/>
      </w:pPr>
      <w:r>
        <w:rPr>
          <w:rFonts w:ascii="Times New Roman"/>
          <w:b w:val="false"/>
          <w:i w:val="false"/>
          <w:color w:val="000000"/>
          <w:sz w:val="28"/>
        </w:rPr>
        <w:t>
      Егер осы қосымша ақы Ядролық сынақ полигонында зардап шеккендерді қорғау туралы заңда көзделмеген жағдайда, r 0-ге тең болады;</w:t>
      </w:r>
    </w:p>
    <w:bookmarkEnd w:id="31"/>
    <w:bookmarkStart w:name="z33" w:id="32"/>
    <w:p>
      <w:pPr>
        <w:spacing w:after="0"/>
        <w:ind w:left="0"/>
        <w:jc w:val="both"/>
      </w:pPr>
      <w:r>
        <w:rPr>
          <w:rFonts w:ascii="Times New Roman"/>
          <w:b w:val="false"/>
          <w:i w:val="false"/>
          <w:color w:val="000000"/>
          <w:sz w:val="28"/>
        </w:rPr>
        <w:t>
      sno – әлеуметтік салық және әлеуметтік аударымдар коэффициенті:</w:t>
      </w:r>
    </w:p>
    <w:bookmarkEnd w:id="32"/>
    <w:bookmarkStart w:name="z34" w:id="33"/>
    <w:p>
      <w:pPr>
        <w:spacing w:after="0"/>
        <w:ind w:left="0"/>
        <w:jc w:val="both"/>
      </w:pPr>
      <w:r>
        <w:rPr>
          <w:rFonts w:ascii="Times New Roman"/>
          <w:b w:val="false"/>
          <w:i w:val="false"/>
          <w:color w:val="000000"/>
          <w:sz w:val="28"/>
        </w:rPr>
        <w:t>
      2023 және 2024 жылдарға – 1,0836;</w:t>
      </w:r>
    </w:p>
    <w:bookmarkEnd w:id="33"/>
    <w:bookmarkStart w:name="z35" w:id="34"/>
    <w:p>
      <w:pPr>
        <w:spacing w:after="0"/>
        <w:ind w:left="0"/>
        <w:jc w:val="both"/>
      </w:pPr>
      <w:r>
        <w:rPr>
          <w:rFonts w:ascii="Times New Roman"/>
          <w:b w:val="false"/>
          <w:i w:val="false"/>
          <w:color w:val="000000"/>
          <w:sz w:val="28"/>
        </w:rPr>
        <w:t>
      2025 және одан кейінгі жылдарға – 1,0968;</w:t>
      </w:r>
    </w:p>
    <w:bookmarkEnd w:id="34"/>
    <w:bookmarkStart w:name="z36" w:id="35"/>
    <w:p>
      <w:pPr>
        <w:spacing w:after="0"/>
        <w:ind w:left="0"/>
        <w:jc w:val="both"/>
      </w:pPr>
      <w:r>
        <w:rPr>
          <w:rFonts w:ascii="Times New Roman"/>
          <w:b w:val="false"/>
          <w:i w:val="false"/>
          <w:color w:val="000000"/>
          <w:sz w:val="28"/>
        </w:rPr>
        <w:t>
      mp – жұмыс берушінің міндетті зейнетақы жарналары және міндетті медициналық сақтандыру қорына аударымдар коэффициенті:</w:t>
      </w:r>
    </w:p>
    <w:bookmarkEnd w:id="35"/>
    <w:bookmarkStart w:name="z37" w:id="36"/>
    <w:p>
      <w:pPr>
        <w:spacing w:after="0"/>
        <w:ind w:left="0"/>
        <w:jc w:val="both"/>
      </w:pPr>
      <w:r>
        <w:rPr>
          <w:rFonts w:ascii="Times New Roman"/>
          <w:b w:val="false"/>
          <w:i w:val="false"/>
          <w:color w:val="000000"/>
          <w:sz w:val="28"/>
        </w:rPr>
        <w:t>
      2023 жылға – 1,03;</w:t>
      </w:r>
    </w:p>
    <w:bookmarkEnd w:id="36"/>
    <w:bookmarkStart w:name="z38" w:id="37"/>
    <w:p>
      <w:pPr>
        <w:spacing w:after="0"/>
        <w:ind w:left="0"/>
        <w:jc w:val="both"/>
      </w:pPr>
      <w:r>
        <w:rPr>
          <w:rFonts w:ascii="Times New Roman"/>
          <w:b w:val="false"/>
          <w:i w:val="false"/>
          <w:color w:val="000000"/>
          <w:sz w:val="28"/>
        </w:rPr>
        <w:t>
      2024 жылға – 1,045;</w:t>
      </w:r>
    </w:p>
    <w:bookmarkEnd w:id="37"/>
    <w:bookmarkStart w:name="z39" w:id="38"/>
    <w:p>
      <w:pPr>
        <w:spacing w:after="0"/>
        <w:ind w:left="0"/>
        <w:jc w:val="both"/>
      </w:pPr>
      <w:r>
        <w:rPr>
          <w:rFonts w:ascii="Times New Roman"/>
          <w:b w:val="false"/>
          <w:i w:val="false"/>
          <w:color w:val="000000"/>
          <w:sz w:val="28"/>
        </w:rPr>
        <w:t>
      2025 жылға – 1,055;</w:t>
      </w:r>
    </w:p>
    <w:bookmarkEnd w:id="38"/>
    <w:bookmarkStart w:name="z40" w:id="39"/>
    <w:p>
      <w:pPr>
        <w:spacing w:after="0"/>
        <w:ind w:left="0"/>
        <w:jc w:val="both"/>
      </w:pPr>
      <w:r>
        <w:rPr>
          <w:rFonts w:ascii="Times New Roman"/>
          <w:b w:val="false"/>
          <w:i w:val="false"/>
          <w:color w:val="000000"/>
          <w:sz w:val="28"/>
        </w:rPr>
        <w:t>
      2026 жылға – 1,065;</w:t>
      </w:r>
    </w:p>
    <w:bookmarkEnd w:id="39"/>
    <w:bookmarkStart w:name="z41" w:id="40"/>
    <w:p>
      <w:pPr>
        <w:spacing w:after="0"/>
        <w:ind w:left="0"/>
        <w:jc w:val="both"/>
      </w:pPr>
      <w:r>
        <w:rPr>
          <w:rFonts w:ascii="Times New Roman"/>
          <w:b w:val="false"/>
          <w:i w:val="false"/>
          <w:color w:val="000000"/>
          <w:sz w:val="28"/>
        </w:rPr>
        <w:t>
      2027 жылға – 1,075;</w:t>
      </w:r>
    </w:p>
    <w:bookmarkEnd w:id="40"/>
    <w:bookmarkStart w:name="z42" w:id="41"/>
    <w:p>
      <w:pPr>
        <w:spacing w:after="0"/>
        <w:ind w:left="0"/>
        <w:jc w:val="both"/>
      </w:pPr>
      <w:r>
        <w:rPr>
          <w:rFonts w:ascii="Times New Roman"/>
          <w:b w:val="false"/>
          <w:i w:val="false"/>
          <w:color w:val="000000"/>
          <w:sz w:val="28"/>
        </w:rPr>
        <w:t>
      2028 және одан кейінгі жылдарға – 1,08;</w:t>
      </w:r>
    </w:p>
    <w:bookmarkEnd w:id="41"/>
    <w:bookmarkStart w:name="z43" w:id="42"/>
    <w:p>
      <w:pPr>
        <w:spacing w:after="0"/>
        <w:ind w:left="0"/>
        <w:jc w:val="both"/>
      </w:pPr>
      <w:r>
        <w:rPr>
          <w:rFonts w:ascii="Times New Roman"/>
          <w:b w:val="false"/>
          <w:i w:val="false"/>
          <w:color w:val="000000"/>
          <w:sz w:val="28"/>
        </w:rPr>
        <w:t>
      mv – бала-сағат коэффициенті мыналардан құралады:</w:t>
      </w:r>
    </w:p>
    <w:bookmarkEnd w:id="42"/>
    <w:bookmarkStart w:name="z44" w:id="43"/>
    <w:p>
      <w:pPr>
        <w:spacing w:after="0"/>
        <w:ind w:left="0"/>
        <w:jc w:val="both"/>
      </w:pPr>
      <w:r>
        <w:rPr>
          <w:rFonts w:ascii="Times New Roman"/>
          <w:b w:val="false"/>
          <w:i w:val="false"/>
          <w:color w:val="000000"/>
          <w:sz w:val="28"/>
        </w:rPr>
        <w:t>
      жарты күн болатын топтағы, жалпы білім беретін мектептің жанындағы мектепалы даярлық сыныптарындағы тәрбиеленушілер үшін – 0,04;</w:t>
      </w:r>
    </w:p>
    <w:bookmarkEnd w:id="43"/>
    <w:bookmarkStart w:name="z45" w:id="44"/>
    <w:p>
      <w:pPr>
        <w:spacing w:after="0"/>
        <w:ind w:left="0"/>
        <w:jc w:val="both"/>
      </w:pPr>
      <w:r>
        <w:rPr>
          <w:rFonts w:ascii="Times New Roman"/>
          <w:b w:val="false"/>
          <w:i w:val="false"/>
          <w:color w:val="000000"/>
          <w:sz w:val="28"/>
        </w:rPr>
        <w:t>
      тәрбиеленушілер үшін топтардағы 9 сағаттық болу режимі– 0,08;</w:t>
      </w:r>
    </w:p>
    <w:bookmarkEnd w:id="44"/>
    <w:bookmarkStart w:name="z46" w:id="45"/>
    <w:p>
      <w:pPr>
        <w:spacing w:after="0"/>
        <w:ind w:left="0"/>
        <w:jc w:val="both"/>
      </w:pPr>
      <w:r>
        <w:rPr>
          <w:rFonts w:ascii="Times New Roman"/>
          <w:b w:val="false"/>
          <w:i w:val="false"/>
          <w:color w:val="000000"/>
          <w:sz w:val="28"/>
        </w:rPr>
        <w:t>
      тәрбиеленушілер үшін топтардағы 10,5 сағаттық болу режимі– 0,09;</w:t>
      </w:r>
    </w:p>
    <w:bookmarkEnd w:id="45"/>
    <w:bookmarkStart w:name="z47" w:id="46"/>
    <w:p>
      <w:pPr>
        <w:spacing w:after="0"/>
        <w:ind w:left="0"/>
        <w:jc w:val="both"/>
      </w:pPr>
      <w:r>
        <w:rPr>
          <w:rFonts w:ascii="Times New Roman"/>
          <w:b w:val="false"/>
          <w:i w:val="false"/>
          <w:color w:val="000000"/>
          <w:sz w:val="28"/>
        </w:rPr>
        <w:t>
      туберкулез, аллергия ауруымен ауыратын, қант диабетімен ауыратын, әлжуаз және жиі ауыратын балаларға арналған 10,5 сағаттық топтардағы тәрбиеленушілер үшін – 0,15;</w:t>
      </w:r>
    </w:p>
    <w:bookmarkEnd w:id="46"/>
    <w:bookmarkStart w:name="z48" w:id="47"/>
    <w:p>
      <w:pPr>
        <w:spacing w:after="0"/>
        <w:ind w:left="0"/>
        <w:jc w:val="both"/>
      </w:pPr>
      <w:r>
        <w:rPr>
          <w:rFonts w:ascii="Times New Roman"/>
          <w:b w:val="false"/>
          <w:i w:val="false"/>
          <w:color w:val="000000"/>
          <w:sz w:val="28"/>
        </w:rPr>
        <w:t>
      түзету үлгісіндегі 10,5 сағаттық топтардағы тәрбиеленушілер үшін – 0,1875;</w:t>
      </w:r>
    </w:p>
    <w:bookmarkEnd w:id="47"/>
    <w:bookmarkStart w:name="z49" w:id="48"/>
    <w:p>
      <w:pPr>
        <w:spacing w:after="0"/>
        <w:ind w:left="0"/>
        <w:jc w:val="both"/>
      </w:pPr>
      <w:r>
        <w:rPr>
          <w:rFonts w:ascii="Times New Roman"/>
          <w:b w:val="false"/>
          <w:i w:val="false"/>
          <w:color w:val="000000"/>
          <w:sz w:val="28"/>
        </w:rPr>
        <w:t>
      5) W – білім беру процесіне қатыстырылған педагогтардың айлық еңбекақы қоры мына формула бойынша есептеледі:</w:t>
      </w:r>
    </w:p>
    <w:bookmarkEnd w:id="48"/>
    <w:bookmarkStart w:name="z50" w:id="49"/>
    <w:p>
      <w:pPr>
        <w:spacing w:after="0"/>
        <w:ind w:left="0"/>
        <w:jc w:val="both"/>
      </w:pPr>
      <w:r>
        <w:rPr>
          <w:rFonts w:ascii="Times New Roman"/>
          <w:b w:val="false"/>
          <w:i w:val="false"/>
          <w:color w:val="000000"/>
          <w:sz w:val="28"/>
        </w:rPr>
        <w:t>
      W= (ЛА * k</w:t>
      </w:r>
      <w:r>
        <w:rPr>
          <w:rFonts w:ascii="Times New Roman"/>
          <w:b w:val="false"/>
          <w:i w:val="false"/>
          <w:color w:val="000000"/>
          <w:vertAlign w:val="subscript"/>
        </w:rPr>
        <w:t>р</w:t>
      </w:r>
      <w:r>
        <w:rPr>
          <w:rFonts w:ascii="Times New Roman"/>
          <w:b w:val="false"/>
          <w:i w:val="false"/>
          <w:color w:val="000000"/>
          <w:sz w:val="28"/>
        </w:rPr>
        <w:t xml:space="preserve"> + БДО * f) * k</w:t>
      </w:r>
      <w:r>
        <w:rPr>
          <w:rFonts w:ascii="Times New Roman"/>
          <w:b w:val="false"/>
          <w:i w:val="false"/>
          <w:color w:val="000000"/>
          <w:vertAlign w:val="subscript"/>
        </w:rPr>
        <w:t>s</w:t>
      </w:r>
      <w:r>
        <w:rPr>
          <w:rFonts w:ascii="Times New Roman"/>
          <w:b w:val="false"/>
          <w:i w:val="false"/>
          <w:color w:val="000000"/>
          <w:sz w:val="28"/>
        </w:rPr>
        <w:t>+ БЛА * (Қ</w:t>
      </w:r>
      <w:r>
        <w:rPr>
          <w:rFonts w:ascii="Times New Roman"/>
          <w:b w:val="false"/>
          <w:i w:val="false"/>
          <w:color w:val="000000"/>
          <w:vertAlign w:val="subscript"/>
        </w:rPr>
        <w:t>еж1</w:t>
      </w:r>
      <w:r>
        <w:rPr>
          <w:rFonts w:ascii="Times New Roman"/>
          <w:b w:val="false"/>
          <w:i w:val="false"/>
          <w:color w:val="000000"/>
          <w:sz w:val="28"/>
        </w:rPr>
        <w:t xml:space="preserve"> + u</w:t>
      </w:r>
      <w:r>
        <w:rPr>
          <w:rFonts w:ascii="Times New Roman"/>
          <w:b w:val="false"/>
          <w:i w:val="false"/>
          <w:color w:val="000000"/>
          <w:vertAlign w:val="subscript"/>
        </w:rPr>
        <w:t>z</w:t>
      </w:r>
      <w:r>
        <w:rPr>
          <w:rFonts w:ascii="Times New Roman"/>
          <w:b w:val="false"/>
          <w:i w:val="false"/>
          <w:color w:val="000000"/>
          <w:sz w:val="28"/>
        </w:rPr>
        <w:t>+ k</w:t>
      </w:r>
      <w:r>
        <w:rPr>
          <w:rFonts w:ascii="Times New Roman"/>
          <w:b w:val="false"/>
          <w:i w:val="false"/>
          <w:color w:val="000000"/>
          <w:vertAlign w:val="subscript"/>
        </w:rPr>
        <w:t>алм.</w:t>
      </w:r>
      <w:r>
        <w:rPr>
          <w:rFonts w:ascii="Times New Roman"/>
          <w:b w:val="false"/>
          <w:i w:val="false"/>
          <w:color w:val="000000"/>
          <w:sz w:val="28"/>
        </w:rPr>
        <w:t xml:space="preserve"> + k</w:t>
      </w:r>
      <w:r>
        <w:rPr>
          <w:rFonts w:ascii="Times New Roman"/>
          <w:b w:val="false"/>
          <w:i w:val="false"/>
          <w:color w:val="000000"/>
          <w:vertAlign w:val="subscript"/>
        </w:rPr>
        <w:t>e1</w:t>
      </w:r>
      <w:r>
        <w:rPr>
          <w:rFonts w:ascii="Times New Roman"/>
          <w:b w:val="false"/>
          <w:i w:val="false"/>
          <w:color w:val="000000"/>
          <w:sz w:val="28"/>
        </w:rPr>
        <w:t>) + R,</w:t>
      </w:r>
    </w:p>
    <w:bookmarkEnd w:id="49"/>
    <w:bookmarkStart w:name="z51" w:id="50"/>
    <w:p>
      <w:pPr>
        <w:spacing w:after="0"/>
        <w:ind w:left="0"/>
        <w:jc w:val="both"/>
      </w:pPr>
      <w:r>
        <w:rPr>
          <w:rFonts w:ascii="Times New Roman"/>
          <w:b w:val="false"/>
          <w:i w:val="false"/>
          <w:color w:val="000000"/>
          <w:sz w:val="28"/>
        </w:rPr>
        <w:t>
      мұндағы:</w:t>
      </w:r>
    </w:p>
    <w:bookmarkEnd w:id="50"/>
    <w:bookmarkStart w:name="z52" w:id="51"/>
    <w:p>
      <w:pPr>
        <w:spacing w:after="0"/>
        <w:ind w:left="0"/>
        <w:jc w:val="both"/>
      </w:pPr>
      <w:r>
        <w:rPr>
          <w:rFonts w:ascii="Times New Roman"/>
          <w:b w:val="false"/>
          <w:i w:val="false"/>
          <w:color w:val="000000"/>
          <w:sz w:val="28"/>
        </w:rPr>
        <w:t>
      ЛА – білім беру процесіне қатысатын педагогтердің БЛА-ны 4,21 коэффициентіне көбейту жолымен анықталатын лауазымдық айлықақысы;</w:t>
      </w:r>
    </w:p>
    <w:bookmarkEnd w:id="51"/>
    <w:bookmarkStart w:name="z53" w:id="52"/>
    <w:p>
      <w:pPr>
        <w:spacing w:after="0"/>
        <w:ind w:left="0"/>
        <w:jc w:val="both"/>
      </w:pPr>
      <w:r>
        <w:rPr>
          <w:rFonts w:ascii="Times New Roman"/>
          <w:b w:val="false"/>
          <w:i w:val="false"/>
          <w:color w:val="000000"/>
          <w:sz w:val="28"/>
        </w:rPr>
        <w:t>
      f – білім беру процесіне қатысатын басқарушылық персоналдың еңбекақы төлеу қорын есептеу коэффициенті:</w:t>
      </w:r>
    </w:p>
    <w:bookmarkEnd w:id="52"/>
    <w:bookmarkStart w:name="z54" w:id="53"/>
    <w:p>
      <w:pPr>
        <w:spacing w:after="0"/>
        <w:ind w:left="0"/>
        <w:jc w:val="both"/>
      </w:pPr>
      <w:r>
        <w:rPr>
          <w:rFonts w:ascii="Times New Roman"/>
          <w:b w:val="false"/>
          <w:i w:val="false"/>
          <w:color w:val="000000"/>
          <w:sz w:val="28"/>
        </w:rPr>
        <w:t>
      2023 және одан кейінгі жылдарға – 1,946;</w:t>
      </w:r>
    </w:p>
    <w:bookmarkEnd w:id="53"/>
    <w:bookmarkStart w:name="z55" w:id="54"/>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мамандарға ауылдық жердегі жұмыс үшін төленетін қосымша ақы коэффициенті мынаны құрайды:</w:t>
      </w:r>
    </w:p>
    <w:bookmarkEnd w:id="54"/>
    <w:bookmarkStart w:name="z56" w:id="55"/>
    <w:p>
      <w:pPr>
        <w:spacing w:after="0"/>
        <w:ind w:left="0"/>
        <w:jc w:val="both"/>
      </w:pPr>
      <w:r>
        <w:rPr>
          <w:rFonts w:ascii="Times New Roman"/>
          <w:b w:val="false"/>
          <w:i w:val="false"/>
          <w:color w:val="000000"/>
          <w:sz w:val="28"/>
        </w:rPr>
        <w:t>
      қалалық МДТО ұйымдары үшін – 1;</w:t>
      </w:r>
    </w:p>
    <w:bookmarkEnd w:id="55"/>
    <w:bookmarkStart w:name="z57" w:id="56"/>
    <w:p>
      <w:pPr>
        <w:spacing w:after="0"/>
        <w:ind w:left="0"/>
        <w:jc w:val="both"/>
      </w:pPr>
      <w:r>
        <w:rPr>
          <w:rFonts w:ascii="Times New Roman"/>
          <w:b w:val="false"/>
          <w:i w:val="false"/>
          <w:color w:val="000000"/>
          <w:sz w:val="28"/>
        </w:rPr>
        <w:t>
      ауылдық ұйымдар үшін – 1,25;</w:t>
      </w:r>
    </w:p>
    <w:bookmarkEnd w:id="56"/>
    <w:bookmarkStart w:name="z58" w:id="57"/>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еж1</w:t>
      </w:r>
      <w:r>
        <w:rPr>
          <w:rFonts w:ascii="Times New Roman"/>
          <w:b w:val="false"/>
          <w:i w:val="false"/>
          <w:color w:val="000000"/>
          <w:sz w:val="28"/>
        </w:rPr>
        <w:t xml:space="preserve"> – білім беру процесіне қатысатын басқарушылық персоналдың және педагогтердің ерекше еңбек жағдайлары үшін қосымша ақы коэффициенті:</w:t>
      </w:r>
    </w:p>
    <w:bookmarkEnd w:id="57"/>
    <w:bookmarkStart w:name="z59" w:id="58"/>
    <w:p>
      <w:pPr>
        <w:spacing w:after="0"/>
        <w:ind w:left="0"/>
        <w:jc w:val="both"/>
      </w:pPr>
      <w:r>
        <w:rPr>
          <w:rFonts w:ascii="Times New Roman"/>
          <w:b w:val="false"/>
          <w:i w:val="false"/>
          <w:color w:val="000000"/>
          <w:sz w:val="28"/>
        </w:rPr>
        <w:t xml:space="preserve">
      2023 және одан кейінгі жылдарға – 1,289; </w:t>
      </w:r>
    </w:p>
    <w:bookmarkEnd w:id="58"/>
    <w:bookmarkStart w:name="z60" w:id="59"/>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туберкулез, аллергия ауруларымен ауыратын, қант диабетімен ауыратын, әлжуаз және жиі ауыратын балаларға арналған топтарда, сондай-ақ түзету үлгісіндегі топтарда ерекше білім беруге қажеттілігі бар балалармен жұмыс үшін педагогтерге қосымша ақы коэффициенті – 0,380;</w:t>
      </w:r>
    </w:p>
    <w:bookmarkEnd w:id="59"/>
    <w:bookmarkStart w:name="z61" w:id="60"/>
    <w:p>
      <w:pPr>
        <w:spacing w:after="0"/>
        <w:ind w:left="0"/>
        <w:jc w:val="both"/>
      </w:pPr>
      <w:r>
        <w:rPr>
          <w:rFonts w:ascii="Times New Roman"/>
          <w:b w:val="false"/>
          <w:i w:val="false"/>
          <w:color w:val="000000"/>
          <w:sz w:val="28"/>
        </w:rPr>
        <w:t>
      k</w:t>
      </w:r>
      <w:r>
        <w:rPr>
          <w:rFonts w:ascii="Times New Roman"/>
          <w:b w:val="false"/>
          <w:i w:val="false"/>
          <w:color w:val="000000"/>
          <w:vertAlign w:val="subscript"/>
        </w:rPr>
        <w:t>e1</w:t>
      </w:r>
      <w:r>
        <w:rPr>
          <w:rFonts w:ascii="Times New Roman"/>
          <w:b w:val="false"/>
          <w:i w:val="false"/>
          <w:color w:val="000000"/>
          <w:sz w:val="28"/>
        </w:rPr>
        <w:t xml:space="preserve"> – білім беру процесіне қатысатын басқарушылық персоналдың және педагогтардың Экологиялық қасірет салдарынан зардап шеккен азаматтарды әлеуметтік қорғау туралы заңға сәйкес экологиялық қасірет аймағында тұрғаны үшін қосымша ақы коэффициенті: </w:t>
      </w:r>
    </w:p>
    <w:bookmarkEnd w:id="60"/>
    <w:bookmarkStart w:name="z62" w:id="61"/>
    <w:p>
      <w:pPr>
        <w:spacing w:after="0"/>
        <w:ind w:left="0"/>
        <w:jc w:val="both"/>
      </w:pPr>
      <w:r>
        <w:rPr>
          <w:rFonts w:ascii="Times New Roman"/>
          <w:b w:val="false"/>
          <w:i w:val="false"/>
          <w:color w:val="000000"/>
          <w:sz w:val="28"/>
        </w:rPr>
        <w:t xml:space="preserve">
      2023 және одан кейінгі жылдарға – 3,868. </w:t>
      </w:r>
    </w:p>
    <w:bookmarkEnd w:id="61"/>
    <w:bookmarkStart w:name="z63" w:id="62"/>
    <w:p>
      <w:pPr>
        <w:spacing w:after="0"/>
        <w:ind w:left="0"/>
        <w:jc w:val="both"/>
      </w:pPr>
      <w:r>
        <w:rPr>
          <w:rFonts w:ascii="Times New Roman"/>
          <w:b w:val="false"/>
          <w:i w:val="false"/>
          <w:color w:val="000000"/>
          <w:sz w:val="28"/>
        </w:rPr>
        <w:t>
      Егер осы қосымша ақы Экологиялық қасірет салдарынан зардап шеккен азаматтарды әлеуметтік қорғау туралы заңда көзделмеген жағдайда, k</w:t>
      </w:r>
      <w:r>
        <w:rPr>
          <w:rFonts w:ascii="Times New Roman"/>
          <w:b w:val="false"/>
          <w:i w:val="false"/>
          <w:color w:val="000000"/>
          <w:vertAlign w:val="subscript"/>
        </w:rPr>
        <w:t>e1</w:t>
      </w:r>
      <w:r>
        <w:rPr>
          <w:rFonts w:ascii="Times New Roman"/>
          <w:b w:val="false"/>
          <w:i w:val="false"/>
          <w:color w:val="000000"/>
          <w:sz w:val="28"/>
        </w:rPr>
        <w:t xml:space="preserve"> 0-ге тең болады;</w:t>
      </w:r>
    </w:p>
    <w:bookmarkEnd w:id="62"/>
    <w:bookmarkStart w:name="z64" w:id="63"/>
    <w:p>
      <w:pPr>
        <w:spacing w:after="0"/>
        <w:ind w:left="0"/>
        <w:jc w:val="both"/>
      </w:pPr>
      <w:r>
        <w:rPr>
          <w:rFonts w:ascii="Times New Roman"/>
          <w:b w:val="false"/>
          <w:i w:val="false"/>
          <w:color w:val="000000"/>
          <w:sz w:val="28"/>
        </w:rPr>
        <w:t>
      R – Ядролық сынақ полигонында зардап шеккендерді қорғау туралы заңға сәйкес радиациялық қауіпті аймақта тұрғаны үшін қосымша ақы – 1,5 АЕК.</w:t>
      </w:r>
    </w:p>
    <w:bookmarkEnd w:id="63"/>
    <w:bookmarkStart w:name="z65" w:id="64"/>
    <w:p>
      <w:pPr>
        <w:spacing w:after="0"/>
        <w:ind w:left="0"/>
        <w:jc w:val="both"/>
      </w:pPr>
      <w:r>
        <w:rPr>
          <w:rFonts w:ascii="Times New Roman"/>
          <w:b w:val="false"/>
          <w:i w:val="false"/>
          <w:color w:val="000000"/>
          <w:sz w:val="28"/>
        </w:rPr>
        <w:t>
      Егер осы қосымша ақы Ядролық сынақ полигонында зардап шеккендерді қорғау туралы заңда көзделмеген жағдайда, R 0-ге тең болады;</w:t>
      </w:r>
    </w:p>
    <w:bookmarkEnd w:id="64"/>
    <w:bookmarkStart w:name="z66" w:id="65"/>
    <w:p>
      <w:pPr>
        <w:spacing w:after="0"/>
        <w:ind w:left="0"/>
        <w:jc w:val="both"/>
      </w:pPr>
      <w:r>
        <w:rPr>
          <w:rFonts w:ascii="Times New Roman"/>
          <w:b w:val="false"/>
          <w:i w:val="false"/>
          <w:color w:val="000000"/>
          <w:sz w:val="28"/>
        </w:rPr>
        <w:t>
      k</w:t>
      </w:r>
      <w:r>
        <w:rPr>
          <w:rFonts w:ascii="Times New Roman"/>
          <w:b w:val="false"/>
          <w:i w:val="false"/>
          <w:color w:val="000000"/>
          <w:vertAlign w:val="subscript"/>
        </w:rPr>
        <w:t>алм.</w:t>
      </w:r>
      <w:r>
        <w:rPr>
          <w:rFonts w:ascii="Times New Roman"/>
          <w:b w:val="false"/>
          <w:i w:val="false"/>
          <w:color w:val="000000"/>
          <w:sz w:val="28"/>
        </w:rPr>
        <w:t xml:space="preserve"> – қызметкерлердің орнын алмастырғаны үшін қосымша ақы коэффициенті: </w:t>
      </w:r>
    </w:p>
    <w:bookmarkEnd w:id="65"/>
    <w:bookmarkStart w:name="z67" w:id="66"/>
    <w:p>
      <w:pPr>
        <w:spacing w:after="0"/>
        <w:ind w:left="0"/>
        <w:jc w:val="both"/>
      </w:pPr>
      <w:r>
        <w:rPr>
          <w:rFonts w:ascii="Times New Roman"/>
          <w:b w:val="false"/>
          <w:i w:val="false"/>
          <w:color w:val="000000"/>
          <w:sz w:val="28"/>
        </w:rPr>
        <w:t>
      2023 және одан кейінгі жылдарға – 1,657;</w:t>
      </w:r>
    </w:p>
    <w:bookmarkEnd w:id="66"/>
    <w:bookmarkStart w:name="z68" w:id="67"/>
    <w:p>
      <w:pPr>
        <w:spacing w:after="0"/>
        <w:ind w:left="0"/>
        <w:jc w:val="both"/>
      </w:pPr>
      <w:r>
        <w:rPr>
          <w:rFonts w:ascii="Times New Roman"/>
          <w:b w:val="false"/>
          <w:i w:val="false"/>
          <w:color w:val="000000"/>
          <w:sz w:val="28"/>
        </w:rPr>
        <w:t>
      6) Э</w:t>
      </w:r>
      <w:r>
        <w:rPr>
          <w:rFonts w:ascii="Times New Roman"/>
          <w:b w:val="false"/>
          <w:i w:val="false"/>
          <w:color w:val="000000"/>
          <w:vertAlign w:val="subscript"/>
        </w:rPr>
        <w:t>өтем1</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заңға сәйкес білім беру процесіне қатысатын басқарушылық персоналдың және педагогтердің жыл сайынғы ақылы еңбек демалысына қолданыстағы төлемнен тыс сауықтыруға арналған материалдық көмек мына формула бойынша есептеледі:</w:t>
      </w:r>
    </w:p>
    <w:bookmarkEnd w:id="67"/>
    <w:bookmarkStart w:name="z69" w:id="68"/>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өтем.1</w:t>
      </w:r>
      <w:r>
        <w:rPr>
          <w:rFonts w:ascii="Times New Roman"/>
          <w:b w:val="false"/>
          <w:i w:val="false"/>
          <w:color w:val="000000"/>
          <w:sz w:val="28"/>
        </w:rPr>
        <w:t xml:space="preserve"> = ЛА * k</w:t>
      </w:r>
      <w:r>
        <w:rPr>
          <w:rFonts w:ascii="Times New Roman"/>
          <w:b w:val="false"/>
          <w:i w:val="false"/>
          <w:color w:val="000000"/>
          <w:vertAlign w:val="subscript"/>
        </w:rPr>
        <w:t>p</w:t>
      </w:r>
      <w:r>
        <w:rPr>
          <w:rFonts w:ascii="Times New Roman"/>
          <w:b w:val="false"/>
          <w:i w:val="false"/>
          <w:color w:val="000000"/>
          <w:sz w:val="28"/>
        </w:rPr>
        <w:t xml:space="preserve"> + БЛА * f,</w:t>
      </w:r>
    </w:p>
    <w:bookmarkEnd w:id="68"/>
    <w:bookmarkStart w:name="z70" w:id="69"/>
    <w:p>
      <w:pPr>
        <w:spacing w:after="0"/>
        <w:ind w:left="0"/>
        <w:jc w:val="both"/>
      </w:pPr>
      <w:r>
        <w:rPr>
          <w:rFonts w:ascii="Times New Roman"/>
          <w:b w:val="false"/>
          <w:i w:val="false"/>
          <w:color w:val="000000"/>
          <w:sz w:val="28"/>
        </w:rPr>
        <w:t>
      Егер осы қосымша ақы Экологиялық қасірет салдарынан зардап шеккен азаматтарды әлеуметтік қорғау туралы заңда көзделмеген жағдайда, Э</w:t>
      </w:r>
      <w:r>
        <w:rPr>
          <w:rFonts w:ascii="Times New Roman"/>
          <w:b w:val="false"/>
          <w:i w:val="false"/>
          <w:color w:val="000000"/>
          <w:vertAlign w:val="subscript"/>
        </w:rPr>
        <w:t>өтем1</w:t>
      </w:r>
      <w:r>
        <w:rPr>
          <w:rFonts w:ascii="Times New Roman"/>
          <w:b w:val="false"/>
          <w:i w:val="false"/>
          <w:color w:val="000000"/>
          <w:sz w:val="28"/>
        </w:rPr>
        <w:t xml:space="preserve"> 0-ге тең болады;</w:t>
      </w:r>
    </w:p>
    <w:bookmarkEnd w:id="69"/>
    <w:bookmarkStart w:name="z71" w:id="70"/>
    <w:p>
      <w:pPr>
        <w:spacing w:after="0"/>
        <w:ind w:left="0"/>
        <w:jc w:val="both"/>
      </w:pPr>
      <w:r>
        <w:rPr>
          <w:rFonts w:ascii="Times New Roman"/>
          <w:b w:val="false"/>
          <w:i w:val="false"/>
          <w:color w:val="000000"/>
          <w:sz w:val="28"/>
        </w:rPr>
        <w:t>
      7) L – МДТО-ның білім беру ортасы шығыстарының бір айда бір тәрбиеленушіге шаққандағы нормасы мына формула бойынша есептеледі:</w:t>
      </w:r>
    </w:p>
    <w:bookmarkEnd w:id="70"/>
    <w:bookmarkStart w:name="z72" w:id="71"/>
    <w:p>
      <w:pPr>
        <w:spacing w:after="0"/>
        <w:ind w:left="0"/>
        <w:jc w:val="both"/>
      </w:pPr>
      <w:r>
        <w:rPr>
          <w:rFonts w:ascii="Times New Roman"/>
          <w:b w:val="false"/>
          <w:i w:val="false"/>
          <w:color w:val="000000"/>
          <w:sz w:val="28"/>
        </w:rPr>
        <w:t>
      L = Q + S</w:t>
      </w:r>
    </w:p>
    <w:bookmarkEnd w:id="71"/>
    <w:bookmarkStart w:name="z73" w:id="72"/>
    <w:p>
      <w:pPr>
        <w:spacing w:after="0"/>
        <w:ind w:left="0"/>
        <w:jc w:val="both"/>
      </w:pPr>
      <w:r>
        <w:rPr>
          <w:rFonts w:ascii="Times New Roman"/>
          <w:b w:val="false"/>
          <w:i w:val="false"/>
          <w:color w:val="000000"/>
          <w:sz w:val="28"/>
        </w:rPr>
        <w:t>
      мұндағы:</w:t>
      </w:r>
    </w:p>
    <w:bookmarkEnd w:id="72"/>
    <w:bookmarkStart w:name="z74" w:id="73"/>
    <w:p>
      <w:pPr>
        <w:spacing w:after="0"/>
        <w:ind w:left="0"/>
        <w:jc w:val="both"/>
      </w:pPr>
      <w:r>
        <w:rPr>
          <w:rFonts w:ascii="Times New Roman"/>
          <w:b w:val="false"/>
          <w:i w:val="false"/>
          <w:color w:val="000000"/>
          <w:sz w:val="28"/>
        </w:rPr>
        <w:t>
      Q – білім беру процесіне қатыспайтын персоналдың бір айда бір тәрбиеленушіге есептелген айлық еңбекақы төлеу қоры;</w:t>
      </w:r>
    </w:p>
    <w:bookmarkEnd w:id="73"/>
    <w:bookmarkStart w:name="z75" w:id="74"/>
    <w:p>
      <w:pPr>
        <w:spacing w:after="0"/>
        <w:ind w:left="0"/>
        <w:jc w:val="both"/>
      </w:pPr>
      <w:r>
        <w:rPr>
          <w:rFonts w:ascii="Times New Roman"/>
          <w:b w:val="false"/>
          <w:i w:val="false"/>
          <w:color w:val="000000"/>
          <w:sz w:val="28"/>
        </w:rPr>
        <w:t>
      S – бір айда бір тәрбиеленушіге шаққандағы мектепке дейінгі білім беру ұйымын ағымды күтіп-ұстауға арналған шығыстардың нормасы мынаны құрайды:</w:t>
      </w:r>
    </w:p>
    <w:bookmarkEnd w:id="74"/>
    <w:bookmarkStart w:name="z76" w:id="75"/>
    <w:p>
      <w:pPr>
        <w:spacing w:after="0"/>
        <w:ind w:left="0"/>
        <w:jc w:val="both"/>
      </w:pPr>
      <w:r>
        <w:rPr>
          <w:rFonts w:ascii="Times New Roman"/>
          <w:b w:val="false"/>
          <w:i w:val="false"/>
          <w:color w:val="000000"/>
          <w:sz w:val="28"/>
        </w:rPr>
        <w:t>
      Алматы, Атырау, Батыс Қазақстан, Маңғыстау, Түркістан, Жетісу облыстары, Алматы мен Шымкент қалалары үшін – 3,75 АЕК;</w:t>
      </w:r>
    </w:p>
    <w:bookmarkEnd w:id="75"/>
    <w:bookmarkStart w:name="z77" w:id="76"/>
    <w:p>
      <w:pPr>
        <w:spacing w:after="0"/>
        <w:ind w:left="0"/>
        <w:jc w:val="both"/>
      </w:pPr>
      <w:r>
        <w:rPr>
          <w:rFonts w:ascii="Times New Roman"/>
          <w:b w:val="false"/>
          <w:i w:val="false"/>
          <w:color w:val="000000"/>
          <w:sz w:val="28"/>
        </w:rPr>
        <w:t>
      Ақмола, Ақтөбе, Шығыс Қазақстан, Жамбыл, Қарағанды, Қостанай, Павлодар облыстары, Абай, Ұлытау облыстары және Астана қаласы үшін – 3,92 АЕК;</w:t>
      </w:r>
    </w:p>
    <w:bookmarkEnd w:id="76"/>
    <w:bookmarkStart w:name="z78" w:id="77"/>
    <w:p>
      <w:pPr>
        <w:spacing w:after="0"/>
        <w:ind w:left="0"/>
        <w:jc w:val="both"/>
      </w:pPr>
      <w:r>
        <w:rPr>
          <w:rFonts w:ascii="Times New Roman"/>
          <w:b w:val="false"/>
          <w:i w:val="false"/>
          <w:color w:val="000000"/>
          <w:sz w:val="28"/>
        </w:rPr>
        <w:t>
      Солтүстік Қазақстан облысы үшін – 4,08 АЕК;</w:t>
      </w:r>
    </w:p>
    <w:bookmarkEnd w:id="77"/>
    <w:bookmarkStart w:name="z79" w:id="78"/>
    <w:p>
      <w:pPr>
        <w:spacing w:after="0"/>
        <w:ind w:left="0"/>
        <w:jc w:val="both"/>
      </w:pPr>
      <w:r>
        <w:rPr>
          <w:rFonts w:ascii="Times New Roman"/>
          <w:b w:val="false"/>
          <w:i w:val="false"/>
          <w:color w:val="000000"/>
          <w:sz w:val="28"/>
        </w:rPr>
        <w:t>
      Қызылорда облысы үшін – 4,25 АЕК.</w:t>
      </w:r>
    </w:p>
    <w:bookmarkEnd w:id="78"/>
    <w:bookmarkStart w:name="z80" w:id="79"/>
    <w:p>
      <w:pPr>
        <w:spacing w:after="0"/>
        <w:ind w:left="0"/>
        <w:jc w:val="both"/>
      </w:pPr>
      <w:r>
        <w:rPr>
          <w:rFonts w:ascii="Times New Roman"/>
          <w:b w:val="false"/>
          <w:i w:val="false"/>
          <w:color w:val="000000"/>
          <w:sz w:val="28"/>
        </w:rPr>
        <w:t xml:space="preserve">
      Жарты күндік топтағы тәрбиеленушілер үшін ағымдағы күтіп-ұстауға арналған шығыстардың нормасын есептеу кезінде S көрсеткіші 2-ге бөлінеді; </w:t>
      </w:r>
    </w:p>
    <w:bookmarkEnd w:id="79"/>
    <w:bookmarkStart w:name="z81" w:id="80"/>
    <w:p>
      <w:pPr>
        <w:spacing w:after="0"/>
        <w:ind w:left="0"/>
        <w:jc w:val="both"/>
      </w:pPr>
      <w:r>
        <w:rPr>
          <w:rFonts w:ascii="Times New Roman"/>
          <w:b w:val="false"/>
          <w:i w:val="false"/>
          <w:color w:val="000000"/>
          <w:sz w:val="28"/>
        </w:rPr>
        <w:t>
      8) Q мына формула бойынша есептеледі:</w:t>
      </w:r>
    </w:p>
    <w:bookmarkEnd w:id="80"/>
    <w:bookmarkStart w:name="z82" w:id="81"/>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нег</w:t>
      </w:r>
      <w:r>
        <w:rPr>
          <w:rFonts w:ascii="Times New Roman"/>
          <w:b w:val="false"/>
          <w:i w:val="false"/>
          <w:color w:val="000000"/>
          <w:sz w:val="28"/>
        </w:rPr>
        <w:t xml:space="preserve"> + Q</w:t>
      </w:r>
      <w:r>
        <w:rPr>
          <w:rFonts w:ascii="Times New Roman"/>
          <w:b w:val="false"/>
          <w:i w:val="false"/>
          <w:color w:val="000000"/>
          <w:vertAlign w:val="subscript"/>
        </w:rPr>
        <w:t>өтем</w:t>
      </w:r>
    </w:p>
    <w:bookmarkEnd w:id="81"/>
    <w:bookmarkStart w:name="z83" w:id="82"/>
    <w:p>
      <w:pPr>
        <w:spacing w:after="0"/>
        <w:ind w:left="0"/>
        <w:jc w:val="both"/>
      </w:pPr>
      <w:r>
        <w:rPr>
          <w:rFonts w:ascii="Times New Roman"/>
          <w:b w:val="false"/>
          <w:i w:val="false"/>
          <w:color w:val="000000"/>
          <w:sz w:val="28"/>
        </w:rPr>
        <w:t>
      мұндағы:</w:t>
      </w:r>
    </w:p>
    <w:bookmarkEnd w:id="82"/>
    <w:bookmarkStart w:name="z84" w:id="83"/>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 xml:space="preserve"> = (F + (БЛА * (с + q) * (e + r))) * sno * mp * mv,</w:t>
      </w:r>
    </w:p>
    <w:bookmarkEnd w:id="83"/>
    <w:bookmarkStart w:name="z85" w:id="84"/>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 xml:space="preserve"> = (БЛА * с + Э</w:t>
      </w:r>
      <w:r>
        <w:rPr>
          <w:rFonts w:ascii="Times New Roman"/>
          <w:b w:val="false"/>
          <w:i w:val="false"/>
          <w:color w:val="000000"/>
          <w:vertAlign w:val="subscript"/>
        </w:rPr>
        <w:t>өтем2</w:t>
      </w:r>
      <w:r>
        <w:rPr>
          <w:rFonts w:ascii="Times New Roman"/>
          <w:b w:val="false"/>
          <w:i w:val="false"/>
          <w:color w:val="000000"/>
          <w:sz w:val="28"/>
        </w:rPr>
        <w:t>) * mv / 12,</w:t>
      </w:r>
    </w:p>
    <w:bookmarkEnd w:id="84"/>
    <w:bookmarkStart w:name="z86" w:id="85"/>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 xml:space="preserve"> – білім беру процесіне қатыспайтын персоналдың өтемақылық төлемдерсіз айлық еңбекақы төлеу қоры;</w:t>
      </w:r>
    </w:p>
    <w:bookmarkEnd w:id="85"/>
    <w:bookmarkStart w:name="z87" w:id="86"/>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 xml:space="preserve"> – білім беру процесіне қатыспайтын персоналдың жыл сайынғы ақылы еңбек демалысына сауықтыруға арналған жәрдемақыларды төлеу шығыстарының айлық көлемі;</w:t>
      </w:r>
    </w:p>
    <w:bookmarkEnd w:id="86"/>
    <w:bookmarkStart w:name="z88" w:id="87"/>
    <w:p>
      <w:pPr>
        <w:spacing w:after="0"/>
        <w:ind w:left="0"/>
        <w:jc w:val="both"/>
      </w:pPr>
      <w:r>
        <w:rPr>
          <w:rFonts w:ascii="Times New Roman"/>
          <w:b w:val="false"/>
          <w:i w:val="false"/>
          <w:color w:val="000000"/>
          <w:sz w:val="28"/>
        </w:rPr>
        <w:t>
      12 – бір жылдағы айлар саны;</w:t>
      </w:r>
    </w:p>
    <w:bookmarkEnd w:id="87"/>
    <w:bookmarkStart w:name="z89" w:id="88"/>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өтем2</w:t>
      </w:r>
      <w:r>
        <w:rPr>
          <w:rFonts w:ascii="Times New Roman"/>
          <w:b w:val="false"/>
          <w:i w:val="false"/>
          <w:color w:val="000000"/>
          <w:sz w:val="28"/>
        </w:rPr>
        <w:t xml:space="preserve"> – Экологиялық қасірет салдарынан зардап шеккендерді әлеуметтік қорғау туралы заңға сәйкес білім беру процесіне қатыспайтын персоналдың жыл сайынғы ақылы еңбек демалысына қолданыстағы төлемнен тыс сауықтыруға арналған материалдық көмек мынадай формула бойынша есептеледі:</w:t>
      </w:r>
    </w:p>
    <w:bookmarkEnd w:id="88"/>
    <w:bookmarkStart w:name="z90" w:id="89"/>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өтем2</w:t>
      </w:r>
      <w:r>
        <w:rPr>
          <w:rFonts w:ascii="Times New Roman"/>
          <w:b w:val="false"/>
          <w:i w:val="false"/>
          <w:color w:val="000000"/>
          <w:sz w:val="28"/>
        </w:rPr>
        <w:t xml:space="preserve"> = БЛА * c,</w:t>
      </w:r>
    </w:p>
    <w:bookmarkEnd w:id="89"/>
    <w:bookmarkStart w:name="z91" w:id="90"/>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шеккендерді әлеуметтік қорғау туралы заңда көзделмеген жағдайда Э</w:t>
      </w:r>
      <w:r>
        <w:rPr>
          <w:rFonts w:ascii="Times New Roman"/>
          <w:b w:val="false"/>
          <w:i w:val="false"/>
          <w:color w:val="000000"/>
          <w:vertAlign w:val="subscript"/>
        </w:rPr>
        <w:t>өтем2</w:t>
      </w:r>
      <w:r>
        <w:rPr>
          <w:rFonts w:ascii="Times New Roman"/>
          <w:b w:val="false"/>
          <w:i w:val="false"/>
          <w:color w:val="000000"/>
          <w:sz w:val="28"/>
        </w:rPr>
        <w:t xml:space="preserve"> 0-ге тең болады;</w:t>
      </w:r>
    </w:p>
    <w:bookmarkEnd w:id="90"/>
    <w:bookmarkStart w:name="z92" w:id="91"/>
    <w:p>
      <w:pPr>
        <w:spacing w:after="0"/>
        <w:ind w:left="0"/>
        <w:jc w:val="both"/>
      </w:pPr>
      <w:r>
        <w:rPr>
          <w:rFonts w:ascii="Times New Roman"/>
          <w:b w:val="false"/>
          <w:i w:val="false"/>
          <w:color w:val="000000"/>
          <w:sz w:val="28"/>
        </w:rPr>
        <w:t>
      F – білім беру процесіне қатыспайтын персоналдың бір айдағы еңбекақы төлеу қоры, мына формула бойынша есептеледі:</w:t>
      </w:r>
    </w:p>
    <w:bookmarkEnd w:id="91"/>
    <w:bookmarkStart w:name="z93" w:id="92"/>
    <w:p>
      <w:pPr>
        <w:spacing w:after="0"/>
        <w:ind w:left="0"/>
        <w:jc w:val="both"/>
      </w:pPr>
      <w:r>
        <w:rPr>
          <w:rFonts w:ascii="Times New Roman"/>
          <w:b w:val="false"/>
          <w:i w:val="false"/>
          <w:color w:val="000000"/>
          <w:sz w:val="28"/>
        </w:rPr>
        <w:t>
      F = БЛА * (с + q + Қ</w:t>
      </w:r>
      <w:r>
        <w:rPr>
          <w:rFonts w:ascii="Times New Roman"/>
          <w:b w:val="false"/>
          <w:i w:val="false"/>
          <w:color w:val="000000"/>
          <w:vertAlign w:val="subscript"/>
        </w:rPr>
        <w:t>еж2</w:t>
      </w:r>
      <w:r>
        <w:rPr>
          <w:rFonts w:ascii="Times New Roman"/>
          <w:b w:val="false"/>
          <w:i w:val="false"/>
          <w:color w:val="000000"/>
          <w:sz w:val="28"/>
        </w:rPr>
        <w:t xml:space="preserve"> + k</w:t>
      </w:r>
      <w:r>
        <w:rPr>
          <w:rFonts w:ascii="Times New Roman"/>
          <w:b w:val="false"/>
          <w:i w:val="false"/>
          <w:color w:val="000000"/>
          <w:vertAlign w:val="subscript"/>
        </w:rPr>
        <w:t>e2</w:t>
      </w:r>
      <w:r>
        <w:rPr>
          <w:rFonts w:ascii="Times New Roman"/>
          <w:b w:val="false"/>
          <w:i w:val="false"/>
          <w:color w:val="000000"/>
          <w:sz w:val="28"/>
        </w:rPr>
        <w:t>) + R,</w:t>
      </w:r>
    </w:p>
    <w:bookmarkEnd w:id="92"/>
    <w:bookmarkStart w:name="z94" w:id="93"/>
    <w:p>
      <w:pPr>
        <w:spacing w:after="0"/>
        <w:ind w:left="0"/>
        <w:jc w:val="both"/>
      </w:pPr>
      <w:r>
        <w:rPr>
          <w:rFonts w:ascii="Times New Roman"/>
          <w:b w:val="false"/>
          <w:i w:val="false"/>
          <w:color w:val="000000"/>
          <w:sz w:val="28"/>
        </w:rPr>
        <w:t>
      мұндағы:</w:t>
      </w:r>
    </w:p>
    <w:bookmarkEnd w:id="93"/>
    <w:bookmarkStart w:name="z95" w:id="94"/>
    <w:p>
      <w:pPr>
        <w:spacing w:after="0"/>
        <w:ind w:left="0"/>
        <w:jc w:val="both"/>
      </w:pPr>
      <w:r>
        <w:rPr>
          <w:rFonts w:ascii="Times New Roman"/>
          <w:b w:val="false"/>
          <w:i w:val="false"/>
          <w:color w:val="000000"/>
          <w:sz w:val="28"/>
        </w:rPr>
        <w:t xml:space="preserve">
      с – білім беру процесіне қатыспайтын білікті персонал жалақысының педагогтің жалақысына қарағандағы үлес салмағының коэффициенті, мынаған тең: </w:t>
      </w:r>
    </w:p>
    <w:bookmarkEnd w:id="94"/>
    <w:bookmarkStart w:name="z96" w:id="95"/>
    <w:p>
      <w:pPr>
        <w:spacing w:after="0"/>
        <w:ind w:left="0"/>
        <w:jc w:val="both"/>
      </w:pPr>
      <w:r>
        <w:rPr>
          <w:rFonts w:ascii="Times New Roman"/>
          <w:b w:val="false"/>
          <w:i w:val="false"/>
          <w:color w:val="000000"/>
          <w:sz w:val="28"/>
        </w:rPr>
        <w:t xml:space="preserve">
      жарты күндік топтардағы, жалпы білім беретін мектептің жанындағы мектепалы даярлық сыныптарындағы тәрбиеленушілер үшін – 1,681; </w:t>
      </w:r>
    </w:p>
    <w:bookmarkEnd w:id="95"/>
    <w:bookmarkStart w:name="z97" w:id="96"/>
    <w:p>
      <w:pPr>
        <w:spacing w:after="0"/>
        <w:ind w:left="0"/>
        <w:jc w:val="both"/>
      </w:pPr>
      <w:r>
        <w:rPr>
          <w:rFonts w:ascii="Times New Roman"/>
          <w:b w:val="false"/>
          <w:i w:val="false"/>
          <w:color w:val="000000"/>
          <w:sz w:val="28"/>
        </w:rPr>
        <w:t xml:space="preserve">
      басқа топтардағы тәрбиеленушілер үшін – 1,821; </w:t>
      </w:r>
    </w:p>
    <w:bookmarkEnd w:id="96"/>
    <w:bookmarkStart w:name="z98" w:id="97"/>
    <w:p>
      <w:pPr>
        <w:spacing w:after="0"/>
        <w:ind w:left="0"/>
        <w:jc w:val="both"/>
      </w:pPr>
      <w:r>
        <w:rPr>
          <w:rFonts w:ascii="Times New Roman"/>
          <w:b w:val="false"/>
          <w:i w:val="false"/>
          <w:color w:val="000000"/>
          <w:sz w:val="28"/>
        </w:rPr>
        <w:t xml:space="preserve">
      q – қызметкерлердің еңбек демалысына жыл сайын төленетін сауықтыруға арналған төлем көзделмеген, білім беру процесіне қатыспайтын білікті емес қызметкерлер жалақысының үлес салмағының коэфициенті, мынаған тең: </w:t>
      </w:r>
    </w:p>
    <w:bookmarkEnd w:id="97"/>
    <w:bookmarkStart w:name="z99" w:id="98"/>
    <w:p>
      <w:pPr>
        <w:spacing w:after="0"/>
        <w:ind w:left="0"/>
        <w:jc w:val="both"/>
      </w:pPr>
      <w:r>
        <w:rPr>
          <w:rFonts w:ascii="Times New Roman"/>
          <w:b w:val="false"/>
          <w:i w:val="false"/>
          <w:color w:val="000000"/>
          <w:sz w:val="28"/>
        </w:rPr>
        <w:t xml:space="preserve">
      жарты күндік топтардағы, жалпы білім беретін мектептің жанындағы мектепалы даярлық сыныптарындағы тәрбиеленушілер үшін – 0,722; </w:t>
      </w:r>
    </w:p>
    <w:bookmarkEnd w:id="98"/>
    <w:bookmarkStart w:name="z100" w:id="99"/>
    <w:p>
      <w:pPr>
        <w:spacing w:after="0"/>
        <w:ind w:left="0"/>
        <w:jc w:val="both"/>
      </w:pPr>
      <w:r>
        <w:rPr>
          <w:rFonts w:ascii="Times New Roman"/>
          <w:b w:val="false"/>
          <w:i w:val="false"/>
          <w:color w:val="000000"/>
          <w:sz w:val="28"/>
        </w:rPr>
        <w:t>
      басқа топтардағы тәрбиеленушілер үшін – 2,417;</w:t>
      </w:r>
    </w:p>
    <w:bookmarkEnd w:id="99"/>
    <w:bookmarkStart w:name="z101" w:id="100"/>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еж2</w:t>
      </w:r>
      <w:r>
        <w:rPr>
          <w:rFonts w:ascii="Times New Roman"/>
          <w:b w:val="false"/>
          <w:i w:val="false"/>
          <w:color w:val="000000"/>
          <w:sz w:val="28"/>
        </w:rPr>
        <w:t xml:space="preserve"> – білім беру процесіне қатыспайтын персоналдың ерекше еңбек жағдайлары үшін қосымша ақы коэффициенті: </w:t>
      </w:r>
    </w:p>
    <w:bookmarkEnd w:id="100"/>
    <w:bookmarkStart w:name="z102" w:id="101"/>
    <w:p>
      <w:pPr>
        <w:spacing w:after="0"/>
        <w:ind w:left="0"/>
        <w:jc w:val="both"/>
      </w:pPr>
      <w:r>
        <w:rPr>
          <w:rFonts w:ascii="Times New Roman"/>
          <w:b w:val="false"/>
          <w:i w:val="false"/>
          <w:color w:val="000000"/>
          <w:sz w:val="28"/>
        </w:rPr>
        <w:t>
      жарты күндік топтардағы, жалпы білім беретін мектептің жанындағы мектепалы даярлық сыныптарындағы тәрбиеленушілер үшін – 0,24;</w:t>
      </w:r>
    </w:p>
    <w:bookmarkEnd w:id="101"/>
    <w:bookmarkStart w:name="z103" w:id="102"/>
    <w:p>
      <w:pPr>
        <w:spacing w:after="0"/>
        <w:ind w:left="0"/>
        <w:jc w:val="both"/>
      </w:pPr>
      <w:r>
        <w:rPr>
          <w:rFonts w:ascii="Times New Roman"/>
          <w:b w:val="false"/>
          <w:i w:val="false"/>
          <w:color w:val="000000"/>
          <w:sz w:val="28"/>
        </w:rPr>
        <w:t>
      басқа топтардағы тәрбиеленушілер үшін – 0,424;</w:t>
      </w:r>
    </w:p>
    <w:bookmarkEnd w:id="102"/>
    <w:bookmarkStart w:name="z104" w:id="103"/>
    <w:p>
      <w:pPr>
        <w:spacing w:after="0"/>
        <w:ind w:left="0"/>
        <w:jc w:val="both"/>
      </w:pPr>
      <w:r>
        <w:rPr>
          <w:rFonts w:ascii="Times New Roman"/>
          <w:b w:val="false"/>
          <w:i w:val="false"/>
          <w:color w:val="000000"/>
          <w:sz w:val="28"/>
        </w:rPr>
        <w:t>
      k</w:t>
      </w:r>
      <w:r>
        <w:rPr>
          <w:rFonts w:ascii="Times New Roman"/>
          <w:b w:val="false"/>
          <w:i w:val="false"/>
          <w:color w:val="000000"/>
          <w:vertAlign w:val="subscript"/>
        </w:rPr>
        <w:t>e2</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заңға сәйкес білім беру процесіне қатыспайтын персоналдың экологиялық қасірет аймағында тұрғаны үшін қосымша ақы коэффициенті: </w:t>
      </w:r>
    </w:p>
    <w:bookmarkEnd w:id="103"/>
    <w:bookmarkStart w:name="z105" w:id="104"/>
    <w:p>
      <w:pPr>
        <w:spacing w:after="0"/>
        <w:ind w:left="0"/>
        <w:jc w:val="both"/>
      </w:pPr>
      <w:r>
        <w:rPr>
          <w:rFonts w:ascii="Times New Roman"/>
          <w:b w:val="false"/>
          <w:i w:val="false"/>
          <w:color w:val="000000"/>
          <w:sz w:val="28"/>
        </w:rPr>
        <w:t xml:space="preserve">
      жарты күндік топтардағы, жалпы білім беретін мектептің жанындағы мектепалы даярлық сыныптарындағы тәрбиеленушілер үшін – 0,721; </w:t>
      </w:r>
    </w:p>
    <w:bookmarkEnd w:id="104"/>
    <w:bookmarkStart w:name="z106" w:id="105"/>
    <w:p>
      <w:pPr>
        <w:spacing w:after="0"/>
        <w:ind w:left="0"/>
        <w:jc w:val="both"/>
      </w:pPr>
      <w:r>
        <w:rPr>
          <w:rFonts w:ascii="Times New Roman"/>
          <w:b w:val="false"/>
          <w:i w:val="false"/>
          <w:color w:val="000000"/>
          <w:sz w:val="28"/>
        </w:rPr>
        <w:t xml:space="preserve">
      басқа топтардағы тәрбиеленушілер үшін – 1,271; </w:t>
      </w:r>
    </w:p>
    <w:bookmarkEnd w:id="105"/>
    <w:bookmarkStart w:name="z107" w:id="106"/>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заңмен көзделмеген жағдайда k</w:t>
      </w:r>
      <w:r>
        <w:rPr>
          <w:rFonts w:ascii="Times New Roman"/>
          <w:b w:val="false"/>
          <w:i w:val="false"/>
          <w:color w:val="000000"/>
          <w:vertAlign w:val="subscript"/>
        </w:rPr>
        <w:t>e2</w:t>
      </w:r>
      <w:r>
        <w:rPr>
          <w:rFonts w:ascii="Times New Roman"/>
          <w:b w:val="false"/>
          <w:i w:val="false"/>
          <w:color w:val="000000"/>
          <w:sz w:val="28"/>
        </w:rPr>
        <w:t xml:space="preserve"> 0-ге тең болады.".</w:t>
      </w:r>
    </w:p>
    <w:bookmarkEnd w:id="106"/>
    <w:bookmarkStart w:name="z108" w:id="107"/>
    <w:p>
      <w:pPr>
        <w:spacing w:after="0"/>
        <w:ind w:left="0"/>
        <w:jc w:val="both"/>
      </w:pPr>
      <w:r>
        <w:rPr>
          <w:rFonts w:ascii="Times New Roman"/>
          <w:b w:val="false"/>
          <w:i w:val="false"/>
          <w:color w:val="000000"/>
          <w:sz w:val="28"/>
        </w:rPr>
        <w:t>
      2. Қазақстан Республикасы Оқу-ағарту министрлігінің Бюджеттік жоспарлау департаменті заңнамада белгіленген тәртіппен:</w:t>
      </w:r>
    </w:p>
    <w:bookmarkEnd w:id="107"/>
    <w:bookmarkStart w:name="z109" w:id="10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8"/>
    <w:bookmarkStart w:name="z110" w:id="109"/>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109"/>
    <w:bookmarkStart w:name="z111" w:id="1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10"/>
    <w:bookmarkStart w:name="z112" w:id="1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11"/>
    <w:bookmarkStart w:name="z113" w:id="11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және 2023 жылғы 1 қыркүйектен бастап туындаған қатынастарға қолданылады. </w:t>
      </w:r>
    </w:p>
    <w:bookmarkEnd w:id="1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