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bc56" w14:textId="f54b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Жетісу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2023 жылғы 6 қазандағы № 1064 бұйрығы. Қазақстан Республикасының Әділет министрлігінде 2023 жылғы 11 қазанда № 33533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Премьер-Министрінің орынбасары – Қаржы министрінің 2023 жылғы 30 маусымдағы № 723 бұйрығымен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Жетісу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шарттар: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2023 жыл;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көлемі: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Жетісу облысы – 2 796 351 000 (екі миллиард жеті жүз тоқсан алты миллион үш жүз елу бір мың) теңгеден артық емес;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нысаналы мақсаты – мемлекеттік бағдарламаларды іске асыру шеңберінде тұрғын үй құрылысын қаржыландыру.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осы бұйрықтың Қазақстан Республикасы Әділет министрлігінде мемлекеттік тіркелуін;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бұйрықтың Қазақстан Республикасы Қаржы министрлігінің интернет-ресурсында орналастырылуын;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орынбасары - 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