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7463" w14:textId="fbb7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18 қазандағы № 286 бұйрығы. Қазақстан Республикасының Әділет министрлігінде 2023 жылғы 20 қазанда № 33559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2012 жылғы 28 мамырдағы № 7685 тіркелді)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қызметкерлерінің айырым белгілері бар нысанды киім (погонсыз) үлгілеріне </w:t>
      </w:r>
      <w:r>
        <w:rPr>
          <w:rFonts w:ascii="Times New Roman"/>
          <w:b w:val="false"/>
          <w:i w:val="false"/>
          <w:color w:val="000000"/>
          <w:sz w:val="28"/>
        </w:rPr>
        <w:t>18-қосымша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қазандағы</w:t>
            </w:r>
            <w:r>
              <w:br/>
            </w:r>
            <w:r>
              <w:rPr>
                <w:rFonts w:ascii="Times New Roman"/>
                <w:b w:val="false"/>
                <w:i w:val="false"/>
                <w:color w:val="000000"/>
                <w:sz w:val="20"/>
              </w:rPr>
              <w:t>№ 286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w:t>
            </w:r>
            <w:r>
              <w:br/>
            </w:r>
            <w:r>
              <w:rPr>
                <w:rFonts w:ascii="Times New Roman"/>
                <w:b w:val="false"/>
                <w:i w:val="false"/>
                <w:color w:val="000000"/>
                <w:sz w:val="20"/>
              </w:rPr>
              <w:t>мен 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18-қосымша</w:t>
            </w:r>
          </w:p>
        </w:tc>
      </w:tr>
    </w:tbl>
    <w:bookmarkStart w:name="z12" w:id="6"/>
    <w:p>
      <w:pPr>
        <w:spacing w:after="0"/>
        <w:ind w:left="0"/>
        <w:jc w:val="left"/>
      </w:pPr>
      <w:r>
        <w:rPr>
          <w:rFonts w:ascii="Times New Roman"/>
          <w:b/>
          <w:i w:val="false"/>
          <w:color w:val="000000"/>
        </w:rPr>
        <w:t xml:space="preserve"> Балық шаруашылығы комитеті мен оның облысаралық бассейндік балық шаруашылығы инспекцияларының лауазымды адамдарының төс белгісі</w:t>
      </w:r>
    </w:p>
    <w:bookmarkEnd w:id="6"/>
    <w:p>
      <w:pPr>
        <w:spacing w:after="0"/>
        <w:ind w:left="0"/>
        <w:jc w:val="left"/>
      </w:pPr>
      <w:r>
        <w:br/>
      </w:r>
    </w:p>
    <w:p>
      <w:pPr>
        <w:spacing w:after="0"/>
        <w:ind w:left="0"/>
        <w:jc w:val="both"/>
      </w:pPr>
      <w:r>
        <w:drawing>
          <wp:inline distT="0" distB="0" distL="0" distR="0">
            <wp:extent cx="7810500" cy="1046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6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