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e4069" w14:textId="7ce40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травматологиялық және ортопедиялық көмек көрсетуді ұйымдастыру стандартын бекіту туралы" Қазақстан Республикасы Денсаулық сақтау министрінің міндетін атқарушының 2022 жылғы 6 қаңтардағы № ҚР ДСМ-1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27 қазандағы № 156 бұйрығы. Қазақстан Республикасының Әділет министрлігінде 2023 жылғы 30 қазанда № 33583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Республикасында травматологиялық және ортопедиялық көмек көрсетуді ұйымдастыру стандартын бекіту туралы" Қазақстан Республикасы Денсаулық сақтау министрінің міндетін атқарушының 2022 жылғы 6 қаңтардағы № ҚР ДСМ-1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26488 болып тіркелген)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бұйрыққа қосымшамен бекітілген Қазақстан Республикасында травматологиялық және ортопедиялық көмек көрсетуді ұйымдастыру </w:t>
      </w:r>
      <w:r>
        <w:rPr>
          <w:rFonts w:ascii="Times New Roman"/>
          <w:b w:val="false"/>
          <w:i w:val="false"/>
          <w:color w:val="000000"/>
          <w:sz w:val="28"/>
        </w:rPr>
        <w:t>стандартында</w:t>
      </w:r>
      <w:r>
        <w:rPr>
          <w:rFonts w:ascii="Times New Roman"/>
          <w:b w:val="false"/>
          <w:i w:val="false"/>
          <w:color w:val="000000"/>
          <w:sz w:val="28"/>
        </w:rPr>
        <w:t xml:space="preserve"> (бұдан әрі – Стандарт):</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 Осы Қазақстан Республикасында травматологиялық және ортопедиялық көмек көрсетуді ұйымдастыру стандарты (бұдан әрі – Стандарт)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әзірленді және амбулаториялық, стационарлық және стационар алмастыратын жағдайларда жарақаттары, тірек-қимыл аппаратының және сүйек-бұлшықет жүйесінің (бұдан әрі – СБЖ) аурулары бар пациенттерге травматологиялық және ортопедиялық көмек көрсетуді ұйымдастыру процестеріне қойылатын талаптар мен қағидаларды белгілейді.</w:t>
      </w:r>
    </w:p>
    <w:bookmarkStart w:name="z4" w:id="3"/>
    <w:p>
      <w:pPr>
        <w:spacing w:after="0"/>
        <w:ind w:left="0"/>
        <w:jc w:val="both"/>
      </w:pPr>
      <w:r>
        <w:rPr>
          <w:rFonts w:ascii="Times New Roman"/>
          <w:b w:val="false"/>
          <w:i w:val="false"/>
          <w:color w:val="000000"/>
          <w:sz w:val="28"/>
        </w:rPr>
        <w:t>
      Травматологиялық және ортопедиялық көмек меншік нысанына және ведомстволық тиесілігіне қарамастан медициналық қызметті жүзеге асыруға лицензиясы бар денсаулық сақтау ұйымдарымен көрсетіледі.</w:t>
      </w:r>
    </w:p>
    <w:bookmarkEnd w:id="3"/>
    <w:bookmarkStart w:name="z5" w:id="4"/>
    <w:p>
      <w:pPr>
        <w:spacing w:after="0"/>
        <w:ind w:left="0"/>
        <w:jc w:val="both"/>
      </w:pPr>
      <w:r>
        <w:rPr>
          <w:rFonts w:ascii="Times New Roman"/>
          <w:b w:val="false"/>
          <w:i w:val="false"/>
          <w:color w:val="000000"/>
          <w:sz w:val="28"/>
        </w:rPr>
        <w:t xml:space="preserve">
      2. Травматологиялық және ортопедиялық көмек көрсететін денсаулық сақтау ұйымдарының ұсынылатын штат саны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белгіленеді.</w:t>
      </w:r>
    </w:p>
    <w:bookmarkEnd w:id="4"/>
    <w:bookmarkStart w:name="z6" w:id="5"/>
    <w:p>
      <w:pPr>
        <w:spacing w:after="0"/>
        <w:ind w:left="0"/>
        <w:jc w:val="both"/>
      </w:pPr>
      <w:r>
        <w:rPr>
          <w:rFonts w:ascii="Times New Roman"/>
          <w:b w:val="false"/>
          <w:i w:val="false"/>
          <w:color w:val="000000"/>
          <w:sz w:val="28"/>
        </w:rPr>
        <w:t xml:space="preserve">
      3. Травматологиялық және ортопедиялық көмек көрсететін денсаулық сақтау ұйымдарын медициналық бұйымдармен жарақтандыру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ұсынылатын жарақтандыру ескеріле отырып жүзеге асырылады.";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8" w:id="6"/>
    <w:p>
      <w:pPr>
        <w:spacing w:after="0"/>
        <w:ind w:left="0"/>
        <w:jc w:val="both"/>
      </w:pPr>
      <w:r>
        <w:rPr>
          <w:rFonts w:ascii="Times New Roman"/>
          <w:b w:val="false"/>
          <w:i w:val="false"/>
          <w:color w:val="000000"/>
          <w:sz w:val="28"/>
        </w:rPr>
        <w:t>
      3) тармақшасы мынадай редакцияда жазылсын:</w:t>
      </w:r>
    </w:p>
    <w:bookmarkEnd w:id="6"/>
    <w:p>
      <w:pPr>
        <w:spacing w:after="0"/>
        <w:ind w:left="0"/>
        <w:jc w:val="both"/>
      </w:pPr>
      <w:r>
        <w:rPr>
          <w:rFonts w:ascii="Times New Roman"/>
          <w:b w:val="false"/>
          <w:i w:val="false"/>
          <w:color w:val="000000"/>
          <w:sz w:val="28"/>
        </w:rPr>
        <w:t>
      "3) стационарлық жағдайларда:</w:t>
      </w:r>
    </w:p>
    <w:p>
      <w:pPr>
        <w:spacing w:after="0"/>
        <w:ind w:left="0"/>
        <w:jc w:val="both"/>
      </w:pPr>
      <w:r>
        <w:rPr>
          <w:rFonts w:ascii="Times New Roman"/>
          <w:b w:val="false"/>
          <w:i w:val="false"/>
          <w:color w:val="000000"/>
          <w:sz w:val="28"/>
        </w:rPr>
        <w:t>
      диагнозға мен КХ сәйкес мамандандырылған, оның ішінде ЖТМП;</w:t>
      </w:r>
    </w:p>
    <w:p>
      <w:pPr>
        <w:spacing w:after="0"/>
        <w:ind w:left="0"/>
        <w:jc w:val="both"/>
      </w:pPr>
      <w:r>
        <w:rPr>
          <w:rFonts w:ascii="Times New Roman"/>
          <w:b w:val="false"/>
          <w:i w:val="false"/>
          <w:color w:val="000000"/>
          <w:sz w:val="28"/>
        </w:rPr>
        <w:t>
      тағайындалған ем жүргізу;</w:t>
      </w:r>
    </w:p>
    <w:p>
      <w:pPr>
        <w:spacing w:after="0"/>
        <w:ind w:left="0"/>
        <w:jc w:val="both"/>
      </w:pPr>
      <w:r>
        <w:rPr>
          <w:rFonts w:ascii="Times New Roman"/>
          <w:b w:val="false"/>
          <w:i w:val="false"/>
          <w:color w:val="000000"/>
          <w:sz w:val="28"/>
        </w:rPr>
        <w:t>
      дәрігердің күн сайын қарап-тексеруі, ем түзетуі;</w:t>
      </w:r>
    </w:p>
    <w:p>
      <w:pPr>
        <w:spacing w:after="0"/>
        <w:ind w:left="0"/>
        <w:jc w:val="both"/>
      </w:pPr>
      <w:r>
        <w:rPr>
          <w:rFonts w:ascii="Times New Roman"/>
          <w:b w:val="false"/>
          <w:i w:val="false"/>
          <w:color w:val="000000"/>
          <w:sz w:val="28"/>
        </w:rPr>
        <w:t>
      бөлімше меңгерушісінің қарап-тексеруі, консультациясы;</w:t>
      </w:r>
    </w:p>
    <w:p>
      <w:pPr>
        <w:spacing w:after="0"/>
        <w:ind w:left="0"/>
        <w:jc w:val="both"/>
      </w:pPr>
      <w:r>
        <w:rPr>
          <w:rFonts w:ascii="Times New Roman"/>
          <w:b w:val="false"/>
          <w:i w:val="false"/>
          <w:color w:val="000000"/>
          <w:sz w:val="28"/>
        </w:rPr>
        <w:t>
      медициналық көрсетілімдер бойынша мамандардың консультациясын өткізу;</w:t>
      </w:r>
    </w:p>
    <w:p>
      <w:pPr>
        <w:spacing w:after="0"/>
        <w:ind w:left="0"/>
        <w:jc w:val="both"/>
      </w:pPr>
      <w:r>
        <w:rPr>
          <w:rFonts w:ascii="Times New Roman"/>
          <w:b w:val="false"/>
          <w:i w:val="false"/>
          <w:color w:val="000000"/>
          <w:sz w:val="28"/>
        </w:rPr>
        <w:t xml:space="preserve">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(бұдан әрі – № ҚР ДСМ-175/2020 бұйрық) (Нормативтік құқықтық актілерді мемлекеттік тіркеу тізілімінде № 21579 болып тіркелген) бекітілген денсаулық сақтау саласындағы есепке алу құжаттамасының нысандарына сәйкес медициналық құжаттаманы рәсімдеу;</w:t>
      </w:r>
    </w:p>
    <w:p>
      <w:pPr>
        <w:spacing w:after="0"/>
        <w:ind w:left="0"/>
        <w:jc w:val="both"/>
      </w:pPr>
      <w:r>
        <w:rPr>
          <w:rFonts w:ascii="Times New Roman"/>
          <w:b w:val="false"/>
          <w:i w:val="false"/>
          <w:color w:val="000000"/>
          <w:sz w:val="28"/>
        </w:rPr>
        <w:t xml:space="preserve">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№ҚР-ДСМ-27 </w:t>
      </w:r>
      <w:r>
        <w:rPr>
          <w:rFonts w:ascii="Times New Roman"/>
          <w:b w:val="false"/>
          <w:i w:val="false"/>
          <w:color w:val="000000"/>
          <w:sz w:val="28"/>
        </w:rPr>
        <w:t>бұйрығына</w:t>
      </w:r>
      <w:r>
        <w:rPr>
          <w:rFonts w:ascii="Times New Roman"/>
          <w:b w:val="false"/>
          <w:i w:val="false"/>
          <w:color w:val="000000"/>
          <w:sz w:val="28"/>
        </w:rPr>
        <w:t xml:space="preserve"> (бұдан әрі – № ҚР-ДСМ-175/2020 бұйрық) (Нормативтік құқықтық актілерді мемлекеттік тіркеу тізілімінде № 27218 болып тіркелген) сәйкес пациентті медициналық құжаттаманы рәсімдеумен және науқасқа стационарлық пациенттің медициналық картасынан үзінді көшірмеcін беріп шығару;";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Осы Стандартқа 3-қосымшаға (бұдан әрі – 3 қосымша) сәйкес тірек-қимыл аппараты аурулары және жарақаттары бар пациенттерге диагностикалық және емдеу іс-шаралары медициналық көмекті өңірлендіруді ескеріле отырып тізбе бойынша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СБЖ аурулары мен жарақаттары кезінде стационарлық жағдайдағы медициналық көмек медициналық көмек осы Стандартқа 3-қосымшаға сәйкес өңірлендіру деңгейін ескере отырып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"30. Денсаулық сақтау ұйымына медициналық көмек алу үшін жүгінген уақытта № ҚР ДСМ-27 бұйрығына сәйкес пациентте алкогольдік, есірткілік немесе уыттық масаң күйінде анықталған кезде медицина қызметкері бұл туралы медициналық картаға жазып, кейіннен медициналық картаға нәтижелерін енгізе отырып, психикаға белсенді әсер ететін заттың құрамын анықтау үшін биологиялық материалды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"47. Стационарлық жағдайларда көмек көрсететін бірінші өңірлендіру деңгейдегі медициналық ұйымдарда шокқа қарсы базалық терапия және реанимациялық іс-шаралар жүргізіледі. Стандарттың 3-қосымшасына сәйкес хирургиялық араласулар жүзеге асырылады. Күрделі жағдайларда жоғары деңгейдегі медициналық ұйымдардың мамандары пациентке қашықтықтан консультациялар беру, шығу және (немесе) ауыстыруды (тасымалдауды) жүзеге асырады.</w:t>
      </w:r>
    </w:p>
    <w:bookmarkStart w:name="z13" w:id="7"/>
    <w:p>
      <w:pPr>
        <w:spacing w:after="0"/>
        <w:ind w:left="0"/>
        <w:jc w:val="both"/>
      </w:pPr>
      <w:r>
        <w:rPr>
          <w:rFonts w:ascii="Times New Roman"/>
          <w:b w:val="false"/>
          <w:i w:val="false"/>
          <w:color w:val="000000"/>
          <w:sz w:val="28"/>
        </w:rPr>
        <w:t>
      48. Амбулаториялық жағдайларда СБЖ аурулары мен жарақаттары бар пациенттерге медициналық көмек көрсету үшін травматолог және ортопед кабинеттері ұйымдастырылады.</w:t>
      </w:r>
    </w:p>
    <w:bookmarkEnd w:id="7"/>
    <w:bookmarkStart w:name="z14" w:id="8"/>
    <w:p>
      <w:pPr>
        <w:spacing w:after="0"/>
        <w:ind w:left="0"/>
        <w:jc w:val="both"/>
      </w:pPr>
      <w:r>
        <w:rPr>
          <w:rFonts w:ascii="Times New Roman"/>
          <w:b w:val="false"/>
          <w:i w:val="false"/>
          <w:color w:val="000000"/>
          <w:sz w:val="28"/>
        </w:rPr>
        <w:t>
      Травматолог пен ортопедтің кабинетінде:</w:t>
      </w:r>
    </w:p>
    <w:bookmarkEnd w:id="8"/>
    <w:bookmarkStart w:name="z15" w:id="9"/>
    <w:p>
      <w:pPr>
        <w:spacing w:after="0"/>
        <w:ind w:left="0"/>
        <w:jc w:val="both"/>
      </w:pPr>
      <w:r>
        <w:rPr>
          <w:rFonts w:ascii="Times New Roman"/>
          <w:b w:val="false"/>
          <w:i w:val="false"/>
          <w:color w:val="000000"/>
          <w:sz w:val="28"/>
        </w:rPr>
        <w:t>
      1) СБЖ аурулары мен жарақаттары бар пациенттерге консультациялық-диагностикалық және медициналық көмек көрсету;</w:t>
      </w:r>
    </w:p>
    <w:bookmarkEnd w:id="9"/>
    <w:bookmarkStart w:name="z16" w:id="10"/>
    <w:p>
      <w:pPr>
        <w:spacing w:after="0"/>
        <w:ind w:left="0"/>
        <w:jc w:val="both"/>
      </w:pPr>
      <w:r>
        <w:rPr>
          <w:rFonts w:ascii="Times New Roman"/>
          <w:b w:val="false"/>
          <w:i w:val="false"/>
          <w:color w:val="000000"/>
          <w:sz w:val="28"/>
        </w:rPr>
        <w:t>
      2) стационарлық жағдайларда емделуге СБЖ аурулары мен жарақаттары бар пациенттерді іріктеу және жіберу;</w:t>
      </w:r>
    </w:p>
    <w:bookmarkEnd w:id="10"/>
    <w:bookmarkStart w:name="z17" w:id="11"/>
    <w:p>
      <w:pPr>
        <w:spacing w:after="0"/>
        <w:ind w:left="0"/>
        <w:jc w:val="both"/>
      </w:pPr>
      <w:r>
        <w:rPr>
          <w:rFonts w:ascii="Times New Roman"/>
          <w:b w:val="false"/>
          <w:i w:val="false"/>
          <w:color w:val="000000"/>
          <w:sz w:val="28"/>
        </w:rPr>
        <w:t>
      3) СБЖ аурулары мен жарақаттары бар пациенттерді ЖТМК көрсетуге іріктеу және жіберу;</w:t>
      </w:r>
    </w:p>
    <w:bookmarkEnd w:id="11"/>
    <w:bookmarkStart w:name="z18" w:id="12"/>
    <w:p>
      <w:pPr>
        <w:spacing w:after="0"/>
        <w:ind w:left="0"/>
        <w:jc w:val="both"/>
      </w:pPr>
      <w:r>
        <w:rPr>
          <w:rFonts w:ascii="Times New Roman"/>
          <w:b w:val="false"/>
          <w:i w:val="false"/>
          <w:color w:val="000000"/>
          <w:sz w:val="28"/>
        </w:rPr>
        <w:t xml:space="preserve">
      4) СБЖ туа біткен патологиясы бар балаларды емдеуді жүргізу; </w:t>
      </w:r>
    </w:p>
    <w:bookmarkEnd w:id="12"/>
    <w:bookmarkStart w:name="z19" w:id="13"/>
    <w:p>
      <w:pPr>
        <w:spacing w:after="0"/>
        <w:ind w:left="0"/>
        <w:jc w:val="both"/>
      </w:pPr>
      <w:r>
        <w:rPr>
          <w:rFonts w:ascii="Times New Roman"/>
          <w:b w:val="false"/>
          <w:i w:val="false"/>
          <w:color w:val="000000"/>
          <w:sz w:val="28"/>
        </w:rPr>
        <w:t>
      5) СБЖ ауруларының және жарақаттарының салдары бар пациенттерді: жамбастың туа біткен ұршық шықпасы, туа біткен маймақтық, сколиозы, қаңқаның тұқым қуалайтын жүйелік аурулары, қаңқа дамуының ауытқуларымен, ірі буындарды эндопротездеуден кейін остеопорозы бар пациенттерді байқау;</w:t>
      </w:r>
    </w:p>
    <w:bookmarkEnd w:id="13"/>
    <w:bookmarkStart w:name="z20" w:id="14"/>
    <w:p>
      <w:pPr>
        <w:spacing w:after="0"/>
        <w:ind w:left="0"/>
        <w:jc w:val="both"/>
      </w:pPr>
      <w:r>
        <w:rPr>
          <w:rFonts w:ascii="Times New Roman"/>
          <w:b w:val="false"/>
          <w:i w:val="false"/>
          <w:color w:val="000000"/>
          <w:sz w:val="28"/>
        </w:rPr>
        <w:t xml:space="preserve">
      6) еңбекке уақытша жарамсыздық сараптамасы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21660 болып тіркелген) жүзеге асырылады;</w:t>
      </w:r>
    </w:p>
    <w:bookmarkEnd w:id="14"/>
    <w:bookmarkStart w:name="z21" w:id="15"/>
    <w:p>
      <w:pPr>
        <w:spacing w:after="0"/>
        <w:ind w:left="0"/>
        <w:jc w:val="both"/>
      </w:pPr>
      <w:r>
        <w:rPr>
          <w:rFonts w:ascii="Times New Roman"/>
          <w:b w:val="false"/>
          <w:i w:val="false"/>
          <w:color w:val="000000"/>
          <w:sz w:val="28"/>
        </w:rPr>
        <w:t>
      7) тірек-қимыл аппаратының және СБЖ функциялары бұзылуының тұрақты белгілері бар пациенттерді медициналық-әлеуметтік сараптама комиссиясына жіберу;</w:t>
      </w:r>
    </w:p>
    <w:bookmarkEnd w:id="15"/>
    <w:bookmarkStart w:name="z22" w:id="16"/>
    <w:p>
      <w:pPr>
        <w:spacing w:after="0"/>
        <w:ind w:left="0"/>
        <w:jc w:val="both"/>
      </w:pPr>
      <w:r>
        <w:rPr>
          <w:rFonts w:ascii="Times New Roman"/>
          <w:b w:val="false"/>
          <w:i w:val="false"/>
          <w:color w:val="000000"/>
          <w:sz w:val="28"/>
        </w:rPr>
        <w:t>
      8) ересектер мен балалар арасында сүйек-бұлшықет сырқаттанушылығының және жарақаттанудың профилактикасына оны төмендетуге бағытталған мемлекеттік және өңірлік нысаналы бағдарламаларды орындауға қатысу;</w:t>
      </w:r>
    </w:p>
    <w:bookmarkEnd w:id="16"/>
    <w:bookmarkStart w:name="z23" w:id="17"/>
    <w:p>
      <w:pPr>
        <w:spacing w:after="0"/>
        <w:ind w:left="0"/>
        <w:jc w:val="both"/>
      </w:pPr>
      <w:r>
        <w:rPr>
          <w:rFonts w:ascii="Times New Roman"/>
          <w:b w:val="false"/>
          <w:i w:val="false"/>
          <w:color w:val="000000"/>
          <w:sz w:val="28"/>
        </w:rPr>
        <w:t>
      9) қызмет көрсету ауданындағы ересектер мен балалар арасында сырқаттанушылықтың, мүгедектіктің, СБЖ аурулары мен жарақаттардан болатын өлімнің негізгі медициналық-статистикалық көрсеткіштерін мониторингтеу және талдау;</w:t>
      </w:r>
    </w:p>
    <w:bookmarkEnd w:id="17"/>
    <w:bookmarkStart w:name="z24" w:id="18"/>
    <w:p>
      <w:pPr>
        <w:spacing w:after="0"/>
        <w:ind w:left="0"/>
        <w:jc w:val="both"/>
      </w:pPr>
      <w:r>
        <w:rPr>
          <w:rFonts w:ascii="Times New Roman"/>
          <w:b w:val="false"/>
          <w:i w:val="false"/>
          <w:color w:val="000000"/>
          <w:sz w:val="28"/>
        </w:rPr>
        <w:t>
      10) қызмет көрсету ауданындағы СБЖ аурулары мен жарақаттары бар пациенттерді профилактикалау, диагностикалау, емдеу, оңалту бойынша консультациялар беру;</w:t>
      </w:r>
    </w:p>
    <w:bookmarkEnd w:id="18"/>
    <w:bookmarkStart w:name="z25" w:id="19"/>
    <w:p>
      <w:pPr>
        <w:spacing w:after="0"/>
        <w:ind w:left="0"/>
        <w:jc w:val="both"/>
      </w:pPr>
      <w:r>
        <w:rPr>
          <w:rFonts w:ascii="Times New Roman"/>
          <w:b w:val="false"/>
          <w:i w:val="false"/>
          <w:color w:val="000000"/>
          <w:sz w:val="28"/>
        </w:rPr>
        <w:t>
      11) СБЖ аурулары мен жарақаттары бар пациенттерді профилактикалаудың, диагностикалаудың және емдеудің жаңа әдістерін тәжірибеге енгізу;</w:t>
      </w:r>
    </w:p>
    <w:bookmarkEnd w:id="19"/>
    <w:bookmarkStart w:name="z26" w:id="20"/>
    <w:p>
      <w:pPr>
        <w:spacing w:after="0"/>
        <w:ind w:left="0"/>
        <w:jc w:val="both"/>
      </w:pPr>
      <w:r>
        <w:rPr>
          <w:rFonts w:ascii="Times New Roman"/>
          <w:b w:val="false"/>
          <w:i w:val="false"/>
          <w:color w:val="000000"/>
          <w:sz w:val="28"/>
        </w:rPr>
        <w:t xml:space="preserve">
      12) стационарды алмастыратын жағдайларда пациенттерге көмек көрсету "Қазақстан Республикасында стационарды алмастыратын жағдайларда медициналық көмек көрсету стандартын бекіту туралы" Қазақстан Республикасы Денсаулық сақтау министрінің 2023 жылғы 7 маусымдағы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32740 болып тіркелген) сәйкес жүзеге асырылады.</w:t>
      </w:r>
    </w:p>
    <w:bookmarkEnd w:id="20"/>
    <w:bookmarkStart w:name="z27" w:id="21"/>
    <w:p>
      <w:pPr>
        <w:spacing w:after="0"/>
        <w:ind w:left="0"/>
        <w:jc w:val="both"/>
      </w:pPr>
      <w:r>
        <w:rPr>
          <w:rFonts w:ascii="Times New Roman"/>
          <w:b w:val="false"/>
          <w:i w:val="false"/>
          <w:color w:val="000000"/>
          <w:sz w:val="28"/>
        </w:rPr>
        <w:t xml:space="preserve">
      Емхананың травматолог және ортопед кабинеті </w:t>
      </w:r>
      <w:r>
        <w:rPr>
          <w:rFonts w:ascii="Times New Roman"/>
          <w:b w:val="false"/>
          <w:i w:val="false"/>
          <w:color w:val="000000"/>
          <w:sz w:val="28"/>
        </w:rPr>
        <w:t>2-қосымшаға</w:t>
      </w:r>
      <w:r>
        <w:rPr>
          <w:rFonts w:ascii="Times New Roman"/>
          <w:b w:val="false"/>
          <w:i w:val="false"/>
          <w:color w:val="000000"/>
          <w:sz w:val="28"/>
        </w:rPr>
        <w:t xml:space="preserve"> сәйкес амбулаториялық жағдайларда травматологиялық және ортопедиялық көмек көрсету үшін медициналық бұйымдармен қамтамасыз етіледі.</w:t>
      </w:r>
    </w:p>
    <w:bookmarkEnd w:id="21"/>
    <w:bookmarkStart w:name="z28" w:id="22"/>
    <w:p>
      <w:pPr>
        <w:spacing w:after="0"/>
        <w:ind w:left="0"/>
        <w:jc w:val="both"/>
      </w:pPr>
      <w:r>
        <w:rPr>
          <w:rFonts w:ascii="Times New Roman"/>
          <w:b w:val="false"/>
          <w:i w:val="false"/>
          <w:color w:val="000000"/>
          <w:sz w:val="28"/>
        </w:rPr>
        <w:t>
      49. Қызмет көрсетілетін халық саны 120 мың адамнан аз елді мекендерде жарақат алған пациенттерге кезек күттірмейтін медициналық көмек стационарлық жағдайларда медициналық көмек көрсететін денсаулық сақтау ұйымдардың қабылдау бөлмелерінде көрсетіледі.</w:t>
      </w:r>
    </w:p>
    <w:bookmarkEnd w:id="22"/>
    <w:bookmarkStart w:name="z29" w:id="23"/>
    <w:p>
      <w:pPr>
        <w:spacing w:after="0"/>
        <w:ind w:left="0"/>
        <w:jc w:val="both"/>
      </w:pPr>
      <w:r>
        <w:rPr>
          <w:rFonts w:ascii="Times New Roman"/>
          <w:b w:val="false"/>
          <w:i w:val="false"/>
          <w:color w:val="000000"/>
          <w:sz w:val="28"/>
        </w:rPr>
        <w:t>
      Қызмет көрсетілетін халық саны 120 мың адамнан асатын елді мекендерде жарақат алған пациенттерге кезек күттірмейтін медициналық көмек көрсету үшін травматологиялық пункттер (бұдан әрі – травмпункт) ұйымдастырылады.</w:t>
      </w:r>
    </w:p>
    <w:bookmarkEnd w:id="23"/>
    <w:bookmarkStart w:name="z30" w:id="24"/>
    <w:p>
      <w:pPr>
        <w:spacing w:after="0"/>
        <w:ind w:left="0"/>
        <w:jc w:val="both"/>
      </w:pPr>
      <w:r>
        <w:rPr>
          <w:rFonts w:ascii="Times New Roman"/>
          <w:b w:val="false"/>
          <w:i w:val="false"/>
          <w:color w:val="000000"/>
          <w:sz w:val="28"/>
        </w:rPr>
        <w:t xml:space="preserve">
      100 мың балаға жеке травмпункт құрылады. </w:t>
      </w:r>
    </w:p>
    <w:bookmarkEnd w:id="24"/>
    <w:bookmarkStart w:name="z31" w:id="25"/>
    <w:p>
      <w:pPr>
        <w:spacing w:after="0"/>
        <w:ind w:left="0"/>
        <w:jc w:val="both"/>
      </w:pPr>
      <w:r>
        <w:rPr>
          <w:rFonts w:ascii="Times New Roman"/>
          <w:b w:val="false"/>
          <w:i w:val="false"/>
          <w:color w:val="000000"/>
          <w:sz w:val="28"/>
        </w:rPr>
        <w:t>
      Травмпункт облыстардың, республикалық маңызы бар қалалардың және астананың денсаулық сақтауды мемлекеттік басқарудың жергілікті органының шешімімен:</w:t>
      </w:r>
    </w:p>
    <w:bookmarkEnd w:id="25"/>
    <w:bookmarkStart w:name="z32" w:id="26"/>
    <w:p>
      <w:pPr>
        <w:spacing w:after="0"/>
        <w:ind w:left="0"/>
        <w:jc w:val="both"/>
      </w:pPr>
      <w:r>
        <w:rPr>
          <w:rFonts w:ascii="Times New Roman"/>
          <w:b w:val="false"/>
          <w:i w:val="false"/>
          <w:color w:val="000000"/>
          <w:sz w:val="28"/>
        </w:rPr>
        <w:t>
      1) стационарлық жағдайларда медициналық көмек көрсететін тәулік бойы жұмыс істейтін денсаулық сақтау ұйымдардың;</w:t>
      </w:r>
    </w:p>
    <w:bookmarkEnd w:id="26"/>
    <w:bookmarkStart w:name="z33" w:id="27"/>
    <w:p>
      <w:pPr>
        <w:spacing w:after="0"/>
        <w:ind w:left="0"/>
        <w:jc w:val="both"/>
      </w:pPr>
      <w:r>
        <w:rPr>
          <w:rFonts w:ascii="Times New Roman"/>
          <w:b w:val="false"/>
          <w:i w:val="false"/>
          <w:color w:val="000000"/>
          <w:sz w:val="28"/>
        </w:rPr>
        <w:t xml:space="preserve">
      2) демалыс және мереке күндерін қоспағанда, сағат 8-ден 20-ға дейін жұмыс істейтін амбулаториялық жағдайларда медициналық көмек көрсететін денсаулық сақтау ұйымдардың құрамында ұйымдастырылады. </w:t>
      </w:r>
    </w:p>
    <w:bookmarkEnd w:id="27"/>
    <w:p>
      <w:pPr>
        <w:spacing w:after="0"/>
        <w:ind w:left="0"/>
        <w:jc w:val="both"/>
      </w:pPr>
      <w:r>
        <w:rPr>
          <w:rFonts w:ascii="Times New Roman"/>
          <w:b w:val="false"/>
          <w:i w:val="false"/>
          <w:color w:val="000000"/>
          <w:sz w:val="28"/>
        </w:rPr>
        <w:t>
      Травмпункте жеке кіреберіс бар, пандуспен жабдықталған және мынадай үй-жайлар жиынтығы:</w:t>
      </w:r>
    </w:p>
    <w:p>
      <w:pPr>
        <w:spacing w:after="0"/>
        <w:ind w:left="0"/>
        <w:jc w:val="both"/>
      </w:pPr>
      <w:r>
        <w:rPr>
          <w:rFonts w:ascii="Times New Roman"/>
          <w:b w:val="false"/>
          <w:i w:val="false"/>
          <w:color w:val="000000"/>
          <w:sz w:val="28"/>
        </w:rPr>
        <w:t>
      тіркеу бөлімі;</w:t>
      </w:r>
    </w:p>
    <w:p>
      <w:pPr>
        <w:spacing w:after="0"/>
        <w:ind w:left="0"/>
        <w:jc w:val="both"/>
      </w:pPr>
      <w:r>
        <w:rPr>
          <w:rFonts w:ascii="Times New Roman"/>
          <w:b w:val="false"/>
          <w:i w:val="false"/>
          <w:color w:val="000000"/>
          <w:sz w:val="28"/>
        </w:rPr>
        <w:t>
      күту залы;</w:t>
      </w:r>
    </w:p>
    <w:p>
      <w:pPr>
        <w:spacing w:after="0"/>
        <w:ind w:left="0"/>
        <w:jc w:val="both"/>
      </w:pPr>
      <w:r>
        <w:rPr>
          <w:rFonts w:ascii="Times New Roman"/>
          <w:b w:val="false"/>
          <w:i w:val="false"/>
          <w:color w:val="000000"/>
          <w:sz w:val="28"/>
        </w:rPr>
        <w:t>
      дәрігерлік қабылдау үшін кабинет;</w:t>
      </w:r>
    </w:p>
    <w:p>
      <w:pPr>
        <w:spacing w:after="0"/>
        <w:ind w:left="0"/>
        <w:jc w:val="both"/>
      </w:pPr>
      <w:r>
        <w:rPr>
          <w:rFonts w:ascii="Times New Roman"/>
          <w:b w:val="false"/>
          <w:i w:val="false"/>
          <w:color w:val="000000"/>
          <w:sz w:val="28"/>
        </w:rPr>
        <w:t>
      операциялық;</w:t>
      </w:r>
    </w:p>
    <w:p>
      <w:pPr>
        <w:spacing w:after="0"/>
        <w:ind w:left="0"/>
        <w:jc w:val="both"/>
      </w:pPr>
      <w:r>
        <w:rPr>
          <w:rFonts w:ascii="Times New Roman"/>
          <w:b w:val="false"/>
          <w:i w:val="false"/>
          <w:color w:val="000000"/>
          <w:sz w:val="28"/>
        </w:rPr>
        <w:t>
      таңу бөлмесі;</w:t>
      </w:r>
    </w:p>
    <w:p>
      <w:pPr>
        <w:spacing w:after="0"/>
        <w:ind w:left="0"/>
        <w:jc w:val="both"/>
      </w:pPr>
      <w:r>
        <w:rPr>
          <w:rFonts w:ascii="Times New Roman"/>
          <w:b w:val="false"/>
          <w:i w:val="false"/>
          <w:color w:val="000000"/>
          <w:sz w:val="28"/>
        </w:rPr>
        <w:t>
      гипс салу үшін кабинет (гипстік бөлме);</w:t>
      </w:r>
    </w:p>
    <w:p>
      <w:pPr>
        <w:spacing w:after="0"/>
        <w:ind w:left="0"/>
        <w:jc w:val="both"/>
      </w:pPr>
      <w:r>
        <w:rPr>
          <w:rFonts w:ascii="Times New Roman"/>
          <w:b w:val="false"/>
          <w:i w:val="false"/>
          <w:color w:val="000000"/>
          <w:sz w:val="28"/>
        </w:rPr>
        <w:t>
      егу бөлмесі;</w:t>
      </w:r>
    </w:p>
    <w:p>
      <w:pPr>
        <w:spacing w:after="0"/>
        <w:ind w:left="0"/>
        <w:jc w:val="both"/>
      </w:pPr>
      <w:r>
        <w:rPr>
          <w:rFonts w:ascii="Times New Roman"/>
          <w:b w:val="false"/>
          <w:i w:val="false"/>
          <w:color w:val="000000"/>
          <w:sz w:val="28"/>
        </w:rPr>
        <w:t>
      емшара бөлмесі;</w:t>
      </w:r>
    </w:p>
    <w:p>
      <w:pPr>
        <w:spacing w:after="0"/>
        <w:ind w:left="0"/>
        <w:jc w:val="both"/>
      </w:pPr>
      <w:r>
        <w:rPr>
          <w:rFonts w:ascii="Times New Roman"/>
          <w:b w:val="false"/>
          <w:i w:val="false"/>
          <w:color w:val="000000"/>
          <w:sz w:val="28"/>
        </w:rPr>
        <w:t>
      рентгенологиялық кабинет (ол болмаған кезде пациентті зерттеп-қарау травматологиялық пункті орналасқан денсаулық сақтау ұйымының рентгенологиялық кабинетінде жүргізіледі);</w:t>
      </w:r>
    </w:p>
    <w:p>
      <w:pPr>
        <w:spacing w:after="0"/>
        <w:ind w:left="0"/>
        <w:jc w:val="both"/>
      </w:pPr>
      <w:r>
        <w:rPr>
          <w:rFonts w:ascii="Times New Roman"/>
          <w:b w:val="false"/>
          <w:i w:val="false"/>
          <w:color w:val="000000"/>
          <w:sz w:val="28"/>
        </w:rPr>
        <w:t>
      травмпункт меңгерушісінің кабинеті;</w:t>
      </w:r>
    </w:p>
    <w:p>
      <w:pPr>
        <w:spacing w:after="0"/>
        <w:ind w:left="0"/>
        <w:jc w:val="both"/>
      </w:pPr>
      <w:r>
        <w:rPr>
          <w:rFonts w:ascii="Times New Roman"/>
          <w:b w:val="false"/>
          <w:i w:val="false"/>
          <w:color w:val="000000"/>
          <w:sz w:val="28"/>
        </w:rPr>
        <w:t>
      ординаторлық;</w:t>
      </w:r>
    </w:p>
    <w:p>
      <w:pPr>
        <w:spacing w:after="0"/>
        <w:ind w:left="0"/>
        <w:jc w:val="both"/>
      </w:pPr>
      <w:r>
        <w:rPr>
          <w:rFonts w:ascii="Times New Roman"/>
          <w:b w:val="false"/>
          <w:i w:val="false"/>
          <w:color w:val="000000"/>
          <w:sz w:val="28"/>
        </w:rPr>
        <w:t>
      мейіргерлік;</w:t>
      </w:r>
    </w:p>
    <w:p>
      <w:pPr>
        <w:spacing w:after="0"/>
        <w:ind w:left="0"/>
        <w:jc w:val="both"/>
      </w:pPr>
      <w:r>
        <w:rPr>
          <w:rFonts w:ascii="Times New Roman"/>
          <w:b w:val="false"/>
          <w:i w:val="false"/>
          <w:color w:val="000000"/>
          <w:sz w:val="28"/>
        </w:rPr>
        <w:t>
      инвентарлық кабинет;</w:t>
      </w:r>
    </w:p>
    <w:p>
      <w:pPr>
        <w:spacing w:after="0"/>
        <w:ind w:left="0"/>
        <w:jc w:val="both"/>
      </w:pPr>
      <w:r>
        <w:rPr>
          <w:rFonts w:ascii="Times New Roman"/>
          <w:b w:val="false"/>
          <w:i w:val="false"/>
          <w:color w:val="000000"/>
          <w:sz w:val="28"/>
        </w:rPr>
        <w:t>
      аға мейіргер кабинеті бар.</w:t>
      </w:r>
    </w:p>
    <w:p>
      <w:pPr>
        <w:spacing w:after="0"/>
        <w:ind w:left="0"/>
        <w:jc w:val="both"/>
      </w:pPr>
      <w:r>
        <w:rPr>
          <w:rFonts w:ascii="Times New Roman"/>
          <w:b w:val="false"/>
          <w:i w:val="false"/>
          <w:color w:val="000000"/>
          <w:sz w:val="28"/>
        </w:rPr>
        <w:t xml:space="preserve">
      Травмпункт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 бұйымдармен қамтамасыз етіледі.</w:t>
      </w:r>
    </w:p>
    <w:p>
      <w:pPr>
        <w:spacing w:after="0"/>
        <w:ind w:left="0"/>
        <w:jc w:val="both"/>
      </w:pPr>
      <w:r>
        <w:rPr>
          <w:rFonts w:ascii="Times New Roman"/>
          <w:b w:val="false"/>
          <w:i w:val="false"/>
          <w:color w:val="000000"/>
          <w:sz w:val="28"/>
        </w:rPr>
        <w:t>
      Кезек күттірмейтін травматологиялық көмекке жүгінген пациенттің тұрғылықты жеріне қарамастан көрсетіледі.</w:t>
      </w:r>
    </w:p>
    <w:p>
      <w:pPr>
        <w:spacing w:after="0"/>
        <w:ind w:left="0"/>
        <w:jc w:val="both"/>
      </w:pPr>
      <w:r>
        <w:rPr>
          <w:rFonts w:ascii="Times New Roman"/>
          <w:b w:val="false"/>
          <w:i w:val="false"/>
          <w:color w:val="000000"/>
          <w:sz w:val="28"/>
        </w:rPr>
        <w:t>
      Травмпункте кезек күттірмейтін медициналық көмек көрсету үшін мынадай жай-күйлер көрсетілімдер болып табылады:</w:t>
      </w:r>
    </w:p>
    <w:p>
      <w:pPr>
        <w:spacing w:after="0"/>
        <w:ind w:left="0"/>
        <w:jc w:val="both"/>
      </w:pPr>
      <w:r>
        <w:rPr>
          <w:rFonts w:ascii="Times New Roman"/>
          <w:b w:val="false"/>
          <w:i w:val="false"/>
          <w:color w:val="000000"/>
          <w:sz w:val="28"/>
        </w:rPr>
        <w:t>
      сіңірлердің, бұлшықеттердің, нерв діңінің және ірі тамырлардың зақымдануынсыз жұмсақ тіндерінің инфекция түспеген жараларында, зардап шеккен адамның жалпы қанағаттанарлық жағдайында;</w:t>
      </w:r>
    </w:p>
    <w:p>
      <w:pPr>
        <w:spacing w:after="0"/>
        <w:ind w:left="0"/>
        <w:jc w:val="both"/>
      </w:pPr>
      <w:r>
        <w:rPr>
          <w:rFonts w:ascii="Times New Roman"/>
          <w:b w:val="false"/>
          <w:i w:val="false"/>
          <w:color w:val="000000"/>
          <w:sz w:val="28"/>
        </w:rPr>
        <w:t>
      қол-аяқтың жұмсақ тіндерінің, кеуденің, омыртқа бағанының соғылуы;</w:t>
      </w:r>
    </w:p>
    <w:p>
      <w:pPr>
        <w:spacing w:after="0"/>
        <w:ind w:left="0"/>
        <w:jc w:val="both"/>
      </w:pPr>
      <w:r>
        <w:rPr>
          <w:rFonts w:ascii="Times New Roman"/>
          <w:b w:val="false"/>
          <w:i w:val="false"/>
          <w:color w:val="000000"/>
          <w:sz w:val="28"/>
        </w:rPr>
        <w:t>
      жұмсақ тіндердің соғылуы, гемартрозбен асқынбаған буындардың байламдың аппаратының созылуы;</w:t>
      </w:r>
    </w:p>
    <w:p>
      <w:pPr>
        <w:spacing w:after="0"/>
        <w:ind w:left="0"/>
        <w:jc w:val="both"/>
      </w:pPr>
      <w:r>
        <w:rPr>
          <w:rFonts w:ascii="Times New Roman"/>
          <w:b w:val="false"/>
          <w:i w:val="false"/>
          <w:color w:val="000000"/>
          <w:sz w:val="28"/>
        </w:rPr>
        <w:t>
      қолдардың, саусақтары мен аяқ бастары буындарының травматикалық шығып кетуі (наркозды қажет етпейтін балаларда);</w:t>
      </w:r>
    </w:p>
    <w:p>
      <w:pPr>
        <w:spacing w:after="0"/>
        <w:ind w:left="0"/>
        <w:jc w:val="both"/>
      </w:pPr>
      <w:r>
        <w:rPr>
          <w:rFonts w:ascii="Times New Roman"/>
          <w:b w:val="false"/>
          <w:i w:val="false"/>
          <w:color w:val="000000"/>
          <w:sz w:val="28"/>
        </w:rPr>
        <w:t>
      өкпеқабы зақымданбай қабырғалардың жеке сынулары;</w:t>
      </w:r>
    </w:p>
    <w:p>
      <w:pPr>
        <w:spacing w:after="0"/>
        <w:ind w:left="0"/>
        <w:jc w:val="both"/>
      </w:pPr>
      <w:r>
        <w:rPr>
          <w:rFonts w:ascii="Times New Roman"/>
          <w:b w:val="false"/>
          <w:i w:val="false"/>
          <w:color w:val="000000"/>
          <w:sz w:val="28"/>
        </w:rPr>
        <w:t>
      сүйектердің жабық сынулары (ығысусыз немесе репозиция мен ұстап қалынатын сынықтардың ығысуымен, балаларда ығысусыз, наркозды талап етпейтін сынуларда ғана);</w:t>
      </w:r>
    </w:p>
    <w:p>
      <w:pPr>
        <w:spacing w:after="0"/>
        <w:ind w:left="0"/>
        <w:jc w:val="both"/>
      </w:pPr>
      <w:r>
        <w:rPr>
          <w:rFonts w:ascii="Times New Roman"/>
          <w:b w:val="false"/>
          <w:i w:val="false"/>
          <w:color w:val="000000"/>
          <w:sz w:val="28"/>
        </w:rPr>
        <w:t xml:space="preserve">
      балалардың сынықтарын қоспағанда, амбулаториялық жағдайда кейіннен </w:t>
      </w:r>
    </w:p>
    <w:p>
      <w:pPr>
        <w:spacing w:after="0"/>
        <w:ind w:left="0"/>
        <w:jc w:val="both"/>
      </w:pPr>
      <w:r>
        <w:rPr>
          <w:rFonts w:ascii="Times New Roman"/>
          <w:b w:val="false"/>
          <w:i w:val="false"/>
          <w:color w:val="000000"/>
          <w:sz w:val="28"/>
        </w:rPr>
        <w:t>
      емдеумен және байқаумен, жабық репозицияға және сыммен бекітуге берілетін сынулар;</w:t>
      </w:r>
    </w:p>
    <w:p>
      <w:pPr>
        <w:spacing w:after="0"/>
        <w:ind w:left="0"/>
        <w:jc w:val="both"/>
      </w:pPr>
      <w:r>
        <w:rPr>
          <w:rFonts w:ascii="Times New Roman"/>
          <w:b w:val="false"/>
          <w:i w:val="false"/>
          <w:color w:val="000000"/>
          <w:sz w:val="28"/>
        </w:rPr>
        <w:t>
      амбулаториялық жағдайда алып тастауға болатын жұмсақ тіндердің бөгде денелері;</w:t>
      </w:r>
    </w:p>
    <w:p>
      <w:pPr>
        <w:spacing w:after="0"/>
        <w:ind w:left="0"/>
        <w:jc w:val="both"/>
      </w:pPr>
      <w:r>
        <w:rPr>
          <w:rFonts w:ascii="Times New Roman"/>
          <w:b w:val="false"/>
          <w:i w:val="false"/>
          <w:color w:val="000000"/>
          <w:sz w:val="28"/>
        </w:rPr>
        <w:t>
      алақан-фалангалық буындар деңгейінде экзартикуляцияны талап етпейтін бір-екі саусақ фалангаларының жарақаттық ампутациясы;</w:t>
      </w:r>
    </w:p>
    <w:p>
      <w:pPr>
        <w:spacing w:after="0"/>
        <w:ind w:left="0"/>
        <w:jc w:val="both"/>
      </w:pPr>
      <w:r>
        <w:rPr>
          <w:rFonts w:ascii="Times New Roman"/>
          <w:b w:val="false"/>
          <w:i w:val="false"/>
          <w:color w:val="000000"/>
          <w:sz w:val="28"/>
        </w:rPr>
        <w:t>
      жергілікті тіндермен тері пластикасын талап ететін, бірақ стационарлық емдеуге жатпайтын жұмсақ тіндердің ақауы бар жаралар;</w:t>
      </w:r>
    </w:p>
    <w:p>
      <w:pPr>
        <w:spacing w:after="0"/>
        <w:ind w:left="0"/>
        <w:jc w:val="both"/>
      </w:pPr>
      <w:r>
        <w:rPr>
          <w:rFonts w:ascii="Times New Roman"/>
          <w:b w:val="false"/>
          <w:i w:val="false"/>
          <w:color w:val="000000"/>
          <w:sz w:val="28"/>
        </w:rPr>
        <w:t>
      балалардың сіңірлерінің зақымдануын қоспағанда, стационарлық емдеуге жатпайтын саусақ басы және (немесе) аяқ басы саусақтарының сіңір зақымданғаны бар жаралар;</w:t>
      </w:r>
    </w:p>
    <w:p>
      <w:pPr>
        <w:spacing w:after="0"/>
        <w:ind w:left="0"/>
        <w:jc w:val="both"/>
      </w:pPr>
      <w:r>
        <w:rPr>
          <w:rFonts w:ascii="Times New Roman"/>
          <w:b w:val="false"/>
          <w:i w:val="false"/>
          <w:color w:val="000000"/>
          <w:sz w:val="28"/>
        </w:rPr>
        <w:t xml:space="preserve">
      зақымданудың жасы мен тереңдігін ескере отырып, балаларда хирургиялық араласуды қажет етпейтін шектеулі күйіктер (дене бетінің 5 %-нан аз). </w:t>
      </w:r>
    </w:p>
    <w:p>
      <w:pPr>
        <w:spacing w:after="0"/>
        <w:ind w:left="0"/>
        <w:jc w:val="both"/>
      </w:pPr>
      <w:r>
        <w:rPr>
          <w:rFonts w:ascii="Times New Roman"/>
          <w:b w:val="false"/>
          <w:i w:val="false"/>
          <w:color w:val="000000"/>
          <w:sz w:val="28"/>
        </w:rPr>
        <w:t>
      Жарақат алған пациент (ересек, бала) жарақат алған сәттен бастап 3 (үш) тәулікке дейін травмпунктке жүгінеді және (немесе) жедел медициналық жәрдем арқылы түседі. Травмпунктке жәбірленушінің жалпы жағдайы, травматологиялық-ортопедиялық мәртебесі бағаланады, қажетті зертханалық және аспаптық зерттеулер жүргізіледі, кезек күттірмейтін медициналық көмек көрсетіледі.</w:t>
      </w:r>
    </w:p>
    <w:p>
      <w:pPr>
        <w:spacing w:after="0"/>
        <w:ind w:left="0"/>
        <w:jc w:val="both"/>
      </w:pPr>
      <w:r>
        <w:rPr>
          <w:rFonts w:ascii="Times New Roman"/>
          <w:b w:val="false"/>
          <w:i w:val="false"/>
          <w:color w:val="000000"/>
          <w:sz w:val="28"/>
        </w:rPr>
        <w:t>
      Пациентке көрсетілімдер бойынша кезек күттірмейтін медициналық көмек көрсетілгеннен кейін пациент мамандандырылған медициналық көмек алу үшін бейінді стационарға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"52. Өңірлендірудің бірінші, екінші және үшінші деңгейлеріндегі медициналық ұйымдарда тиісті материалдық-техникалық жарақтандырылуы және мамандардың біліктілігі (сертификатталуы) болған кезде 3-қосымшаға сәйкес тізбеде бар барлық операциялық араласулар жүргізіледі."; </w:t>
      </w:r>
    </w:p>
    <w:bookmarkStart w:name="z35" w:id="28"/>
    <w:p>
      <w:pPr>
        <w:spacing w:after="0"/>
        <w:ind w:left="0"/>
        <w:jc w:val="both"/>
      </w:pPr>
      <w:r>
        <w:rPr>
          <w:rFonts w:ascii="Times New Roman"/>
          <w:b w:val="false"/>
          <w:i w:val="false"/>
          <w:color w:val="000000"/>
          <w:sz w:val="28"/>
        </w:rPr>
        <w:t xml:space="preserve">
      мынадай мазмұндағы 6-тараумен толықтырылсын: </w:t>
      </w:r>
    </w:p>
    <w:bookmarkEnd w:id="28"/>
    <w:p>
      <w:pPr>
        <w:spacing w:after="0"/>
        <w:ind w:left="0"/>
        <w:jc w:val="both"/>
      </w:pPr>
      <w:r>
        <w:rPr>
          <w:rFonts w:ascii="Times New Roman"/>
          <w:b w:val="false"/>
          <w:i w:val="false"/>
          <w:color w:val="000000"/>
          <w:sz w:val="28"/>
        </w:rPr>
        <w:t>
      "6-тарау. Күйігі бар пациенттерге медициналық көмек көрсету тәртібі</w:t>
      </w:r>
    </w:p>
    <w:bookmarkStart w:name="z36" w:id="29"/>
    <w:p>
      <w:pPr>
        <w:spacing w:after="0"/>
        <w:ind w:left="0"/>
        <w:jc w:val="both"/>
      </w:pPr>
      <w:r>
        <w:rPr>
          <w:rFonts w:ascii="Times New Roman"/>
          <w:b w:val="false"/>
          <w:i w:val="false"/>
          <w:color w:val="000000"/>
          <w:sz w:val="28"/>
        </w:rPr>
        <w:t>
      53. Күйік кезінде медициналық көмек:</w:t>
      </w:r>
    </w:p>
    <w:bookmarkEnd w:id="29"/>
    <w:bookmarkStart w:name="z37" w:id="30"/>
    <w:p>
      <w:pPr>
        <w:spacing w:after="0"/>
        <w:ind w:left="0"/>
        <w:jc w:val="both"/>
      </w:pPr>
      <w:r>
        <w:rPr>
          <w:rFonts w:ascii="Times New Roman"/>
          <w:b w:val="false"/>
          <w:i w:val="false"/>
          <w:color w:val="000000"/>
          <w:sz w:val="28"/>
        </w:rPr>
        <w:t>
      1) амбулаториялық жағдайларда және хирургиялық емдеуді қажет етпейтін дене бетінің 10 %-ға дейін (балаларда – дене бетінің 5 %-ға дейін) зақымдану аймағы бар I-II дәрежелі күйіктердің профилактикасы, диагностикасы, емдеу жөніндегі іс-шараларды, күйіктен кейінгі тыртық деформациялар мен тіндердің ақаулары бар пациенттерді медициналық оңалтуды қамтиды;</w:t>
      </w:r>
    </w:p>
    <w:bookmarkEnd w:id="30"/>
    <w:bookmarkStart w:name="z38" w:id="31"/>
    <w:p>
      <w:pPr>
        <w:spacing w:after="0"/>
        <w:ind w:left="0"/>
        <w:jc w:val="both"/>
      </w:pPr>
      <w:r>
        <w:rPr>
          <w:rFonts w:ascii="Times New Roman"/>
          <w:b w:val="false"/>
          <w:i w:val="false"/>
          <w:color w:val="000000"/>
          <w:sz w:val="28"/>
        </w:rPr>
        <w:t>
      2) стационарды алмастыратын және стационарлық жағдайларда және диагностиканың арнайы әдістері мен медициналық технологияларды қолдануды қажет ететін күйіктерді, күйік ауруын және оның асқынуларын, күйіктен кейінгі тыртық деформацияларын және тіндердің ақауларын диагностикалау, емдеу, оңалту жөніндегі іс-шараларды қамтып көрсетіледі.</w:t>
      </w:r>
    </w:p>
    <w:bookmarkEnd w:id="31"/>
    <w:bookmarkStart w:name="z39" w:id="32"/>
    <w:p>
      <w:pPr>
        <w:spacing w:after="0"/>
        <w:ind w:left="0"/>
        <w:jc w:val="both"/>
      </w:pPr>
      <w:r>
        <w:rPr>
          <w:rFonts w:ascii="Times New Roman"/>
          <w:b w:val="false"/>
          <w:i w:val="false"/>
          <w:color w:val="000000"/>
          <w:sz w:val="28"/>
        </w:rPr>
        <w:t>
      54. Стационарлық жағдайда күйіктері бар пациенттерді емдеу үшін бірінші деңгейдегі өңірлік медициналық ұйымдардың хирургиялық бөлімшелерінің құрамында күйік (комбустиологиялық) төсектері, екінші және үшінші деңгейдегі өңірлік медициналық ұйымдардың құрамында күйік бөлімшелері (орталықтары) ұйымдастырылады.</w:t>
      </w:r>
    </w:p>
    <w:bookmarkEnd w:id="32"/>
    <w:bookmarkStart w:name="z40" w:id="33"/>
    <w:p>
      <w:pPr>
        <w:spacing w:after="0"/>
        <w:ind w:left="0"/>
        <w:jc w:val="both"/>
      </w:pPr>
      <w:r>
        <w:rPr>
          <w:rFonts w:ascii="Times New Roman"/>
          <w:b w:val="false"/>
          <w:i w:val="false"/>
          <w:color w:val="000000"/>
          <w:sz w:val="28"/>
        </w:rPr>
        <w:t>
      55. Күйік бөлімі мынадай функцияларды орындайды:</w:t>
      </w:r>
    </w:p>
    <w:bookmarkEnd w:id="33"/>
    <w:bookmarkStart w:name="z41" w:id="34"/>
    <w:p>
      <w:pPr>
        <w:spacing w:after="0"/>
        <w:ind w:left="0"/>
        <w:jc w:val="both"/>
      </w:pPr>
      <w:r>
        <w:rPr>
          <w:rFonts w:ascii="Times New Roman"/>
          <w:b w:val="false"/>
          <w:i w:val="false"/>
          <w:color w:val="000000"/>
          <w:sz w:val="28"/>
        </w:rPr>
        <w:t>
      1) күйік, электрден жарақаттану, күйіктен кейінгі тыртық деформациясы және тіндердің ақаулары кезінде комбустиология бейіні бойынша мамандандырылған, оның ішінде жоғары технологиялық медициналық көмек көрсету;</w:t>
      </w:r>
    </w:p>
    <w:bookmarkEnd w:id="34"/>
    <w:bookmarkStart w:name="z42" w:id="35"/>
    <w:p>
      <w:pPr>
        <w:spacing w:after="0"/>
        <w:ind w:left="0"/>
        <w:jc w:val="both"/>
      </w:pPr>
      <w:r>
        <w:rPr>
          <w:rFonts w:ascii="Times New Roman"/>
          <w:b w:val="false"/>
          <w:i w:val="false"/>
          <w:color w:val="000000"/>
          <w:sz w:val="28"/>
        </w:rPr>
        <w:t>
      2) күйігі бар пациенттерді динамикалық байқау;</w:t>
      </w:r>
    </w:p>
    <w:bookmarkEnd w:id="35"/>
    <w:bookmarkStart w:name="z43" w:id="36"/>
    <w:p>
      <w:pPr>
        <w:spacing w:after="0"/>
        <w:ind w:left="0"/>
        <w:jc w:val="both"/>
      </w:pPr>
      <w:r>
        <w:rPr>
          <w:rFonts w:ascii="Times New Roman"/>
          <w:b w:val="false"/>
          <w:i w:val="false"/>
          <w:color w:val="000000"/>
          <w:sz w:val="28"/>
        </w:rPr>
        <w:t>
      3) күйік ауруының асқынуын емдеу;</w:t>
      </w:r>
    </w:p>
    <w:bookmarkEnd w:id="36"/>
    <w:bookmarkStart w:name="z44" w:id="37"/>
    <w:p>
      <w:pPr>
        <w:spacing w:after="0"/>
        <w:ind w:left="0"/>
        <w:jc w:val="both"/>
      </w:pPr>
      <w:r>
        <w:rPr>
          <w:rFonts w:ascii="Times New Roman"/>
          <w:b w:val="false"/>
          <w:i w:val="false"/>
          <w:color w:val="000000"/>
          <w:sz w:val="28"/>
        </w:rPr>
        <w:t>
      4) медициналық оңалту бойынша кешенді іс-шаралар жүргізу;</w:t>
      </w:r>
    </w:p>
    <w:bookmarkEnd w:id="37"/>
    <w:bookmarkStart w:name="z45" w:id="38"/>
    <w:p>
      <w:pPr>
        <w:spacing w:after="0"/>
        <w:ind w:left="0"/>
        <w:jc w:val="both"/>
      </w:pPr>
      <w:r>
        <w:rPr>
          <w:rFonts w:ascii="Times New Roman"/>
          <w:b w:val="false"/>
          <w:i w:val="false"/>
          <w:color w:val="000000"/>
          <w:sz w:val="28"/>
        </w:rPr>
        <w:t>
      5) күйіктерді диагностикалау және емдеу мәселелері бойынша басқа медициналық ұйымдардың мамандарына консультациялық көмек көрсету;</w:t>
      </w:r>
    </w:p>
    <w:bookmarkEnd w:id="38"/>
    <w:bookmarkStart w:name="z46" w:id="39"/>
    <w:p>
      <w:pPr>
        <w:spacing w:after="0"/>
        <w:ind w:left="0"/>
        <w:jc w:val="both"/>
      </w:pPr>
      <w:r>
        <w:rPr>
          <w:rFonts w:ascii="Times New Roman"/>
          <w:b w:val="false"/>
          <w:i w:val="false"/>
          <w:color w:val="000000"/>
          <w:sz w:val="28"/>
        </w:rPr>
        <w:t>
      6) күйік және күйік салдары, күйік аурулары бар пациенттерді емдеу кезінде медициналық ұйымдар арасындағы сабақтастықты қамтамасыз ету;</w:t>
      </w:r>
    </w:p>
    <w:bookmarkEnd w:id="39"/>
    <w:bookmarkStart w:name="z47" w:id="40"/>
    <w:p>
      <w:pPr>
        <w:spacing w:after="0"/>
        <w:ind w:left="0"/>
        <w:jc w:val="both"/>
      </w:pPr>
      <w:r>
        <w:rPr>
          <w:rFonts w:ascii="Times New Roman"/>
          <w:b w:val="false"/>
          <w:i w:val="false"/>
          <w:color w:val="000000"/>
          <w:sz w:val="28"/>
        </w:rPr>
        <w:t>
      7) күйік кезінде медициналық көмек көрсетуді жетілдіру мәселелері бойынша медициналық ұйымдармен ұйымдастыру-әдістемелік жұмыс;</w:t>
      </w:r>
    </w:p>
    <w:bookmarkEnd w:id="40"/>
    <w:bookmarkStart w:name="z48" w:id="41"/>
    <w:p>
      <w:pPr>
        <w:spacing w:after="0"/>
        <w:ind w:left="0"/>
        <w:jc w:val="both"/>
      </w:pPr>
      <w:r>
        <w:rPr>
          <w:rFonts w:ascii="Times New Roman"/>
          <w:b w:val="false"/>
          <w:i w:val="false"/>
          <w:color w:val="000000"/>
          <w:sz w:val="28"/>
        </w:rPr>
        <w:t>
      8) күйік жарақатын талдау және оның профилактикасы бойынша ұсыныстар әзірлеу;</w:t>
      </w:r>
    </w:p>
    <w:bookmarkEnd w:id="41"/>
    <w:bookmarkStart w:name="z49" w:id="42"/>
    <w:p>
      <w:pPr>
        <w:spacing w:after="0"/>
        <w:ind w:left="0"/>
        <w:jc w:val="both"/>
      </w:pPr>
      <w:r>
        <w:rPr>
          <w:rFonts w:ascii="Times New Roman"/>
          <w:b w:val="false"/>
          <w:i w:val="false"/>
          <w:color w:val="000000"/>
          <w:sz w:val="28"/>
        </w:rPr>
        <w:t>
      9) консультацияларды ұйымдастыру және өткізу және (немесе) консилиумына қатысу, оның ішінде қашықтықтан медициналық қызметтерді қолдану;</w:t>
      </w:r>
    </w:p>
    <w:bookmarkEnd w:id="42"/>
    <w:bookmarkStart w:name="z50" w:id="43"/>
    <w:p>
      <w:pPr>
        <w:spacing w:after="0"/>
        <w:ind w:left="0"/>
        <w:jc w:val="both"/>
      </w:pPr>
      <w:r>
        <w:rPr>
          <w:rFonts w:ascii="Times New Roman"/>
          <w:b w:val="false"/>
          <w:i w:val="false"/>
          <w:color w:val="000000"/>
          <w:sz w:val="28"/>
        </w:rPr>
        <w:t>
      10) есепке алу және есептік құжаттаманы жүргізу.</w:t>
      </w:r>
    </w:p>
    <w:bookmarkEnd w:id="43"/>
    <w:bookmarkStart w:name="z51" w:id="44"/>
    <w:p>
      <w:pPr>
        <w:spacing w:after="0"/>
        <w:ind w:left="0"/>
        <w:jc w:val="both"/>
      </w:pPr>
      <w:r>
        <w:rPr>
          <w:rFonts w:ascii="Times New Roman"/>
          <w:b w:val="false"/>
          <w:i w:val="false"/>
          <w:color w:val="000000"/>
          <w:sz w:val="28"/>
        </w:rPr>
        <w:t>
      56. Мамандандырылған медициналық көмек көрсету үшін, оның ішінде күйік орталығында (бөлімшесінде) ЖТМҚ қолдана отырып медициналық көрсетілімдер мыналар болып табылады:</w:t>
      </w:r>
    </w:p>
    <w:bookmarkEnd w:id="44"/>
    <w:bookmarkStart w:name="z52" w:id="45"/>
    <w:p>
      <w:pPr>
        <w:spacing w:after="0"/>
        <w:ind w:left="0"/>
        <w:jc w:val="both"/>
      </w:pPr>
      <w:r>
        <w:rPr>
          <w:rFonts w:ascii="Times New Roman"/>
          <w:b w:val="false"/>
          <w:i w:val="false"/>
          <w:color w:val="000000"/>
          <w:sz w:val="28"/>
        </w:rPr>
        <w:t>
      дене бетінің 15 % зақымдану аумағымен I-II дәрежелі күйіктер (балаларда дене бетінің 5 %);</w:t>
      </w:r>
    </w:p>
    <w:bookmarkEnd w:id="45"/>
    <w:bookmarkStart w:name="z53" w:id="46"/>
    <w:p>
      <w:pPr>
        <w:spacing w:after="0"/>
        <w:ind w:left="0"/>
        <w:jc w:val="both"/>
      </w:pPr>
      <w:r>
        <w:rPr>
          <w:rFonts w:ascii="Times New Roman"/>
          <w:b w:val="false"/>
          <w:i w:val="false"/>
          <w:color w:val="000000"/>
          <w:sz w:val="28"/>
        </w:rPr>
        <w:t>
      I-II, ІІІА дәрежелі күйіктер, зақымдану аумағы дене бетінің 10 %-дан аз (балаларда дене бетінің 5 %-дан аз) ерекше орналасқан (бас, бет, оның ішінде көру ағзасының күйіктерімен қатар), қол, аяқ, бұтарасы, жыныс мүшелері, мойын және ірі буындар аумағы), асқынулардың немесе қосарласқан патологияның болуы;</w:t>
      </w:r>
    </w:p>
    <w:bookmarkEnd w:id="46"/>
    <w:p>
      <w:pPr>
        <w:spacing w:after="0"/>
        <w:ind w:left="0"/>
        <w:jc w:val="both"/>
      </w:pPr>
      <w:r>
        <w:rPr>
          <w:rFonts w:ascii="Times New Roman"/>
          <w:b w:val="false"/>
          <w:i w:val="false"/>
          <w:color w:val="000000"/>
          <w:sz w:val="28"/>
        </w:rPr>
        <w:t>
      аумағы мен орналасуына қарамастан ІІІБ-IV дәрежелі күйіктер;</w:t>
      </w:r>
    </w:p>
    <w:p>
      <w:pPr>
        <w:spacing w:after="0"/>
        <w:ind w:left="0"/>
        <w:jc w:val="both"/>
      </w:pPr>
      <w:r>
        <w:rPr>
          <w:rFonts w:ascii="Times New Roman"/>
          <w:b w:val="false"/>
          <w:i w:val="false"/>
          <w:color w:val="000000"/>
          <w:sz w:val="28"/>
        </w:rPr>
        <w:t>
      жүрек бұлшықетінің бұзылуы және есін жоғалту анамнезі бар электрлік жарақаттану салдарынан болған терінің күйіктері;</w:t>
      </w:r>
    </w:p>
    <w:p>
      <w:pPr>
        <w:spacing w:after="0"/>
        <w:ind w:left="0"/>
        <w:jc w:val="both"/>
      </w:pPr>
      <w:r>
        <w:rPr>
          <w:rFonts w:ascii="Times New Roman"/>
          <w:b w:val="false"/>
          <w:i w:val="false"/>
          <w:color w:val="000000"/>
          <w:sz w:val="28"/>
        </w:rPr>
        <w:t>
      химиялық заттардың әрекетінің салдарынан болған терінің күйіктері;</w:t>
      </w:r>
    </w:p>
    <w:p>
      <w:pPr>
        <w:spacing w:after="0"/>
        <w:ind w:left="0"/>
        <w:jc w:val="both"/>
      </w:pPr>
      <w:r>
        <w:rPr>
          <w:rFonts w:ascii="Times New Roman"/>
          <w:b w:val="false"/>
          <w:i w:val="false"/>
          <w:color w:val="000000"/>
          <w:sz w:val="28"/>
        </w:rPr>
        <w:t>
      ингаляциялық жарақаттан болған күйіктер;</w:t>
      </w:r>
    </w:p>
    <w:bookmarkStart w:name="z54" w:id="47"/>
    <w:p>
      <w:pPr>
        <w:spacing w:after="0"/>
        <w:ind w:left="0"/>
        <w:jc w:val="both"/>
      </w:pPr>
      <w:r>
        <w:rPr>
          <w:rFonts w:ascii="Times New Roman"/>
          <w:b w:val="false"/>
          <w:i w:val="false"/>
          <w:color w:val="000000"/>
          <w:sz w:val="28"/>
        </w:rPr>
        <w:t>
      I-II-III дәрежелі термиялық және химиялық күйіктер, дене бетінің 30 % зақымдану және әртүрлі аумағында орналасқан, оның ішінде ингаляциялық жарақатпен және ауыр инфекциялық асқынулардың (пневмония, сепсис) дамуымен болған;</w:t>
      </w:r>
    </w:p>
    <w:bookmarkEnd w:id="47"/>
    <w:p>
      <w:pPr>
        <w:spacing w:after="0"/>
        <w:ind w:left="0"/>
        <w:jc w:val="both"/>
      </w:pPr>
      <w:r>
        <w:rPr>
          <w:rFonts w:ascii="Times New Roman"/>
          <w:b w:val="false"/>
          <w:i w:val="false"/>
          <w:color w:val="000000"/>
          <w:sz w:val="28"/>
        </w:rPr>
        <w:t>
      радиациялық күйіктер (оның ішінде сәулелік терапиядан кейін);</w:t>
      </w:r>
    </w:p>
    <w:p>
      <w:pPr>
        <w:spacing w:after="0"/>
        <w:ind w:left="0"/>
        <w:jc w:val="both"/>
      </w:pPr>
      <w:r>
        <w:rPr>
          <w:rFonts w:ascii="Times New Roman"/>
          <w:b w:val="false"/>
          <w:i w:val="false"/>
          <w:color w:val="000000"/>
          <w:sz w:val="28"/>
        </w:rPr>
        <w:t>
      күйіктен кейінгі тыртық деформациялары және әртүрлі орналасқан тіндердің ақаулары;</w:t>
      </w:r>
    </w:p>
    <w:p>
      <w:pPr>
        <w:spacing w:after="0"/>
        <w:ind w:left="0"/>
        <w:jc w:val="both"/>
      </w:pPr>
      <w:r>
        <w:rPr>
          <w:rFonts w:ascii="Times New Roman"/>
          <w:b w:val="false"/>
          <w:i w:val="false"/>
          <w:color w:val="000000"/>
          <w:sz w:val="28"/>
        </w:rPr>
        <w:t>
      трофикалық ойықжаралар және әртүрлі этиологиялардың жарақаттары соның ішінде тері ақауын жабу үшін жауыржаралар;</w:t>
      </w:r>
    </w:p>
    <w:p>
      <w:pPr>
        <w:spacing w:after="0"/>
        <w:ind w:left="0"/>
        <w:jc w:val="both"/>
      </w:pPr>
      <w:r>
        <w:rPr>
          <w:rFonts w:ascii="Times New Roman"/>
          <w:b w:val="false"/>
          <w:i w:val="false"/>
          <w:color w:val="000000"/>
          <w:sz w:val="28"/>
        </w:rPr>
        <w:t>
      жарақаттан кейінгі тыртық деформациясы және әртүрлі орналасқан тіндердің ақаулары;</w:t>
      </w:r>
    </w:p>
    <w:p>
      <w:pPr>
        <w:spacing w:after="0"/>
        <w:ind w:left="0"/>
        <w:jc w:val="both"/>
      </w:pPr>
      <w:r>
        <w:rPr>
          <w:rFonts w:ascii="Times New Roman"/>
          <w:b w:val="false"/>
          <w:i w:val="false"/>
          <w:color w:val="000000"/>
          <w:sz w:val="28"/>
        </w:rPr>
        <w:t>
      кезеңдік реконструктивті-пластикалық операцияларды қажет ететін әртүрлі аумағында орналасқан күйіктен кейінгі тыртық деформациялары мен тіндердің ақаулары.</w:t>
      </w:r>
    </w:p>
    <w:bookmarkStart w:name="z55" w:id="48"/>
    <w:p>
      <w:pPr>
        <w:spacing w:after="0"/>
        <w:ind w:left="0"/>
        <w:jc w:val="both"/>
      </w:pPr>
      <w:r>
        <w:rPr>
          <w:rFonts w:ascii="Times New Roman"/>
          <w:b w:val="false"/>
          <w:i w:val="false"/>
          <w:color w:val="000000"/>
          <w:sz w:val="28"/>
        </w:rPr>
        <w:t>
      57. II - III дәрежелі күйігі бар пациенттер дене бетінің 20 %-дан асқан, III дәрежелі күйіктері бар ересектердегі дене бетінің 10 %-дан асқан, II-III дәрежелі күйіктері дене бетінің 10 %-дан асқан, III дәрежелі күйік шокының дамуы кезінде балалардағы дене бетінің 5 %-дан асқан, тыныс алу функциясы жеткіліксіздігінің дамуымен ингаляциялық жарақаттар, өмірге қауіп төндіретін басқа да жағдайлармен қосарласқан жүрек-қан тамырлары функциясы жеткіліксіздігінің дамуымен электрлік жарақат алған салдары кезінде пациенттер анестезиология және реанимация бөлімшелеріне жіберіледі.</w:t>
      </w:r>
    </w:p>
    <w:bookmarkEnd w:id="48"/>
    <w:bookmarkStart w:name="z56" w:id="49"/>
    <w:p>
      <w:pPr>
        <w:spacing w:after="0"/>
        <w:ind w:left="0"/>
        <w:jc w:val="both"/>
      </w:pPr>
      <w:r>
        <w:rPr>
          <w:rFonts w:ascii="Times New Roman"/>
          <w:b w:val="false"/>
          <w:i w:val="false"/>
          <w:color w:val="000000"/>
          <w:sz w:val="28"/>
        </w:rPr>
        <w:t>
      Өмірге қауіп төндіретін жағдайлар жойылғаннан кейін пациенттер медициналық ұйымның күйік орталығына (бөлімшесіне) ауыстырылады (тасымалданады).";</w:t>
      </w:r>
    </w:p>
    <w:bookmarkEnd w:id="49"/>
    <w:bookmarkStart w:name="z57" w:id="5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Стандартқа 1-қосымша жаңа редакцияда жазылсын;</w:t>
      </w:r>
    </w:p>
    <w:bookmarkEnd w:id="50"/>
    <w:bookmarkStart w:name="z58" w:id="5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 Стандартқа 2-қосымша жаңа редакцияда жазылсын; </w:t>
      </w:r>
    </w:p>
    <w:bookmarkEnd w:id="51"/>
    <w:bookmarkStart w:name="z59" w:id="5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Стандартқа </w:t>
      </w:r>
      <w:r>
        <w:rPr>
          <w:rFonts w:ascii="Times New Roman"/>
          <w:b w:val="false"/>
          <w:i w:val="false"/>
          <w:color w:val="000000"/>
          <w:sz w:val="28"/>
        </w:rPr>
        <w:t>3-қосымшамен</w:t>
      </w:r>
      <w:r>
        <w:rPr>
          <w:rFonts w:ascii="Times New Roman"/>
          <w:b w:val="false"/>
          <w:i w:val="false"/>
          <w:color w:val="000000"/>
          <w:sz w:val="28"/>
        </w:rPr>
        <w:t xml:space="preserve"> мынадай редакцияда толықтырылсын.</w:t>
      </w:r>
    </w:p>
    <w:bookmarkEnd w:id="52"/>
    <w:bookmarkStart w:name="z60" w:id="5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53"/>
    <w:bookmarkStart w:name="z61" w:id="5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4"/>
    <w:bookmarkStart w:name="z62" w:id="55"/>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55"/>
    <w:bookmarkStart w:name="z63" w:id="56"/>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6"/>
    <w:bookmarkStart w:name="z64" w:id="5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57"/>
    <w:bookmarkStart w:name="z65" w:id="5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27 қазандағы</w:t>
            </w:r>
            <w:r>
              <w:br/>
            </w:r>
            <w:r>
              <w:rPr>
                <w:rFonts w:ascii="Times New Roman"/>
                <w:b w:val="false"/>
                <w:i w:val="false"/>
                <w:color w:val="000000"/>
                <w:sz w:val="20"/>
              </w:rPr>
              <w:t>№ 156 Бұйрыққа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травматологиялық және</w:t>
            </w:r>
            <w:r>
              <w:br/>
            </w:r>
            <w:r>
              <w:rPr>
                <w:rFonts w:ascii="Times New Roman"/>
                <w:b w:val="false"/>
                <w:i w:val="false"/>
                <w:color w:val="000000"/>
                <w:sz w:val="20"/>
              </w:rPr>
              <w:t>ортопедиялық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1-қосымша</w:t>
            </w:r>
          </w:p>
        </w:tc>
      </w:tr>
    </w:tbl>
    <w:bookmarkStart w:name="z67" w:id="59"/>
    <w:p>
      <w:pPr>
        <w:spacing w:after="0"/>
        <w:ind w:left="0"/>
        <w:jc w:val="left"/>
      </w:pPr>
      <w:r>
        <w:rPr>
          <w:rFonts w:ascii="Times New Roman"/>
          <w:b/>
          <w:i w:val="false"/>
          <w:color w:val="000000"/>
        </w:rPr>
        <w:t xml:space="preserve"> Травматологиялық және ортопедиялық көмек көрсететін денсаулық сақтау ұйымдарының ұсынылатын штат саны</w:t>
      </w:r>
    </w:p>
    <w:bookmarkEnd w:id="59"/>
    <w:bookmarkStart w:name="z68" w:id="60"/>
    <w:p>
      <w:pPr>
        <w:spacing w:after="0"/>
        <w:ind w:left="0"/>
        <w:jc w:val="both"/>
      </w:pPr>
      <w:r>
        <w:rPr>
          <w:rFonts w:ascii="Times New Roman"/>
          <w:b w:val="false"/>
          <w:i w:val="false"/>
          <w:color w:val="000000"/>
          <w:sz w:val="28"/>
        </w:rPr>
        <w:t>
      Амбулаториялық жағдайларда медициналық көмек көрсететін денсаулық сақтау ұйымдарында 20 мың тұрғынға шаққанда 1 (бір) травматолог-ортопед лауазымы белгіленеді. Травматолог-ортопед дәрігерінің 1 (бір) лауазымына 2 (екі) мейіргер лауазымы, 1 (бір) таңғыш мейіргер лауазымы белгіленеді.</w:t>
      </w:r>
    </w:p>
    <w:bookmarkEnd w:id="60"/>
    <w:bookmarkStart w:name="z69" w:id="61"/>
    <w:p>
      <w:pPr>
        <w:spacing w:after="0"/>
        <w:ind w:left="0"/>
        <w:jc w:val="both"/>
      </w:pPr>
      <w:r>
        <w:rPr>
          <w:rFonts w:ascii="Times New Roman"/>
          <w:b w:val="false"/>
          <w:i w:val="false"/>
          <w:color w:val="000000"/>
          <w:sz w:val="28"/>
        </w:rPr>
        <w:t>
      Стационарлық жағдайларда травматологиялық және ортопедиялық көмек көрсететін денсаулық сақтау ұйымдарында:</w:t>
      </w:r>
    </w:p>
    <w:bookmarkEnd w:id="61"/>
    <w:bookmarkStart w:name="z70" w:id="62"/>
    <w:p>
      <w:pPr>
        <w:spacing w:after="0"/>
        <w:ind w:left="0"/>
        <w:jc w:val="both"/>
      </w:pPr>
      <w:r>
        <w:rPr>
          <w:rFonts w:ascii="Times New Roman"/>
          <w:b w:val="false"/>
          <w:i w:val="false"/>
          <w:color w:val="000000"/>
          <w:sz w:val="28"/>
        </w:rPr>
        <w:t>
      1) травматологиялық бөлімде:</w:t>
      </w:r>
    </w:p>
    <w:bookmarkEnd w:id="62"/>
    <w:p>
      <w:pPr>
        <w:spacing w:after="0"/>
        <w:ind w:left="0"/>
        <w:jc w:val="both"/>
      </w:pPr>
      <w:r>
        <w:rPr>
          <w:rFonts w:ascii="Times New Roman"/>
          <w:b w:val="false"/>
          <w:i w:val="false"/>
          <w:color w:val="000000"/>
          <w:sz w:val="28"/>
        </w:rPr>
        <w:t>
      бөлім меңгерушісі –20 төсекке 1(бір) лауазым;</w:t>
      </w:r>
    </w:p>
    <w:p>
      <w:pPr>
        <w:spacing w:after="0"/>
        <w:ind w:left="0"/>
        <w:jc w:val="both"/>
      </w:pPr>
      <w:r>
        <w:rPr>
          <w:rFonts w:ascii="Times New Roman"/>
          <w:b w:val="false"/>
          <w:i w:val="false"/>
          <w:color w:val="000000"/>
          <w:sz w:val="28"/>
        </w:rPr>
        <w:t>
      травматолог-ортопед – 10 төсекке 1(бір) лауазым;</w:t>
      </w:r>
    </w:p>
    <w:p>
      <w:pPr>
        <w:spacing w:after="0"/>
        <w:ind w:left="0"/>
        <w:jc w:val="both"/>
      </w:pPr>
      <w:r>
        <w:rPr>
          <w:rFonts w:ascii="Times New Roman"/>
          <w:b w:val="false"/>
          <w:i w:val="false"/>
          <w:color w:val="000000"/>
          <w:sz w:val="28"/>
        </w:rPr>
        <w:t>
      нейрохирург – 0,5 лауазым (политравма бөліміне);</w:t>
      </w:r>
    </w:p>
    <w:p>
      <w:pPr>
        <w:spacing w:after="0"/>
        <w:ind w:left="0"/>
        <w:jc w:val="both"/>
      </w:pPr>
      <w:r>
        <w:rPr>
          <w:rFonts w:ascii="Times New Roman"/>
          <w:b w:val="false"/>
          <w:i w:val="false"/>
          <w:color w:val="000000"/>
          <w:sz w:val="28"/>
        </w:rPr>
        <w:t>
      хирург – 0,5 лауазым (политравма бөліміне);</w:t>
      </w:r>
    </w:p>
    <w:p>
      <w:pPr>
        <w:spacing w:after="0"/>
        <w:ind w:left="0"/>
        <w:jc w:val="both"/>
      </w:pPr>
      <w:r>
        <w:rPr>
          <w:rFonts w:ascii="Times New Roman"/>
          <w:b w:val="false"/>
          <w:i w:val="false"/>
          <w:color w:val="000000"/>
          <w:sz w:val="28"/>
        </w:rPr>
        <w:t>
      Шұғыл көмек көрсету үшін тәулік бойы 1 (бір) постқа травматолог-ортопед немесе тиісті даярлықтан өткен хирург 4,75 лауазымы белгіленеді.</w:t>
      </w:r>
    </w:p>
    <w:p>
      <w:pPr>
        <w:spacing w:after="0"/>
        <w:ind w:left="0"/>
        <w:jc w:val="both"/>
      </w:pPr>
      <w:r>
        <w:rPr>
          <w:rFonts w:ascii="Times New Roman"/>
          <w:b w:val="false"/>
          <w:i w:val="false"/>
          <w:color w:val="000000"/>
          <w:sz w:val="28"/>
        </w:rPr>
        <w:t>
      Тәулік бойы 1 (бір) постқа 10 төсекке мейіргердің кемінде 4,75 лауазымы белгіленеді.</w:t>
      </w:r>
    </w:p>
    <w:p>
      <w:pPr>
        <w:spacing w:after="0"/>
        <w:ind w:left="0"/>
        <w:jc w:val="both"/>
      </w:pPr>
      <w:r>
        <w:rPr>
          <w:rFonts w:ascii="Times New Roman"/>
          <w:b w:val="false"/>
          <w:i w:val="false"/>
          <w:color w:val="000000"/>
          <w:sz w:val="28"/>
        </w:rPr>
        <w:t>
      Таңу мейіргерінің лауазымы 20 төсекке кемінде 1 (бір) лауазым, 20 төсекке кемінде 1 (бір) емшара мейіргері, 10 төсекке кемінде 1 (бір) операциялық мейіргердің лауазым есебінен белгіленеді. Операциялық аға мейіргердің лауазымы операциялық мейіргерлері мен таңу бөлмесінің мейіргерлерінің кемінде 3 лауазымы болған кезде белгіленеді.</w:t>
      </w:r>
    </w:p>
    <w:bookmarkStart w:name="z71" w:id="63"/>
    <w:p>
      <w:pPr>
        <w:spacing w:after="0"/>
        <w:ind w:left="0"/>
        <w:jc w:val="both"/>
      </w:pPr>
      <w:r>
        <w:rPr>
          <w:rFonts w:ascii="Times New Roman"/>
          <w:b w:val="false"/>
          <w:i w:val="false"/>
          <w:color w:val="000000"/>
          <w:sz w:val="28"/>
        </w:rPr>
        <w:t>
      2) ортопедиялық бөлімде:</w:t>
      </w:r>
    </w:p>
    <w:bookmarkEnd w:id="63"/>
    <w:p>
      <w:pPr>
        <w:spacing w:after="0"/>
        <w:ind w:left="0"/>
        <w:jc w:val="both"/>
      </w:pPr>
      <w:r>
        <w:rPr>
          <w:rFonts w:ascii="Times New Roman"/>
          <w:b w:val="false"/>
          <w:i w:val="false"/>
          <w:color w:val="000000"/>
          <w:sz w:val="28"/>
        </w:rPr>
        <w:t>
      бөлім меңгерушісі –20 төсекке 1(бір) лауазым;</w:t>
      </w:r>
    </w:p>
    <w:p>
      <w:pPr>
        <w:spacing w:after="0"/>
        <w:ind w:left="0"/>
        <w:jc w:val="both"/>
      </w:pPr>
      <w:r>
        <w:rPr>
          <w:rFonts w:ascii="Times New Roman"/>
          <w:b w:val="false"/>
          <w:i w:val="false"/>
          <w:color w:val="000000"/>
          <w:sz w:val="28"/>
        </w:rPr>
        <w:t>
      травматолог-ортопед – 10 төсекке 1(бір) лауазым;</w:t>
      </w:r>
    </w:p>
    <w:p>
      <w:pPr>
        <w:spacing w:after="0"/>
        <w:ind w:left="0"/>
        <w:jc w:val="both"/>
      </w:pPr>
      <w:r>
        <w:rPr>
          <w:rFonts w:ascii="Times New Roman"/>
          <w:b w:val="false"/>
          <w:i w:val="false"/>
          <w:color w:val="000000"/>
          <w:sz w:val="28"/>
        </w:rPr>
        <w:t>
      тәулік бойы 1 (бір) постқа 10 төсекке мейіргердің 4,75 лауазымы белгіленеді.</w:t>
      </w:r>
    </w:p>
    <w:p>
      <w:pPr>
        <w:spacing w:after="0"/>
        <w:ind w:left="0"/>
        <w:jc w:val="both"/>
      </w:pPr>
      <w:r>
        <w:rPr>
          <w:rFonts w:ascii="Times New Roman"/>
          <w:b w:val="false"/>
          <w:i w:val="false"/>
          <w:color w:val="000000"/>
          <w:sz w:val="28"/>
        </w:rPr>
        <w:t>
      Таңу мейіргердің лауазымы 20 төсекке кемінде 1 (бір) лауазым, 20 төсекке кемінде 1 (бір) емшара мейіргері, 10 төсекке кемінде 1 (бір) операциялық мейіргердің лауазым есебінен белгіленеді. Аға операциялық мейіргердің лауазымы таңу бөлмесінің операциялық мейіргерлері мен мейіргерлерінің кемінде 3 лауазымы болған кезде белгіленеді.</w:t>
      </w:r>
    </w:p>
    <w:p>
      <w:pPr>
        <w:spacing w:after="0"/>
        <w:ind w:left="0"/>
        <w:jc w:val="both"/>
      </w:pPr>
      <w:r>
        <w:rPr>
          <w:rFonts w:ascii="Times New Roman"/>
          <w:b w:val="false"/>
          <w:i w:val="false"/>
          <w:color w:val="000000"/>
          <w:sz w:val="28"/>
        </w:rPr>
        <w:t>
      Күйік орталығында (бөлімшеде):</w:t>
      </w:r>
    </w:p>
    <w:p>
      <w:pPr>
        <w:spacing w:after="0"/>
        <w:ind w:left="0"/>
        <w:jc w:val="both"/>
      </w:pPr>
      <w:r>
        <w:rPr>
          <w:rFonts w:ascii="Times New Roman"/>
          <w:b w:val="false"/>
          <w:i w:val="false"/>
          <w:color w:val="000000"/>
          <w:sz w:val="28"/>
        </w:rPr>
        <w:t>
      меңгеруші – 16 төсекке 1 лауазым;</w:t>
      </w:r>
    </w:p>
    <w:p>
      <w:pPr>
        <w:spacing w:after="0"/>
        <w:ind w:left="0"/>
        <w:jc w:val="both"/>
      </w:pPr>
      <w:r>
        <w:rPr>
          <w:rFonts w:ascii="Times New Roman"/>
          <w:b w:val="false"/>
          <w:i w:val="false"/>
          <w:color w:val="000000"/>
          <w:sz w:val="28"/>
        </w:rPr>
        <w:t>
      травматолог-ортопед немесе хирург – 8 төсекке 1 лауазым;</w:t>
      </w:r>
    </w:p>
    <w:p>
      <w:pPr>
        <w:spacing w:after="0"/>
        <w:ind w:left="0"/>
        <w:jc w:val="both"/>
      </w:pPr>
      <w:r>
        <w:rPr>
          <w:rFonts w:ascii="Times New Roman"/>
          <w:b w:val="false"/>
          <w:i w:val="false"/>
          <w:color w:val="000000"/>
          <w:sz w:val="28"/>
        </w:rPr>
        <w:t>
      травматолог-ортопед немесе хирург шұғыл көмек көрсету үшін – 4,75 лауазым;</w:t>
      </w:r>
    </w:p>
    <w:p>
      <w:pPr>
        <w:spacing w:after="0"/>
        <w:ind w:left="0"/>
        <w:jc w:val="both"/>
      </w:pPr>
      <w:r>
        <w:rPr>
          <w:rFonts w:ascii="Times New Roman"/>
          <w:b w:val="false"/>
          <w:i w:val="false"/>
          <w:color w:val="000000"/>
          <w:sz w:val="28"/>
        </w:rPr>
        <w:t>
      офтальмолог-дәрігер – 0,5 лауазым:</w:t>
      </w:r>
    </w:p>
    <w:p>
      <w:pPr>
        <w:spacing w:after="0"/>
        <w:ind w:left="0"/>
        <w:jc w:val="both"/>
      </w:pPr>
      <w:r>
        <w:rPr>
          <w:rFonts w:ascii="Times New Roman"/>
          <w:b w:val="false"/>
          <w:i w:val="false"/>
          <w:color w:val="000000"/>
          <w:sz w:val="28"/>
        </w:rPr>
        <w:t>
      аға мейіргер - 1 лауазым:</w:t>
      </w:r>
    </w:p>
    <w:p>
      <w:pPr>
        <w:spacing w:after="0"/>
        <w:ind w:left="0"/>
        <w:jc w:val="both"/>
      </w:pPr>
      <w:r>
        <w:rPr>
          <w:rFonts w:ascii="Times New Roman"/>
          <w:b w:val="false"/>
          <w:i w:val="false"/>
          <w:color w:val="000000"/>
          <w:sz w:val="28"/>
        </w:rPr>
        <w:t>
      емшара кабинетінің мейіргері – 2 лауазым;</w:t>
      </w:r>
    </w:p>
    <w:p>
      <w:pPr>
        <w:spacing w:after="0"/>
        <w:ind w:left="0"/>
        <w:jc w:val="both"/>
      </w:pPr>
      <w:r>
        <w:rPr>
          <w:rFonts w:ascii="Times New Roman"/>
          <w:b w:val="false"/>
          <w:i w:val="false"/>
          <w:color w:val="000000"/>
          <w:sz w:val="28"/>
        </w:rPr>
        <w:t>
      палаталық мейіргері (пост) – 16 төсекке 7 лауазым;</w:t>
      </w:r>
    </w:p>
    <w:p>
      <w:pPr>
        <w:spacing w:after="0"/>
        <w:ind w:left="0"/>
        <w:jc w:val="both"/>
      </w:pPr>
      <w:r>
        <w:rPr>
          <w:rFonts w:ascii="Times New Roman"/>
          <w:b w:val="false"/>
          <w:i w:val="false"/>
          <w:color w:val="000000"/>
          <w:sz w:val="28"/>
        </w:rPr>
        <w:t>
      таңғыш мейіргері – кемінде 2 лауазым;</w:t>
      </w:r>
    </w:p>
    <w:p>
      <w:pPr>
        <w:spacing w:after="0"/>
        <w:ind w:left="0"/>
        <w:jc w:val="both"/>
      </w:pPr>
      <w:r>
        <w:rPr>
          <w:rFonts w:ascii="Times New Roman"/>
          <w:b w:val="false"/>
          <w:i w:val="false"/>
          <w:color w:val="000000"/>
          <w:sz w:val="28"/>
        </w:rPr>
        <w:t>
      кіші медициналық персонал (санитарлар) – 16 төсекке 9,5 лауазым;</w:t>
      </w:r>
    </w:p>
    <w:p>
      <w:pPr>
        <w:spacing w:after="0"/>
        <w:ind w:left="0"/>
        <w:jc w:val="both"/>
      </w:pPr>
      <w:r>
        <w:rPr>
          <w:rFonts w:ascii="Times New Roman"/>
          <w:b w:val="false"/>
          <w:i w:val="false"/>
          <w:color w:val="000000"/>
          <w:sz w:val="28"/>
        </w:rPr>
        <w:t>
      науқас күтімі бойынша кіші мейіргері – кемінде 1 лауазым.</w:t>
      </w:r>
    </w:p>
    <w:p>
      <w:pPr>
        <w:spacing w:after="0"/>
        <w:ind w:left="0"/>
        <w:jc w:val="both"/>
      </w:pPr>
      <w:r>
        <w:rPr>
          <w:rFonts w:ascii="Times New Roman"/>
          <w:b w:val="false"/>
          <w:i w:val="false"/>
          <w:color w:val="000000"/>
          <w:sz w:val="28"/>
        </w:rPr>
        <w:t>
      Травматологиялық пункттің штат саны:</w:t>
      </w:r>
    </w:p>
    <w:p>
      <w:pPr>
        <w:spacing w:after="0"/>
        <w:ind w:left="0"/>
        <w:jc w:val="both"/>
      </w:pPr>
      <w:r>
        <w:rPr>
          <w:rFonts w:ascii="Times New Roman"/>
          <w:b w:val="false"/>
          <w:i w:val="false"/>
          <w:color w:val="000000"/>
          <w:sz w:val="28"/>
        </w:rPr>
        <w:t>
      бөлім меңгерушісі – 1 лауазым;</w:t>
      </w:r>
    </w:p>
    <w:p>
      <w:pPr>
        <w:spacing w:after="0"/>
        <w:ind w:left="0"/>
        <w:jc w:val="both"/>
      </w:pPr>
      <w:r>
        <w:rPr>
          <w:rFonts w:ascii="Times New Roman"/>
          <w:b w:val="false"/>
          <w:i w:val="false"/>
          <w:color w:val="000000"/>
          <w:sz w:val="28"/>
        </w:rPr>
        <w:t>
      аға мейіргер – 1 лауазым;</w:t>
      </w:r>
    </w:p>
    <w:p>
      <w:pPr>
        <w:spacing w:after="0"/>
        <w:ind w:left="0"/>
        <w:jc w:val="both"/>
      </w:pPr>
      <w:r>
        <w:rPr>
          <w:rFonts w:ascii="Times New Roman"/>
          <w:b w:val="false"/>
          <w:i w:val="false"/>
          <w:color w:val="000000"/>
          <w:sz w:val="28"/>
        </w:rPr>
        <w:t>
      егу мейіргері – 1 лауазым;</w:t>
      </w:r>
    </w:p>
    <w:p>
      <w:pPr>
        <w:spacing w:after="0"/>
        <w:ind w:left="0"/>
        <w:jc w:val="both"/>
      </w:pPr>
      <w:r>
        <w:rPr>
          <w:rFonts w:ascii="Times New Roman"/>
          <w:b w:val="false"/>
          <w:i w:val="false"/>
          <w:color w:val="000000"/>
          <w:sz w:val="28"/>
        </w:rPr>
        <w:t xml:space="preserve">
      шаруашылық бикесі – 1 лауазым; </w:t>
      </w:r>
    </w:p>
    <w:p>
      <w:pPr>
        <w:spacing w:after="0"/>
        <w:ind w:left="0"/>
        <w:jc w:val="both"/>
      </w:pPr>
      <w:r>
        <w:rPr>
          <w:rFonts w:ascii="Times New Roman"/>
          <w:b w:val="false"/>
          <w:i w:val="false"/>
          <w:color w:val="000000"/>
          <w:sz w:val="28"/>
        </w:rPr>
        <w:t>
      Травматолог-ортопедтер, операциялық мейіргер, кезек күттірмейтін көмек көрсету жөніндегі мейіргерлер, кіші медициналық персонал лауазымдарының саны жүктеме ескеріле отырып айқындалады.</w:t>
      </w:r>
    </w:p>
    <w:p>
      <w:pPr>
        <w:spacing w:after="0"/>
        <w:ind w:left="0"/>
        <w:jc w:val="both"/>
      </w:pPr>
      <w:r>
        <w:rPr>
          <w:rFonts w:ascii="Times New Roman"/>
          <w:b w:val="false"/>
          <w:i w:val="false"/>
          <w:color w:val="000000"/>
          <w:sz w:val="28"/>
        </w:rPr>
        <w:t>
      Жүктеме өткен жылғы орташа статистикалық деректер бойынша анықталады.</w:t>
      </w:r>
    </w:p>
    <w:p>
      <w:pPr>
        <w:spacing w:after="0"/>
        <w:ind w:left="0"/>
        <w:jc w:val="both"/>
      </w:pPr>
      <w:r>
        <w:rPr>
          <w:rFonts w:ascii="Times New Roman"/>
          <w:b w:val="false"/>
          <w:i w:val="false"/>
          <w:color w:val="000000"/>
          <w:sz w:val="28"/>
        </w:rPr>
        <w:t>
      Жүктеме кезінде тәулігіне 60 жүгіну:</w:t>
      </w:r>
    </w:p>
    <w:p>
      <w:pPr>
        <w:spacing w:after="0"/>
        <w:ind w:left="0"/>
        <w:jc w:val="both"/>
      </w:pPr>
      <w:r>
        <w:rPr>
          <w:rFonts w:ascii="Times New Roman"/>
          <w:b w:val="false"/>
          <w:i w:val="false"/>
          <w:color w:val="000000"/>
          <w:sz w:val="28"/>
        </w:rPr>
        <w:t>
      травматолог-ортопед – 4,75 лауазым;</w:t>
      </w:r>
    </w:p>
    <w:p>
      <w:pPr>
        <w:spacing w:after="0"/>
        <w:ind w:left="0"/>
        <w:jc w:val="both"/>
      </w:pPr>
      <w:r>
        <w:rPr>
          <w:rFonts w:ascii="Times New Roman"/>
          <w:b w:val="false"/>
          <w:i w:val="false"/>
          <w:color w:val="000000"/>
          <w:sz w:val="28"/>
        </w:rPr>
        <w:t>
      жедел жәрдем мейіргері – 4,75 лауазым;</w:t>
      </w:r>
    </w:p>
    <w:p>
      <w:pPr>
        <w:spacing w:after="0"/>
        <w:ind w:left="0"/>
        <w:jc w:val="both"/>
      </w:pPr>
      <w:r>
        <w:rPr>
          <w:rFonts w:ascii="Times New Roman"/>
          <w:b w:val="false"/>
          <w:i w:val="false"/>
          <w:color w:val="000000"/>
          <w:sz w:val="28"/>
        </w:rPr>
        <w:t>
      шаруашылық бикесі – 1 лауазым;</w:t>
      </w:r>
    </w:p>
    <w:p>
      <w:pPr>
        <w:spacing w:after="0"/>
        <w:ind w:left="0"/>
        <w:jc w:val="both"/>
      </w:pPr>
      <w:r>
        <w:rPr>
          <w:rFonts w:ascii="Times New Roman"/>
          <w:b w:val="false"/>
          <w:i w:val="false"/>
          <w:color w:val="000000"/>
          <w:sz w:val="28"/>
        </w:rPr>
        <w:t>
      кіші медициналық персонал (санитарлар) – 4,75 лауазым;</w:t>
      </w:r>
    </w:p>
    <w:p>
      <w:pPr>
        <w:spacing w:after="0"/>
        <w:ind w:left="0"/>
        <w:jc w:val="both"/>
      </w:pPr>
      <w:r>
        <w:rPr>
          <w:rFonts w:ascii="Times New Roman"/>
          <w:b w:val="false"/>
          <w:i w:val="false"/>
          <w:color w:val="000000"/>
          <w:sz w:val="28"/>
        </w:rPr>
        <w:t>
      жүктеме кезінде тәулігіне 60-тан астам жүгіну:</w:t>
      </w:r>
    </w:p>
    <w:p>
      <w:pPr>
        <w:spacing w:after="0"/>
        <w:ind w:left="0"/>
        <w:jc w:val="both"/>
      </w:pPr>
      <w:r>
        <w:rPr>
          <w:rFonts w:ascii="Times New Roman"/>
          <w:b w:val="false"/>
          <w:i w:val="false"/>
          <w:color w:val="000000"/>
          <w:sz w:val="28"/>
        </w:rPr>
        <w:t>
      травматолог-ортопед – 9,5 лауазым;</w:t>
      </w:r>
    </w:p>
    <w:p>
      <w:pPr>
        <w:spacing w:after="0"/>
        <w:ind w:left="0"/>
        <w:jc w:val="both"/>
      </w:pPr>
      <w:r>
        <w:rPr>
          <w:rFonts w:ascii="Times New Roman"/>
          <w:b w:val="false"/>
          <w:i w:val="false"/>
          <w:color w:val="000000"/>
          <w:sz w:val="28"/>
        </w:rPr>
        <w:t>
      операциялық мейіргері – кемінде 1 лауазым;</w:t>
      </w:r>
    </w:p>
    <w:p>
      <w:pPr>
        <w:spacing w:after="0"/>
        <w:ind w:left="0"/>
        <w:jc w:val="both"/>
      </w:pPr>
      <w:r>
        <w:rPr>
          <w:rFonts w:ascii="Times New Roman"/>
          <w:b w:val="false"/>
          <w:i w:val="false"/>
          <w:color w:val="000000"/>
          <w:sz w:val="28"/>
        </w:rPr>
        <w:t>
      кезек күттірмейтін көмек жөніндегі мейіргері – кемінде 1 лауазым;</w:t>
      </w:r>
    </w:p>
    <w:p>
      <w:pPr>
        <w:spacing w:after="0"/>
        <w:ind w:left="0"/>
        <w:jc w:val="both"/>
      </w:pPr>
      <w:r>
        <w:rPr>
          <w:rFonts w:ascii="Times New Roman"/>
          <w:b w:val="false"/>
          <w:i w:val="false"/>
          <w:color w:val="000000"/>
          <w:sz w:val="28"/>
        </w:rPr>
        <w:t>
      кіші медициналық персонал (санитарлар) – 9,5 лауазым.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27 қазандағы</w:t>
            </w:r>
            <w:r>
              <w:br/>
            </w:r>
            <w:r>
              <w:rPr>
                <w:rFonts w:ascii="Times New Roman"/>
                <w:b w:val="false"/>
                <w:i w:val="false"/>
                <w:color w:val="000000"/>
                <w:sz w:val="20"/>
              </w:rPr>
              <w:t>№ 156 Бұйрыққа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травматологиялық және</w:t>
            </w:r>
            <w:r>
              <w:br/>
            </w:r>
            <w:r>
              <w:rPr>
                <w:rFonts w:ascii="Times New Roman"/>
                <w:b w:val="false"/>
                <w:i w:val="false"/>
                <w:color w:val="000000"/>
                <w:sz w:val="20"/>
              </w:rPr>
              <w:t>ортопедиялық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2-қосымша</w:t>
            </w:r>
          </w:p>
        </w:tc>
      </w:tr>
    </w:tbl>
    <w:bookmarkStart w:name="z73" w:id="64"/>
    <w:p>
      <w:pPr>
        <w:spacing w:after="0"/>
        <w:ind w:left="0"/>
        <w:jc w:val="left"/>
      </w:pPr>
      <w:r>
        <w:rPr>
          <w:rFonts w:ascii="Times New Roman"/>
          <w:b/>
          <w:i w:val="false"/>
          <w:color w:val="000000"/>
        </w:rPr>
        <w:t xml:space="preserve"> Травматологиялық және ортопедиялық көмек көрсететін денсаулық сақтау ұйымдарын ұсынылатын медициналық бұйымдармен жарақтандыру</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 мүліктер, медициналық мақсаттағы бұйымдар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 травматолог және ортопед кабинеті,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бөлімшесі бар аудандық аурухана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бөлімшесі бар көпбейінді ауданаралық аурухана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бөлімшесі бар қалалық аурухана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бейінді облыстық ауруханалар, республикалық маңызы бар қалалардың, астананың көп бейінді қалалық, ауруханалары, бейіні бойынша денсаулық сақтау саласындағы ғылыми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Қол-аяққа, омыртқа бағанына/мойынға арналған көліктік шиналар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үстелі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салу үстелі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Құралдарға арналған жылжымалы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таңғыш қоюға арналған тіреу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Төбеге ілінетін көлеңкесіз шам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көлеңкесіз шам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өлшегіш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құралдарды сақтауға арналған камера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хирургиялық өңдеуге арналған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Сіңірлерге тігіс салуға арналған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таңғыштар қоюға және оларды шешіп алуға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 созуға (керуге) арналған Беллер шинасы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 (Балканский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электробұрғы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 созуға (керуге) арналған жиынтық (спицалар, қапсырмалар, леска, салмақты зат)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рентген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төсектер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 жасауға арналған аппарат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Өкпеге жасанды желдететін аппарат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Наркоздық-тыныс алу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рентген-негативті әмбебап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Моно-биполярлық коагулятор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травмотологиялық операциялық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Сүйектүстілік, кортикалық остеосинтезге арналған импланттар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Ортанжіліктің ішкі остеосинтезіне арналған импланттар және оларды орналастыруға арналған құралдар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жіліншіктің ішкі остеосинтезіне арналған импланттар және оларды орналастыруға арналған құралдар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Тоқпанжіліктің ішкі остеосинтезіне арналған импланттар және оларды орналастыруға арналған құралдар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Ортанжіліктің остеосинтезін сырттай бекітетін спицалы және сымөзекті (стерженьді) аппараттар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остеосинтезін сырттай бекітетін спицалы және сымөзекті (стерженьді) аппараттар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Тоқпанжілік остеосинтезін сырттай бекітетін спицалы және сымөзекті (стерженьді) аппараттар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остеосинтезін сырттай бекітетін спицалы және сымөзекті (стерженьді) аппараттар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Жамбассүйек остеосинтезін сырттай бекітетін спицалы және сымөзекті (стерженьді) аппараттар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буындарды эндопротездеуге арналған әртүрлі типті және өлшемді эндопротездер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буындарды эндопротездеуге арналған әр түрлі типті және өлшемді эндопротездер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операциялық травматологиялық аспаптар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трепанациясына арналған нейрохирургиялық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бағанына операциялар жасауға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 өңдеуге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ортопедиялық операциялар жасауға арналған хирургиялық аспаптар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ортопедиялық операциялар жасауға арналған хирургиялық аспаптар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-оптикалық түрлендіргіші (С-доғасы) бар рентген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және ірі буындарға арналған артроскопиялық тірек, жиынтығымен бірге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Магнитті-резонансты томограф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Эхоэнцефалограф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хирургиялық өңдеуге арналған пульс лаваж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Аэротерапиялық флюидизациялық құрылғы (күйікке қарсы төсек)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Механотерапиялық аппарат (тұрақты пассив қимылдар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диаметрлі сымдар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орталығын жарақтандыру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Жарақтандырудың атауы (жабдықтар)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саны, дана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Мейіргердің жұмыс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хирургиялық кереует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жанындағы үстел (тумбочка)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Көлеңкесіз медициналық жылжымалы шам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үстелі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үстел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сақтауға арналған тоңазытқыш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жатқаннан терінің ойылуына қарсы матрас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хирургиялық аспаптар жиынтығы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Палаталардағы пациенттерді жылытуға арналған жүйе (жылу көрпесі)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үстелдегі пациенттерді жылыту жүйесі (термотұрақтандыру матрацы)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Сұйықтандыратын күйікке қарсы кереует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Торы бар функционалды күйік төсегі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Рециркуляциялық үлгідегі ауаны зарарсыздандыру қондырғысы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трансплантаттарын алуға арналған аппарат: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Қайтару-түсіру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тері трансплантаттарын дайындауға арналған аппарат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кесуге және ұсақ тамырларды коагуляциялауға арналған электрхирургиялық аппарат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Тұтқалар жиынтығы бар ультрадыбыстық кавитацияға арналған аппарат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Байланыссыз газ аргон плазмалық коагуляцияға арналған аппарат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емдеуге арналған теріс қысым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 өңдеуге арналған электрхирургиялық аспаптар жиынтығы (бұрғылау, осцилляторлық ара, трепан)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рентген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ингаляцияға арналған аппарат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Қоларба душы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энтеральды қоректендіруге арналған сорғылар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электр сорғы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көктамырішілік инфузиялардың көлемі мен режимін автоматты түрде ұстап тұруға арналған аспап (инфузиялық сорғы)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көктамырішілік инфузиялардың көлемі мен режимін автоматты түрде ұстап тұруға арналған аспап (шприцтік мөлшерлегіш)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27 қазандағы</w:t>
            </w:r>
            <w:r>
              <w:br/>
            </w:r>
            <w:r>
              <w:rPr>
                <w:rFonts w:ascii="Times New Roman"/>
                <w:b w:val="false"/>
                <w:i w:val="false"/>
                <w:color w:val="000000"/>
                <w:sz w:val="20"/>
              </w:rPr>
              <w:t>№ 156 Бұйрыққа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травматологиялық және</w:t>
            </w:r>
            <w:r>
              <w:br/>
            </w:r>
            <w:r>
              <w:rPr>
                <w:rFonts w:ascii="Times New Roman"/>
                <w:b w:val="false"/>
                <w:i w:val="false"/>
                <w:color w:val="000000"/>
                <w:sz w:val="20"/>
              </w:rPr>
              <w:t>ортопедиялық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3-қосымша</w:t>
            </w:r>
          </w:p>
        </w:tc>
      </w:tr>
    </w:tbl>
    <w:bookmarkStart w:name="z75" w:id="65"/>
    <w:p>
      <w:pPr>
        <w:spacing w:after="0"/>
        <w:ind w:left="0"/>
        <w:jc w:val="left"/>
      </w:pPr>
      <w:r>
        <w:rPr>
          <w:rFonts w:ascii="Times New Roman"/>
          <w:b/>
          <w:i w:val="false"/>
          <w:color w:val="000000"/>
        </w:rPr>
        <w:t xml:space="preserve"> Тірек-қимыл аппараты аурулары және жарақаттары бар пациенттерге медициналық көмекті өңірлендіруді ескере отырып диагностикалық және емдеу іс-шараларының тізбесі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 травматолог және ортопед кабинеті,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бөлімшесі бар аудандық аурухана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бөлімшесі бар көпбейінді ауданаралық аурухана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бөлімшесі бар қалалық аурухана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бейінді облыстық ауруханалар, республикалық маңызы бар қалалардың, астананың көп бейінді қалалық, ауруханалары, бейіні бойынша денсаулық сақтау саласындағы ғылыми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клиникалық талдаулары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жалпы клиникалық талдаулары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талдаулары (көрсетілімдер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вирустық гепатит маркерлеріне және т.б. зерттеу (көрсетілімдер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және резус-факторды анықтау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Микрореакция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пен тірек-қимыл аппаратын рентгенологиялық зерттеу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 (көрсетілімдер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(көрсетілімдер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 (көрсетілімдер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Магнит-резонанстық томография (көрсетілімдер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Шокқа қарсы негізгі және реанимациялық терапия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тасымалдау иммобилизациясын салу (Шанс жағасы, баспалдақ шинасы, тығыз таңғыш)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Травматикалық буындарды жабық түрде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сынықтарының жабық бір реттік репозициясы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блокадасын жою, менискіні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алғашқы хирургиялық өңдеу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ашық сынуына АХӨ</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Саусақтардың экстенсорлы сіңірінің тігісі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позициядан кейін 10 тәуліктен кешіктірмей, қайта орналастыруға және қайта ығыстыру кезінде ұстап қалуға болатын сынықтардың қайта репозициялары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таңғыштарын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Тіндерден бөгде затты алып тастау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 пункциясы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Саусақтың тұқылын қалыптастыру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пластикасы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Қаңқалық созылуларды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бекітетін инелерді алып тастау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бекіту аппараттарымен сынықты тұрақтандыру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бекіту аппаратындағы инені немесе өзекшені қайта тексеру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Наркозды талап етпейтін сыртқы бекіту аппараттарын бөлшектеу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көрсетілімдері бойынша-кеуде және іш қуысы ағзаларының зақымдануы кезінде хирургиялық араласу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көрсеткіштері бойынша-бас сүйегінің декомпрессиялық трепанациясы және (немесе) трепанациясы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остеотомиясы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Буындардағы, байламдардағы және сіңірлердегі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асты остеосинтезі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Интрамедуллярлық остеосинтез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Остеосинтезді блоктау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Буындардың эндопротезі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деформациясы кезіндегі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жамбас жарақаттары мен аурулары кезіндегі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