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6f5f" w14:textId="50e6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2023 жылғы 6 желтоқсандағы № 110 бұйрығы. Қазақстан Республикасының Әділет министрлігінде 2023 жылғы 8 желтоқсанда № 33741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Геологиялық және (немесе) тау-кендік бөлуді беру және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6 желтоқсандағы</w:t>
            </w:r>
            <w:r>
              <w:br/>
            </w:r>
            <w:r>
              <w:rPr>
                <w:rFonts w:ascii="Times New Roman"/>
                <w:b w:val="false"/>
                <w:i w:val="false"/>
                <w:color w:val="000000"/>
                <w:sz w:val="20"/>
              </w:rPr>
              <w:t>№ 110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3 тамыздағы</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Геологиялық және тау-кендік бөлуді беру және қайта ресімдеу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Геологиялық және тау-кендік бөлуді беру және қайта ресімдеу қағидалары (бұдан әрі – Қағидалар) "Жер қойнауы және жер қойнауын пайдалану туралы" Қазақстан Республикасы Кодексінің (бұдан әрі – Кодекс) 278-бабының </w:t>
      </w:r>
      <w:r>
        <w:rPr>
          <w:rFonts w:ascii="Times New Roman"/>
          <w:b w:val="false"/>
          <w:i w:val="false"/>
          <w:color w:val="000000"/>
          <w:sz w:val="28"/>
        </w:rPr>
        <w:t>16-тармағына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геологиялық және тау-кендік бөлуді беру және қайта рәсімдеу тәртібін айқындайды.</w:t>
      </w:r>
    </w:p>
    <w:bookmarkEnd w:id="10"/>
    <w:bookmarkStart w:name="z13" w:id="11"/>
    <w:p>
      <w:pPr>
        <w:spacing w:after="0"/>
        <w:ind w:left="0"/>
        <w:jc w:val="both"/>
      </w:pPr>
      <w:r>
        <w:rPr>
          <w:rFonts w:ascii="Times New Roman"/>
          <w:b w:val="false"/>
          <w:i w:val="false"/>
          <w:color w:val="000000"/>
          <w:sz w:val="28"/>
        </w:rPr>
        <w:t>
      Осы Қағидаларда мынадай негізгі ұғымдар мен терминдер, қысқартулар пайдаланылады:</w:t>
      </w:r>
    </w:p>
    <w:bookmarkEnd w:id="11"/>
    <w:bookmarkStart w:name="z14" w:id="12"/>
    <w:p>
      <w:pPr>
        <w:spacing w:after="0"/>
        <w:ind w:left="0"/>
        <w:jc w:val="both"/>
      </w:pPr>
      <w:r>
        <w:rPr>
          <w:rFonts w:ascii="Times New Roman"/>
          <w:b w:val="false"/>
          <w:i w:val="false"/>
          <w:color w:val="000000"/>
          <w:sz w:val="28"/>
        </w:rPr>
        <w:t>
      1) геологиялық бөлу – барлауға және өндіруге немесе барлауға арналған келісімшарттың ажырамас бөлігі болып табылатын, жер қойнауын пайдаланушы барлау жүргізетін жер қойнауы учаскесін схемалық және сипаттамалық жағынан айқындайтын қосымша;</w:t>
      </w:r>
    </w:p>
    <w:bookmarkEnd w:id="12"/>
    <w:bookmarkStart w:name="z15" w:id="13"/>
    <w:p>
      <w:pPr>
        <w:spacing w:after="0"/>
        <w:ind w:left="0"/>
        <w:jc w:val="both"/>
      </w:pPr>
      <w:r>
        <w:rPr>
          <w:rFonts w:ascii="Times New Roman"/>
          <w:b w:val="false"/>
          <w:i w:val="false"/>
          <w:color w:val="000000"/>
          <w:sz w:val="28"/>
        </w:rPr>
        <w:t>
      2) тау-кендік бөлу – барлауға және өндіруге немесе өндіруге арналған келісімшарттың ажырамас бөлігі болып табылатын, жер қойнауы учаскесін графикалық және сипаттамалық жағынан айқындайтын құжат, оның шегінде жер қойнауын пайдаланушы барлаумен және (немесе) өндірумен байланысты емес жерасты құрылыстарын өндіруді, салуды және (немесе) пайдалануды жүргізеді;</w:t>
      </w:r>
    </w:p>
    <w:bookmarkEnd w:id="13"/>
    <w:bookmarkStart w:name="z16" w:id="14"/>
    <w:p>
      <w:pPr>
        <w:spacing w:after="0"/>
        <w:ind w:left="0"/>
        <w:jc w:val="both"/>
      </w:pPr>
      <w:r>
        <w:rPr>
          <w:rFonts w:ascii="Times New Roman"/>
          <w:b w:val="false"/>
          <w:i w:val="false"/>
          <w:color w:val="000000"/>
          <w:sz w:val="28"/>
        </w:rPr>
        <w:t>
      3) келісімшарт – Кодексте белгіленген құзыретіне сәйкес құзыретті орган мен жеке және (немесе) заңды тұлға арасындағы пайдалы қазбаларды барлауды және өндіруді немесе өндіруді жүргізуге не барлаумен және (немесе) өндірумен байланысты емес жерасты құрылыстарын салуға арналған шарт.</w:t>
      </w:r>
    </w:p>
    <w:bookmarkEnd w:id="14"/>
    <w:bookmarkStart w:name="z17" w:id="15"/>
    <w:p>
      <w:pPr>
        <w:spacing w:after="0"/>
        <w:ind w:left="0"/>
        <w:jc w:val="both"/>
      </w:pPr>
      <w:r>
        <w:rPr>
          <w:rFonts w:ascii="Times New Roman"/>
          <w:b w:val="false"/>
          <w:i w:val="false"/>
          <w:color w:val="000000"/>
          <w:sz w:val="28"/>
        </w:rPr>
        <w:t xml:space="preserve">
      2. Кодекс қолданысқа енгізілгенге дейін жасалған жер қойнауын пайдалануға арналған келісімшарттар бойынша Кодекстің 278-бабының </w:t>
      </w:r>
      <w:r>
        <w:rPr>
          <w:rFonts w:ascii="Times New Roman"/>
          <w:b w:val="false"/>
          <w:i w:val="false"/>
          <w:color w:val="000000"/>
          <w:sz w:val="28"/>
        </w:rPr>
        <w:t>16-тармағына</w:t>
      </w:r>
      <w:r>
        <w:rPr>
          <w:rFonts w:ascii="Times New Roman"/>
          <w:b w:val="false"/>
          <w:i w:val="false"/>
          <w:color w:val="000000"/>
          <w:sz w:val="28"/>
        </w:rPr>
        <w:t xml:space="preserve"> сәйкес жер қойнауы учаскесінің шекарасын өзгерту келісімшартқа тиісті өзгерістер енгізу арқылы жүзеге асырылады.</w:t>
      </w:r>
    </w:p>
    <w:bookmarkEnd w:id="15"/>
    <w:bookmarkStart w:name="z18" w:id="16"/>
    <w:p>
      <w:pPr>
        <w:spacing w:after="0"/>
        <w:ind w:left="0"/>
        <w:jc w:val="both"/>
      </w:pPr>
      <w:r>
        <w:rPr>
          <w:rFonts w:ascii="Times New Roman"/>
          <w:b w:val="false"/>
          <w:i w:val="false"/>
          <w:color w:val="000000"/>
          <w:sz w:val="28"/>
        </w:rPr>
        <w:t>
      3. "Геологиялық және тау-кендік бөлуді беру және қайта ресімдеу" мемлекеттік көрсетілетін қызметін (бұдан әрі – мемлекеттік көрсетілетін қызмет) жер қойнауын зерттеу жөніндегі уәкілетті орган (бұдан әрі – көрсетілетін қызметті беруші) жер қойнауын пайдалану саласындағы қызметті жүзеге асыратын жеке және заңды тұлғаларға (бұдан әрі – көрсетілетін қызметті алушы) көрсетеді.</w:t>
      </w:r>
    </w:p>
    <w:bookmarkEnd w:id="16"/>
    <w:bookmarkStart w:name="z19" w:id="17"/>
    <w:p>
      <w:pPr>
        <w:spacing w:after="0"/>
        <w:ind w:left="0"/>
        <w:jc w:val="both"/>
      </w:pPr>
      <w:r>
        <w:rPr>
          <w:rFonts w:ascii="Times New Roman"/>
          <w:b w:val="false"/>
          <w:i w:val="false"/>
          <w:color w:val="000000"/>
          <w:sz w:val="28"/>
        </w:rPr>
        <w:t>
      4. Көрсетілетін қызметті беруші осы Қағидалар өзгерген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End w:id="17"/>
    <w:bookmarkStart w:name="z20" w:id="18"/>
    <w:p>
      <w:pPr>
        <w:spacing w:after="0"/>
        <w:ind w:left="0"/>
        <w:jc w:val="left"/>
      </w:pPr>
      <w:r>
        <w:rPr>
          <w:rFonts w:ascii="Times New Roman"/>
          <w:b/>
          <w:i w:val="false"/>
          <w:color w:val="000000"/>
        </w:rPr>
        <w:t xml:space="preserve"> 2-тарау. Мемлекеттік қызмет көрсету тәртібі</w:t>
      </w:r>
    </w:p>
    <w:bookmarkEnd w:id="18"/>
    <w:bookmarkStart w:name="z21" w:id="19"/>
    <w:p>
      <w:pPr>
        <w:spacing w:after="0"/>
        <w:ind w:left="0"/>
        <w:jc w:val="both"/>
      </w:pPr>
      <w:r>
        <w:rPr>
          <w:rFonts w:ascii="Times New Roman"/>
          <w:b w:val="false"/>
          <w:i w:val="false"/>
          <w:color w:val="000000"/>
          <w:sz w:val="28"/>
        </w:rPr>
        <w:t>
      5. Мемлекеттік көрсетілетін қызметтің атауын, көрсетілетін қызметті берушінің атауын, мемлекеттік қызметті көрсету тәсілдерін, мемлекеттік қызметті көрсету мерзімін, мемлекеттік қызметті көрсету нысанын, мемлекеттік қызметті көрсету нәтижесін, Мемлекеттік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Қағидаларға қосымшада (бұдан әрі-тізбе) баяндалған.</w:t>
      </w:r>
    </w:p>
    <w:bookmarkEnd w:id="19"/>
    <w:bookmarkStart w:name="z22" w:id="20"/>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осы Қағидаларға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"Minerals.gov.kz" жер қойнауын пайдаланушылардың бірыңғай платформасы (бұдан әрі – "Minerals.gov.kz" ЖҚПБП) ақпараттандыру объектісі арқылы немесе көрсетілетін қызметті берушінің кеңсесіне геологиялық/тау кендік бөлуді беруге және қайта рәсімдеуге өтініш (бұдан әрі – Өтініш) береді.</w:t>
      </w:r>
    </w:p>
    <w:bookmarkEnd w:id="20"/>
    <w:bookmarkStart w:name="z23" w:id="21"/>
    <w:p>
      <w:pPr>
        <w:spacing w:after="0"/>
        <w:ind w:left="0"/>
        <w:jc w:val="both"/>
      </w:pPr>
      <w:r>
        <w:rPr>
          <w:rFonts w:ascii="Times New Roman"/>
          <w:b w:val="false"/>
          <w:i w:val="false"/>
          <w:color w:val="000000"/>
          <w:sz w:val="28"/>
        </w:rPr>
        <w:t>
      7. Көрсетілетін қызметті берушіге өтініштің келіп түскен күні мен уақыты өтініш берілген сәт болып танылады және есепке алынуға жатады.</w:t>
      </w:r>
    </w:p>
    <w:bookmarkEnd w:id="21"/>
    <w:bookmarkStart w:name="z24" w:id="22"/>
    <w:p>
      <w:pPr>
        <w:spacing w:after="0"/>
        <w:ind w:left="0"/>
        <w:jc w:val="both"/>
      </w:pPr>
      <w:r>
        <w:rPr>
          <w:rFonts w:ascii="Times New Roman"/>
          <w:b w:val="false"/>
          <w:i w:val="false"/>
          <w:color w:val="000000"/>
          <w:sz w:val="28"/>
        </w:rPr>
        <w:t>
      8. Өтініш "Minerals.gov.kz" ЖҚПБП арқылы түскен жағдайда осы Қағидаларға Тізбесінің 7-тармағына сәйкес жұмыс кестесіне сәйкес мемлекеттік қызметті көрсету үшін өтінішті қабылдау туралы күйі, сондай-ақ мемлекеттік қызмет нәтижесін алу күні мен уақыты көрсетілген хабарлама көрсетіледі.</w:t>
      </w:r>
    </w:p>
    <w:bookmarkEnd w:id="22"/>
    <w:bookmarkStart w:name="z25" w:id="23"/>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3"/>
    <w:bookmarkStart w:name="z26" w:id="24"/>
    <w:p>
      <w:pPr>
        <w:spacing w:after="0"/>
        <w:ind w:left="0"/>
        <w:jc w:val="both"/>
      </w:pPr>
      <w:r>
        <w:rPr>
          <w:rFonts w:ascii="Times New Roman"/>
          <w:b w:val="false"/>
          <w:i w:val="false"/>
          <w:color w:val="000000"/>
          <w:sz w:val="28"/>
        </w:rPr>
        <w:t>
      Әрбір өтініш жеке тіркеледі.</w:t>
      </w:r>
    </w:p>
    <w:bookmarkEnd w:id="24"/>
    <w:bookmarkStart w:name="z27" w:id="25"/>
    <w:p>
      <w:pPr>
        <w:spacing w:after="0"/>
        <w:ind w:left="0"/>
        <w:jc w:val="both"/>
      </w:pPr>
      <w:r>
        <w:rPr>
          <w:rFonts w:ascii="Times New Roman"/>
          <w:b w:val="false"/>
          <w:i w:val="false"/>
          <w:color w:val="000000"/>
          <w:sz w:val="28"/>
        </w:rPr>
        <w:t>
      9. Көрсетілетін қызметті беруші өтініш тіркелген күннен бастап 5 (бес) жұмыс күні ішінде құжаттарды осы Қағидаларға Тізбесінің 8-тармағының 1) тармақшасына сәйкес толықтығы мен сәйкестігі тұрғысынан тексереді.</w:t>
      </w:r>
    </w:p>
    <w:bookmarkEnd w:id="25"/>
    <w:bookmarkStart w:name="z28" w:id="2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сондай-ақ осы Қағидаларға Тізбесінің 8-тармағының 1) және (немесе) 2) тармақшаларында көзделген геологиялық және тау-кен бөлуді ұсынуға ұсынылған құжаттарға сәйкес келмеген жағдайда, көрсетілетін қызметті беруші мемлекеттік қызмет көрсетуден бас тартады және геологиялық және тау-кен бөлуді ұсынудан дәлелді бас тартуды береді.</w:t>
      </w:r>
    </w:p>
    <w:bookmarkEnd w:id="26"/>
    <w:bookmarkStart w:name="z29" w:id="27"/>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сондай-ақ осы Қағидалар Тізбесінің 8-тармағының 1) және (немесе) 2) тармақшаларында көзделген геологиялық және тау-кен бөлуді ұсынуға ұсынылған құжаттарға сәйкес келген жағдайда көрсетілетін қызметті беруші өтініш тіркелген күннен бастап 5 (бес) жұмыс күні ішінде қоса берілген құжаттармен бірге өтінішті геологиялық ақпаратты жинау, сақтау, өңдеу және беру жөніндегі ұлттық операторға (бұдан әрі – Ұлттық оператор) жолдайды.</w:t>
      </w:r>
    </w:p>
    <w:bookmarkEnd w:id="27"/>
    <w:bookmarkStart w:name="z30" w:id="28"/>
    <w:p>
      <w:pPr>
        <w:spacing w:after="0"/>
        <w:ind w:left="0"/>
        <w:jc w:val="both"/>
      </w:pPr>
      <w:r>
        <w:rPr>
          <w:rFonts w:ascii="Times New Roman"/>
          <w:b w:val="false"/>
          <w:i w:val="false"/>
          <w:color w:val="000000"/>
          <w:sz w:val="28"/>
        </w:rPr>
        <w:t>
      10. Ұлттық оператор өтінішті қарастырып, құжаттарды алған күннен бастап 10 (он) жұмыс күні ішінде қарау нәтижелері бойынша қорытындыны көрсетілетін қызметті берушіге жібереді.</w:t>
      </w:r>
    </w:p>
    <w:bookmarkEnd w:id="28"/>
    <w:bookmarkStart w:name="z31" w:id="29"/>
    <w:p>
      <w:pPr>
        <w:spacing w:after="0"/>
        <w:ind w:left="0"/>
        <w:jc w:val="both"/>
      </w:pPr>
      <w:r>
        <w:rPr>
          <w:rFonts w:ascii="Times New Roman"/>
          <w:b w:val="false"/>
          <w:i w:val="false"/>
          <w:color w:val="000000"/>
          <w:sz w:val="28"/>
        </w:rPr>
        <w:t xml:space="preserve">
      Көрсетілетін қызметті беруші учаске (лер) аумағының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ережелеріне сәйкестігі тұрғысынан қорытындыны қарастырып, оны алған күннен бастап 5 (бес) жұмыс күні ішінде геологиялық және тау-кен бөлуді береді. </w:t>
      </w:r>
    </w:p>
    <w:bookmarkEnd w:id="29"/>
    <w:bookmarkStart w:name="z32" w:id="30"/>
    <w:p>
      <w:pPr>
        <w:spacing w:after="0"/>
        <w:ind w:left="0"/>
        <w:jc w:val="both"/>
      </w:pPr>
      <w:r>
        <w:rPr>
          <w:rFonts w:ascii="Times New Roman"/>
          <w:b w:val="false"/>
          <w:i w:val="false"/>
          <w:color w:val="000000"/>
          <w:sz w:val="28"/>
        </w:rPr>
        <w:t xml:space="preserve">
      Егер қорытындыны қарау кезінде көрсетілетін қызметті беруші учаске (лер) аумақтары Кодекстің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26-баптарының</w:t>
      </w:r>
      <w:r>
        <w:rPr>
          <w:rFonts w:ascii="Times New Roman"/>
          <w:b w:val="false"/>
          <w:i w:val="false"/>
          <w:color w:val="000000"/>
          <w:sz w:val="28"/>
        </w:rPr>
        <w:t xml:space="preserve"> талаптарына сәйкес бола алмайтынын немесе жер қойнауын пайдалану жөніндегі операцияларды жүргізуге жол берілмейтін аумақтармен толық жанасатынын анықтаса, көрсетілетін қызметті беруші анықталған сәйкессіздіктермен дәлелді бас тартуды береді.</w:t>
      </w:r>
    </w:p>
    <w:bookmarkEnd w:id="30"/>
    <w:bookmarkStart w:name="z33" w:id="31"/>
    <w:p>
      <w:pPr>
        <w:spacing w:after="0"/>
        <w:ind w:left="0"/>
        <w:jc w:val="both"/>
      </w:pPr>
      <w:r>
        <w:rPr>
          <w:rFonts w:ascii="Times New Roman"/>
          <w:b w:val="false"/>
          <w:i w:val="false"/>
          <w:color w:val="000000"/>
          <w:sz w:val="28"/>
        </w:rPr>
        <w:t>
      Жоғарыда көрсетілген сәйкессіздіктер болған кезде көрсетілетін қызметті беруші бар-жоғын нақтылау үшін уәкілетті мемлекеттік органдарға жазбаша сұрау салуды жібереді.</w:t>
      </w:r>
    </w:p>
    <w:bookmarkEnd w:id="31"/>
    <w:bookmarkStart w:name="z34" w:id="32"/>
    <w:p>
      <w:pPr>
        <w:spacing w:after="0"/>
        <w:ind w:left="0"/>
        <w:jc w:val="both"/>
      </w:pPr>
      <w:r>
        <w:rPr>
          <w:rFonts w:ascii="Times New Roman"/>
          <w:b w:val="false"/>
          <w:i w:val="false"/>
          <w:color w:val="000000"/>
          <w:sz w:val="28"/>
        </w:rPr>
        <w:t>
      11. Тізбенің 9-тармағында көрсетілген негіздер бойынша мемлекеттік қызметті көрсетуден бас тарту үшін негіз болған кезде көрсетілетін қызметті беруші өтініш берушіге мемлекеттік қызметті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32"/>
    <w:bookmarkStart w:name="z35" w:id="3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ол хабарлама алған күннен бастап 2 (екі) жұмыс күнінен кешіктірілмей жүргізіледі.</w:t>
      </w:r>
    </w:p>
    <w:bookmarkEnd w:id="33"/>
    <w:bookmarkStart w:name="z36" w:id="34"/>
    <w:p>
      <w:pPr>
        <w:spacing w:after="0"/>
        <w:ind w:left="0"/>
        <w:jc w:val="both"/>
      </w:pPr>
      <w:r>
        <w:rPr>
          <w:rFonts w:ascii="Times New Roman"/>
          <w:b w:val="false"/>
          <w:i w:val="false"/>
          <w:color w:val="000000"/>
          <w:sz w:val="28"/>
        </w:rPr>
        <w:t xml:space="preserve">
      12. Осы Қағидалар Тізбесіне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геологиялық/тау кендік бөлуді беру құзыретті органды (келісімшарт тарапы болып табылатын мемлекеттік орган) міндетті түрде хабардар ете отырып, көрсетілетін қызметті алушының өтініші келіп түскен күннен бастап 20 (жиырма) жұмыс күннен кешіктірілмей жүзеге асырылады.</w:t>
      </w:r>
    </w:p>
    <w:bookmarkEnd w:id="34"/>
    <w:bookmarkStart w:name="z37" w:id="35"/>
    <w:p>
      <w:pPr>
        <w:spacing w:after="0"/>
        <w:ind w:left="0"/>
        <w:jc w:val="both"/>
      </w:pPr>
      <w:r>
        <w:rPr>
          <w:rFonts w:ascii="Times New Roman"/>
          <w:b w:val="false"/>
          <w:i w:val="false"/>
          <w:color w:val="000000"/>
          <w:sz w:val="28"/>
        </w:rPr>
        <w:t>
      13. Мемлекеттік қызметті көрсету нәтижесі геологиялық және тау кендік бөлуді беру немесе дәлелді бас тарту болып табылады.</w:t>
      </w:r>
    </w:p>
    <w:bookmarkEnd w:id="35"/>
    <w:bookmarkStart w:name="z38" w:id="36"/>
    <w:p>
      <w:pPr>
        <w:spacing w:after="0"/>
        <w:ind w:left="0"/>
        <w:jc w:val="both"/>
      </w:pPr>
      <w:r>
        <w:rPr>
          <w:rFonts w:ascii="Times New Roman"/>
          <w:b w:val="false"/>
          <w:i w:val="false"/>
          <w:color w:val="000000"/>
          <w:sz w:val="28"/>
        </w:rPr>
        <w:t>
      14. Мемлекеттік қызметті көрсету нәтижесі көрсетілетін қызметті алушының "Minerals.gov.kz" ЖҚПБП-дағы жеке кабинетіне немесе пошта байланысы арқылы жіберіледі.</w:t>
      </w:r>
    </w:p>
    <w:bookmarkEnd w:id="36"/>
    <w:bookmarkStart w:name="z39" w:id="37"/>
    <w:p>
      <w:pPr>
        <w:spacing w:after="0"/>
        <w:ind w:left="0"/>
        <w:jc w:val="both"/>
      </w:pPr>
      <w:r>
        <w:rPr>
          <w:rFonts w:ascii="Times New Roman"/>
          <w:b w:val="false"/>
          <w:i w:val="false"/>
          <w:color w:val="000000"/>
          <w:sz w:val="28"/>
        </w:rPr>
        <w:t>
      15. Жер қойнауын пайдалану құқығын беру кезінде геологиялық және тау кендік бөлуді қайта ресімдеу талап етілмейді.</w:t>
      </w:r>
    </w:p>
    <w:bookmarkEnd w:id="37"/>
    <w:bookmarkStart w:name="z40" w:id="3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8"/>
    <w:bookmarkStart w:name="z41" w:id="39"/>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әрекеттеріне (әрекетсіздігіне) шағым көрсетілетін қызметті беруші басшысының, жер қойнауын зерттеу жөніндегі уәкілетті органның (бұдан әрі – уәкілетті орган) атына мемлекеттік қызметтер көрсету сапасын бағалау және бақылау жөніндегі уәкілетті органға беріледі.</w:t>
      </w:r>
    </w:p>
    <w:bookmarkEnd w:id="39"/>
    <w:bookmarkStart w:name="z42" w:id="4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bookmarkEnd w:id="40"/>
    <w:bookmarkStart w:name="z43" w:id="41"/>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жасалатын лауазымды адамға беріледі.</w:t>
      </w:r>
    </w:p>
    <w:bookmarkEnd w:id="41"/>
    <w:bookmarkStart w:name="z44" w:id="42"/>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шағымды қарайтын органға жібереді.</w:t>
      </w:r>
    </w:p>
    <w:bookmarkEnd w:id="42"/>
    <w:bookmarkStart w:name="z45" w:id="43"/>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шағымданады, егер ол 3 (үш) жұмыс күні ішінде шағымда көрсетілген талаптарды толық қанағаттандыратын шешім не әкімшілік іс-әрекет қабылдаса, шағымды қарайтын органға шағым жібермейді.</w:t>
      </w:r>
    </w:p>
    <w:bookmarkEnd w:id="43"/>
    <w:bookmarkStart w:name="z46" w:id="44"/>
    <w:p>
      <w:pPr>
        <w:spacing w:after="0"/>
        <w:ind w:left="0"/>
        <w:jc w:val="both"/>
      </w:pPr>
      <w:r>
        <w:rPr>
          <w:rFonts w:ascii="Times New Roman"/>
          <w:b w:val="false"/>
          <w:i w:val="false"/>
          <w:color w:val="000000"/>
          <w:sz w:val="28"/>
        </w:rPr>
        <w:t>
      Көрсетілетін қызметті алушының уәкілетті органның атына келіп түскен шағымы Заңның 25-бабының 2-тармағына сәйкес ол тіркелген күннен бастап 5 (бес) жұмыс күні ішінде қаралуға тиіс.</w:t>
      </w:r>
    </w:p>
    <w:bookmarkEnd w:id="44"/>
    <w:p>
      <w:pPr>
        <w:spacing w:after="0"/>
        <w:ind w:left="0"/>
        <w:jc w:val="both"/>
      </w:pPr>
      <w:r>
        <w:rPr>
          <w:rFonts w:ascii="Times New Roman"/>
          <w:b w:val="false"/>
          <w:i w:val="false"/>
          <w:color w:val="000000"/>
          <w:sz w:val="28"/>
        </w:rPr>
        <w:t>
      Көрсетілетін қызметті алушының шағымды қарайтын органның атына келіп түскен шағымы ол тіркелген күннен бастап 15 (он бес) жұмыс күні ішінде қаралуға тиіс.</w:t>
      </w:r>
    </w:p>
    <w:bookmarkStart w:name="z48" w:id="45"/>
    <w:p>
      <w:pPr>
        <w:spacing w:after="0"/>
        <w:ind w:left="0"/>
        <w:jc w:val="both"/>
      </w:pPr>
      <w:r>
        <w:rPr>
          <w:rFonts w:ascii="Times New Roman"/>
          <w:b w:val="false"/>
          <w:i w:val="false"/>
          <w:color w:val="000000"/>
          <w:sz w:val="28"/>
        </w:rPr>
        <w:t xml:space="preserve">
      17.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0" w:id="46"/>
    <w:p>
      <w:pPr>
        <w:spacing w:after="0"/>
        <w:ind w:left="0"/>
        <w:jc w:val="left"/>
      </w:pPr>
      <w:r>
        <w:rPr>
          <w:rFonts w:ascii="Times New Roman"/>
          <w:b/>
          <w:i w:val="false"/>
          <w:color w:val="000000"/>
        </w:rPr>
        <w:t xml:space="preserve"> "Геологиялық және тау-кендік бөлуді беру және қайта рәсімдеу" мемлекеттік қызметін көрсетуге қойылатын негізгі талаптардың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Геология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"Minerals.gov.kz" ЖҚПБП немесе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бөлімдерін беру және қайта ресімдеу - 20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немесе дәлелді бас тарту;</w:t>
            </w:r>
          </w:p>
          <w:p>
            <w:pPr>
              <w:spacing w:after="20"/>
              <w:ind w:left="20"/>
              <w:jc w:val="both"/>
            </w:pPr>
            <w:r>
              <w:rPr>
                <w:rFonts w:ascii="Times New Roman"/>
                <w:b w:val="false"/>
                <w:i w:val="false"/>
                <w:color w:val="000000"/>
                <w:sz w:val="20"/>
              </w:rPr>
              <w:t>
Қайта ресімделген геологиялық және тау-кен бөлуді беру немесе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"Minerals.gov.kz" ЖҚПБП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кеңсесі-Қазақстан Республикасының еңбек заңнамасына сәйкес демалыс және мереке күндерінен басқа, дүйсенбіден жұмаға дейін сағат 9.00-ден 18.30-ға дейін, түскі үзіліс сағат 13.00-ден 14.30-ға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Геологиялық бөлуді алу үшін:</w:t>
            </w:r>
          </w:p>
          <w:p>
            <w:pPr>
              <w:spacing w:after="20"/>
              <w:ind w:left="20"/>
              <w:jc w:val="both"/>
            </w:pPr>
            <w:r>
              <w:rPr>
                <w:rFonts w:ascii="Times New Roman"/>
                <w:b w:val="false"/>
                <w:i w:val="false"/>
                <w:color w:val="000000"/>
                <w:sz w:val="20"/>
              </w:rPr>
              <w:t xml:space="preserve">
"Minerals.gov.kz" ЖҚПБП арқылы: Геологиялық және тау-кендік бөлуді беру және қайта ресімдеу қағидалар (бұдан әрі –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электрондық-цифрлық қолтаңбамен (бұдан әрі – ЭЦҚ) куәландырылған электрондық құжат нысаны бойынша геологиялық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w:t>
            </w:r>
          </w:p>
          <w:p>
            <w:pPr>
              <w:spacing w:after="20"/>
              <w:ind w:left="20"/>
              <w:jc w:val="both"/>
            </w:pPr>
            <w:r>
              <w:rPr>
                <w:rFonts w:ascii="Times New Roman"/>
                <w:b w:val="false"/>
                <w:i w:val="false"/>
                <w:color w:val="000000"/>
                <w:sz w:val="20"/>
              </w:rPr>
              <w:t>
жою/тексеру актісі (аумақты кері қайтарған жағдайда);</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геологиялық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 бөлу алаңының жалпы ауданы көрсетілген бұрыштық нүктелердің географиялық координаттары, жою/тексеру актісі (аумақты кері қайтарған жағдайда).</w:t>
            </w:r>
          </w:p>
          <w:p>
            <w:pPr>
              <w:spacing w:after="20"/>
              <w:ind w:left="20"/>
              <w:jc w:val="both"/>
            </w:pPr>
            <w:r>
              <w:rPr>
                <w:rFonts w:ascii="Times New Roman"/>
                <w:b w:val="false"/>
                <w:i w:val="false"/>
                <w:color w:val="000000"/>
                <w:sz w:val="20"/>
              </w:rPr>
              <w:t>
2) Тау-кендік бөлуді алу үшін:</w:t>
            </w:r>
          </w:p>
          <w:p>
            <w:pPr>
              <w:spacing w:after="20"/>
              <w:ind w:left="20"/>
              <w:jc w:val="both"/>
            </w:pPr>
            <w:r>
              <w:rPr>
                <w:rFonts w:ascii="Times New Roman"/>
                <w:b w:val="false"/>
                <w:i w:val="false"/>
                <w:color w:val="000000"/>
                <w:sz w:val="20"/>
              </w:rPr>
              <w:t>
"Minerals.gov.kz" ЖҚПБП арқылы: Қағидалар Тізбесінің 1-қосымшаға сәйкес нысан бойынша ЭЦҚ-мен куәландырылған электрондық құжат нысан бойынша тау-кендік бөлуді беруге және қайта рәсімдеуге өтініш;</w:t>
            </w:r>
          </w:p>
          <w:p>
            <w:pPr>
              <w:spacing w:after="20"/>
              <w:ind w:left="20"/>
              <w:jc w:val="both"/>
            </w:pPr>
            <w:r>
              <w:rPr>
                <w:rFonts w:ascii="Times New Roman"/>
                <w:b w:val="false"/>
                <w:i w:val="false"/>
                <w:color w:val="000000"/>
                <w:sz w:val="20"/>
              </w:rPr>
              <w:t>
келесі құжаттардың электронды көшірмелері:</w:t>
            </w:r>
          </w:p>
          <w:p>
            <w:pPr>
              <w:spacing w:after="20"/>
              <w:ind w:left="20"/>
              <w:jc w:val="both"/>
            </w:pPr>
            <w:r>
              <w:rPr>
                <w:rFonts w:ascii="Times New Roman"/>
                <w:b w:val="false"/>
                <w:i w:val="false"/>
                <w:color w:val="000000"/>
                <w:sz w:val="20"/>
              </w:rPr>
              <w:t>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xml:space="preserve">
көрсетілетін қызметті берушінің кеңсесі арқылы: келесі құжаттардың көшірмесі немесе түпнұсқасы: Қағидалар Тізбесінің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тау-кендік бөлуді беруге және қайта рәсімдеуге өтініш, жер қойнауын пайдалануға арналған келісімшартқа өзгерістер мен толықтырулар енгізу жөніндегі құзыретті органның шешімі,</w:t>
            </w:r>
          </w:p>
          <w:p>
            <w:pPr>
              <w:spacing w:after="20"/>
              <w:ind w:left="20"/>
              <w:jc w:val="both"/>
            </w:pPr>
            <w:r>
              <w:rPr>
                <w:rFonts w:ascii="Times New Roman"/>
                <w:b w:val="false"/>
                <w:i w:val="false"/>
                <w:color w:val="000000"/>
                <w:sz w:val="20"/>
              </w:rPr>
              <w:t>
бөлу алаңының жалпы ауданы көрсетілген бұрыштық нүктелердің географиялық координаттары және сұратылған тау-кендік бөлудің пайдалы қазбалар қорларын ауданы және тереңдiгі бойынша есептеу шектерi көрсетілген графикалық материалдар. Пайдалы қазбаларды өндірумен байланысты емес тау-кен бөлудің шекаралары кеңейген жағдайда өтінішке жер қойнауын пайдаланушы әзірлеген техникалық негіздемелер, түсіндірмелер және осындай кеңейту қажеттілігіне графикалық материалдар қоса беріледі.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тіркеудің (қайта тіркеудің)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Учаске (лер) аумағының Кодекстің </w:t>
            </w:r>
            <w:r>
              <w:rPr>
                <w:rFonts w:ascii="Times New Roman"/>
                <w:b w:val="false"/>
                <w:i w:val="false"/>
                <w:color w:val="000000"/>
                <w:sz w:val="20"/>
              </w:rPr>
              <w:t>19</w:t>
            </w:r>
            <w:r>
              <w:rPr>
                <w:rFonts w:ascii="Times New Roman"/>
                <w:b w:val="false"/>
                <w:i w:val="false"/>
                <w:color w:val="000000"/>
                <w:sz w:val="20"/>
              </w:rPr>
              <w:t xml:space="preserve">, </w:t>
            </w:r>
            <w:r>
              <w:rPr>
                <w:rFonts w:ascii="Times New Roman"/>
                <w:b w:val="false"/>
                <w:i w:val="false"/>
                <w:color w:val="000000"/>
                <w:sz w:val="20"/>
              </w:rPr>
              <w:t>25</w:t>
            </w:r>
            <w:r>
              <w:rPr>
                <w:rFonts w:ascii="Times New Roman"/>
                <w:b w:val="false"/>
                <w:i w:val="false"/>
                <w:color w:val="000000"/>
                <w:sz w:val="20"/>
              </w:rPr>
              <w:t xml:space="preserve">, </w:t>
            </w:r>
            <w:r>
              <w:rPr>
                <w:rFonts w:ascii="Times New Roman"/>
                <w:b w:val="false"/>
                <w:i w:val="false"/>
                <w:color w:val="000000"/>
                <w:sz w:val="20"/>
              </w:rPr>
              <w:t>26-баптарының</w:t>
            </w:r>
            <w:r>
              <w:rPr>
                <w:rFonts w:ascii="Times New Roman"/>
                <w:b w:val="false"/>
                <w:i w:val="false"/>
                <w:color w:val="000000"/>
                <w:sz w:val="20"/>
              </w:rPr>
              <w:t xml:space="preserve"> ережелеріне сәйкес келмеуі немесе жер қойнауын пайдалану жөніндегі операцияларды жүргізуге жол берілмейтін аумақтармен толық жанасуы.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жөніндегі анықтамалық қызметтердің байланыс телефондары: 8 (7172) 27-79-59,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 Геология</w:t>
            </w:r>
            <w:r>
              <w:br/>
            </w:r>
            <w:r>
              <w:rPr>
                <w:rFonts w:ascii="Times New Roman"/>
                <w:b w:val="false"/>
                <w:i w:val="false"/>
                <w:color w:val="000000"/>
                <w:sz w:val="20"/>
              </w:rPr>
              <w:t>комитетінің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(өтінім берушінің толық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деректемелері,</w:t>
            </w:r>
            <w:r>
              <w:br/>
            </w:r>
            <w:r>
              <w:rPr>
                <w:rFonts w:ascii="Times New Roman"/>
                <w:b w:val="false"/>
                <w:i w:val="false"/>
                <w:color w:val="000000"/>
                <w:sz w:val="20"/>
              </w:rPr>
              <w:t>телефоны)</w:t>
            </w:r>
          </w:p>
        </w:tc>
      </w:tr>
    </w:tbl>
    <w:bookmarkStart w:name="z52" w:id="47"/>
    <w:p>
      <w:pPr>
        <w:spacing w:after="0"/>
        <w:ind w:left="0"/>
        <w:jc w:val="left"/>
      </w:pPr>
      <w:r>
        <w:rPr>
          <w:rFonts w:ascii="Times New Roman"/>
          <w:b/>
          <w:i w:val="false"/>
          <w:color w:val="000000"/>
        </w:rPr>
        <w:t xml:space="preserve"> Геологиялық/тау-кендік бөлуді беруге өтініш</w:t>
      </w:r>
    </w:p>
    <w:bookmarkEnd w:id="47"/>
    <w:p>
      <w:pPr>
        <w:spacing w:after="0"/>
        <w:ind w:left="0"/>
        <w:jc w:val="both"/>
      </w:pPr>
      <w:r>
        <w:rPr>
          <w:rFonts w:ascii="Times New Roman"/>
          <w:b w:val="false"/>
          <w:i w:val="false"/>
          <w:color w:val="000000"/>
          <w:sz w:val="28"/>
        </w:rPr>
        <w:t>
      Сізден геологиялық/тау-кендік бөлуді беруді/қайта ресімдеуді сұраймын.</w:t>
      </w:r>
    </w:p>
    <w:p>
      <w:pPr>
        <w:spacing w:after="0"/>
        <w:ind w:left="0"/>
        <w:jc w:val="both"/>
      </w:pPr>
      <w:r>
        <w:rPr>
          <w:rFonts w:ascii="Times New Roman"/>
          <w:b w:val="false"/>
          <w:i w:val="false"/>
          <w:color w:val="000000"/>
          <w:sz w:val="28"/>
        </w:rPr>
        <w:t>
      Объектінің орналасқан жері: ____________________________(облыс)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 берілген күн: "___" ______________ 20 ___ жыл</w:t>
      </w:r>
    </w:p>
    <w:p>
      <w:pPr>
        <w:spacing w:after="0"/>
        <w:ind w:left="0"/>
        <w:jc w:val="both"/>
      </w:pPr>
      <w:r>
        <w:rPr>
          <w:rFonts w:ascii="Times New Roman"/>
          <w:b w:val="false"/>
          <w:i w:val="false"/>
          <w:color w:val="000000"/>
          <w:sz w:val="28"/>
        </w:rPr>
        <w:t>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20___ жылғы ______________</w:t>
            </w:r>
            <w:r>
              <w:br/>
            </w:r>
            <w:r>
              <w:rPr>
                <w:rFonts w:ascii="Times New Roman"/>
                <w:b w:val="false"/>
                <w:i w:val="false"/>
                <w:color w:val="000000"/>
                <w:sz w:val="20"/>
              </w:rPr>
              <w:t>тіркеу №______</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4" w:id="48"/>
    <w:p>
      <w:pPr>
        <w:spacing w:after="0"/>
        <w:ind w:left="0"/>
        <w:jc w:val="left"/>
      </w:pPr>
      <w:r>
        <w:rPr>
          <w:rFonts w:ascii="Times New Roman"/>
          <w:b/>
          <w:i w:val="false"/>
          <w:color w:val="000000"/>
        </w:rPr>
        <w:t xml:space="preserve"> ГЕОЛОГИЯЛЫҚ БӨЛУ</w:t>
      </w:r>
    </w:p>
    <w:bookmarkEnd w:id="48"/>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Геологиялық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Геологиялық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Геологиялық бөлудің ауданы - 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Барлау тереңдігі (егер Құзыретті органмен айқындалса) ___________________метр</w:t>
      </w:r>
    </w:p>
    <w:p>
      <w:pPr>
        <w:spacing w:after="0"/>
        <w:ind w:left="0"/>
        <w:jc w:val="both"/>
      </w:pPr>
      <w:r>
        <w:rPr>
          <w:rFonts w:ascii="Times New Roman"/>
          <w:b w:val="false"/>
          <w:i w:val="false"/>
          <w:color w:val="000000"/>
          <w:sz w:val="28"/>
        </w:rPr>
        <w:t>
      Орган басшысы___________________________________________________________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және</w:t>
            </w:r>
            <w:r>
              <w:br/>
            </w:r>
            <w:r>
              <w:rPr>
                <w:rFonts w:ascii="Times New Roman"/>
                <w:b w:val="false"/>
                <w:i w:val="false"/>
                <w:color w:val="000000"/>
                <w:sz w:val="20"/>
              </w:rPr>
              <w:t>тау-кендік бөлуді беру және</w:t>
            </w:r>
            <w:r>
              <w:br/>
            </w:r>
            <w:r>
              <w:rPr>
                <w:rFonts w:ascii="Times New Roman"/>
                <w:b w:val="false"/>
                <w:i w:val="false"/>
                <w:color w:val="000000"/>
                <w:sz w:val="20"/>
              </w:rPr>
              <w:t>қайта ресімдеу" мемлекеттік</w:t>
            </w:r>
            <w:r>
              <w:br/>
            </w:r>
            <w:r>
              <w:rPr>
                <w:rFonts w:ascii="Times New Roman"/>
                <w:b w:val="false"/>
                <w:i w:val="false"/>
                <w:color w:val="000000"/>
                <w:sz w:val="20"/>
              </w:rPr>
              <w:t>қызметті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"Геологиялық және</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 ___ келісімшартқа</w:t>
            </w:r>
            <w:r>
              <w:br/>
            </w:r>
            <w:r>
              <w:rPr>
                <w:rFonts w:ascii="Times New Roman"/>
                <w:b w:val="false"/>
                <w:i w:val="false"/>
                <w:color w:val="000000"/>
                <w:sz w:val="20"/>
              </w:rPr>
              <w:t>№__қосымша</w:t>
            </w:r>
            <w:r>
              <w:br/>
            </w:r>
            <w:r>
              <w:rPr>
                <w:rFonts w:ascii="Times New Roman"/>
                <w:b w:val="false"/>
                <w:i w:val="false"/>
                <w:color w:val="000000"/>
                <w:sz w:val="20"/>
              </w:rPr>
              <w:t>________________</w:t>
            </w:r>
            <w:r>
              <w:br/>
            </w:r>
            <w:r>
              <w:rPr>
                <w:rFonts w:ascii="Times New Roman"/>
                <w:b w:val="false"/>
                <w:i w:val="false"/>
                <w:color w:val="000000"/>
                <w:sz w:val="20"/>
              </w:rPr>
              <w:t>(пайдалы қазба түрі)</w:t>
            </w:r>
            <w:r>
              <w:br/>
            </w:r>
            <w:r>
              <w:rPr>
                <w:rFonts w:ascii="Times New Roman"/>
                <w:b w:val="false"/>
                <w:i w:val="false"/>
                <w:color w:val="000000"/>
                <w:sz w:val="20"/>
              </w:rPr>
              <w:t>__________________</w:t>
            </w:r>
            <w:r>
              <w:br/>
            </w:r>
            <w:r>
              <w:rPr>
                <w:rFonts w:ascii="Times New Roman"/>
                <w:b w:val="false"/>
                <w:i w:val="false"/>
                <w:color w:val="000000"/>
                <w:sz w:val="20"/>
              </w:rPr>
              <w:t>(жер қойнауын пайдалану түрі)</w:t>
            </w:r>
            <w:r>
              <w:br/>
            </w:r>
            <w:r>
              <w:rPr>
                <w:rFonts w:ascii="Times New Roman"/>
                <w:b w:val="false"/>
                <w:i w:val="false"/>
                <w:color w:val="000000"/>
                <w:sz w:val="20"/>
              </w:rPr>
              <w:t>20__ жылғы________________</w:t>
            </w:r>
            <w:r>
              <w:br/>
            </w:r>
            <w:r>
              <w:rPr>
                <w:rFonts w:ascii="Times New Roman"/>
                <w:b w:val="false"/>
                <w:i w:val="false"/>
                <w:color w:val="000000"/>
                <w:sz w:val="20"/>
              </w:rPr>
              <w:t>тіркеу №_______</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құжатты берген орган)</w:t>
      </w:r>
    </w:p>
    <w:bookmarkStart w:name="z56" w:id="49"/>
    <w:p>
      <w:pPr>
        <w:spacing w:after="0"/>
        <w:ind w:left="0"/>
        <w:jc w:val="left"/>
      </w:pPr>
      <w:r>
        <w:rPr>
          <w:rFonts w:ascii="Times New Roman"/>
          <w:b/>
          <w:i w:val="false"/>
          <w:color w:val="000000"/>
        </w:rPr>
        <w:t xml:space="preserve"> ТАУ-КЕНДІК БӨЛУ</w:t>
      </w:r>
    </w:p>
    <w:bookmarkEnd w:id="49"/>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арналған келісімшартқа өзгерістер мен толықтырулар</w:t>
      </w:r>
    </w:p>
    <w:p>
      <w:pPr>
        <w:spacing w:after="0"/>
        <w:ind w:left="0"/>
        <w:jc w:val="both"/>
      </w:pPr>
      <w:r>
        <w:rPr>
          <w:rFonts w:ascii="Times New Roman"/>
          <w:b w:val="false"/>
          <w:i w:val="false"/>
          <w:color w:val="000000"/>
          <w:sz w:val="28"/>
        </w:rPr>
        <w:t>
      енгізу жөніндегі құзыретті органның шешімі)</w:t>
      </w:r>
    </w:p>
    <w:p>
      <w:pPr>
        <w:spacing w:after="0"/>
        <w:ind w:left="0"/>
        <w:jc w:val="both"/>
      </w:pPr>
      <w:r>
        <w:rPr>
          <w:rFonts w:ascii="Times New Roman"/>
          <w:b w:val="false"/>
          <w:i w:val="false"/>
          <w:color w:val="000000"/>
          <w:sz w:val="28"/>
        </w:rPr>
        <w:t>
      __________________________________________________жер қойнауын пайдалану</w:t>
      </w:r>
    </w:p>
    <w:p>
      <w:pPr>
        <w:spacing w:after="0"/>
        <w:ind w:left="0"/>
        <w:jc w:val="both"/>
      </w:pPr>
      <w:r>
        <w:rPr>
          <w:rFonts w:ascii="Times New Roman"/>
          <w:b w:val="false"/>
          <w:i w:val="false"/>
          <w:color w:val="000000"/>
          <w:sz w:val="28"/>
        </w:rPr>
        <w:t>
      бойынша (жер қойнауы учаскесінің (блоктардың) атауы)</w:t>
      </w:r>
    </w:p>
    <w:p>
      <w:pPr>
        <w:spacing w:after="0"/>
        <w:ind w:left="0"/>
        <w:jc w:val="both"/>
      </w:pPr>
      <w:r>
        <w:rPr>
          <w:rFonts w:ascii="Times New Roman"/>
          <w:b w:val="false"/>
          <w:i w:val="false"/>
          <w:color w:val="000000"/>
          <w:sz w:val="28"/>
        </w:rPr>
        <w:t>
      операцияларды жүзеге асыру үшін______________________________________берілді.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Тау-кендік бөлу_______________________орналасқан.</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Тау-кендік бөлудің шегі картограммада көрсетілген және № 1-ден</w:t>
      </w:r>
    </w:p>
    <w:p>
      <w:pPr>
        <w:spacing w:after="0"/>
        <w:ind w:left="0"/>
        <w:jc w:val="both"/>
      </w:pPr>
      <w:r>
        <w:rPr>
          <w:rFonts w:ascii="Times New Roman"/>
          <w:b w:val="false"/>
          <w:i w:val="false"/>
          <w:color w:val="000000"/>
          <w:sz w:val="28"/>
        </w:rPr>
        <w:t>
      №____________________________дейінгі бұрыштық нүктелерімен белгіленген.</w:t>
      </w:r>
    </w:p>
    <w:p>
      <w:pPr>
        <w:spacing w:after="0"/>
        <w:ind w:left="0"/>
        <w:jc w:val="both"/>
      </w:pPr>
      <w:r>
        <w:rPr>
          <w:rFonts w:ascii="Times New Roman"/>
          <w:b w:val="false"/>
          <w:i w:val="false"/>
          <w:color w:val="000000"/>
          <w:sz w:val="28"/>
        </w:rPr>
        <w:t>
       (нүктелердің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Тау-кендік бөлудің ауданы - ___________________________ шаршы километр (метр)</w:t>
      </w:r>
    </w:p>
    <w:p>
      <w:pPr>
        <w:spacing w:after="0"/>
        <w:ind w:left="0"/>
        <w:jc w:val="both"/>
      </w:pPr>
      <w:r>
        <w:rPr>
          <w:rFonts w:ascii="Times New Roman"/>
          <w:b w:val="false"/>
          <w:i w:val="false"/>
          <w:color w:val="000000"/>
          <w:sz w:val="28"/>
        </w:rPr>
        <w:t>
                                                                       (жазбаша цифр)</w:t>
      </w:r>
    </w:p>
    <w:p>
      <w:pPr>
        <w:spacing w:after="0"/>
        <w:ind w:left="0"/>
        <w:jc w:val="both"/>
      </w:pPr>
      <w:r>
        <w:rPr>
          <w:rFonts w:ascii="Times New Roman"/>
          <w:b w:val="false"/>
          <w:i w:val="false"/>
          <w:color w:val="000000"/>
          <w:sz w:val="28"/>
        </w:rPr>
        <w:t>
      Игеру тереңдігі ________________________________________________________метр</w:t>
      </w:r>
    </w:p>
    <w:p>
      <w:pPr>
        <w:spacing w:after="0"/>
        <w:ind w:left="0"/>
        <w:jc w:val="both"/>
      </w:pPr>
      <w:r>
        <w:rPr>
          <w:rFonts w:ascii="Times New Roman"/>
          <w:b w:val="false"/>
          <w:i w:val="false"/>
          <w:color w:val="000000"/>
          <w:sz w:val="28"/>
        </w:rPr>
        <w:t>
      (қазу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
      Орган басшысы____________________________________________________________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 қолы берілген</w:t>
      </w:r>
    </w:p>
    <w:p>
      <w:pPr>
        <w:spacing w:after="0"/>
        <w:ind w:left="0"/>
        <w:jc w:val="both"/>
      </w:pPr>
      <w:r>
        <w:rPr>
          <w:rFonts w:ascii="Times New Roman"/>
          <w:b w:val="false"/>
          <w:i w:val="false"/>
          <w:color w:val="000000"/>
          <w:sz w:val="28"/>
        </w:rPr>
        <w:t>
      қаласы________,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