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fd4a" w14:textId="4a0f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2023 жылғы 7 желтоқсандағы № 116 бұйрығы. Қазақстан Республикасының Әділет министрлігінде 2023 жылғы 12 желтоқсанда № 33765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12684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Құрылыс саласындағы құрылыс салуды ұйымдастыру және рұқсат беру рәсімдерінен өту </w:t>
      </w:r>
      <w:r>
        <w:rPr>
          <w:rFonts w:ascii="Times New Roman"/>
          <w:b w:val="false"/>
          <w:i w:val="false"/>
          <w:color w:val="000000"/>
          <w:sz w:val="28"/>
        </w:rPr>
        <w:t>қағидаларында:</w:t>
      </w:r>
    </w:p>
    <w:bookmarkStart w:name="z9" w:id="1"/>
    <w:p>
      <w:pPr>
        <w:spacing w:after="0"/>
        <w:ind w:left="0"/>
        <w:jc w:val="both"/>
      </w:pPr>
      <w:r>
        <w:rPr>
          <w:rFonts w:ascii="Times New Roman"/>
          <w:b w:val="false"/>
          <w:i w:val="false"/>
          <w:color w:val="000000"/>
          <w:sz w:val="28"/>
        </w:rPr>
        <w:t>
      4-тармақ мынадай мазмұндағы 12-1) тармақшамен толықтырылсын:</w:t>
      </w:r>
    </w:p>
    <w:bookmarkEnd w:id="1"/>
    <w:bookmarkStart w:name="z10" w:id="2"/>
    <w:p>
      <w:pPr>
        <w:spacing w:after="0"/>
        <w:ind w:left="0"/>
        <w:jc w:val="both"/>
      </w:pPr>
      <w:r>
        <w:rPr>
          <w:rFonts w:ascii="Times New Roman"/>
          <w:b w:val="false"/>
          <w:i w:val="false"/>
          <w:color w:val="000000"/>
          <w:sz w:val="28"/>
        </w:rPr>
        <w:t>
      "12-1) объектінің бірегей нөмірі (бұдан әрі - ОБН) – объектіні мониторингілеу мақсатында құрылыс жобаларын әзірлеуге, реконструкциялауға (қайта жоспарлауға және қайта жабдықтауға) бастапқы материалдарды алудан бастап пайдалануға қабылдауға дейін құрылыс объектісі туралы ақпаратты (мәліметтерді) жинау үшін мемлекеттік қала құрылысы кадастры жүйесінде қалыптастырылатын он сегіз таңбалы сәйкестендіру нөмірі;";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2" w:id="3"/>
    <w:p>
      <w:pPr>
        <w:spacing w:after="0"/>
        <w:ind w:left="0"/>
        <w:jc w:val="both"/>
      </w:pPr>
      <w:r>
        <w:rPr>
          <w:rFonts w:ascii="Times New Roman"/>
          <w:b w:val="false"/>
          <w:i w:val="false"/>
          <w:color w:val="000000"/>
          <w:sz w:val="28"/>
        </w:rPr>
        <w:t>
      "5. Елді мекендердің аумағында әртүрлі мақсаттағы объектілерді өз бетінше салуға жол берілмейді.";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14" w:id="4"/>
    <w:p>
      <w:pPr>
        <w:spacing w:after="0"/>
        <w:ind w:left="0"/>
        <w:jc w:val="both"/>
      </w:pPr>
      <w:r>
        <w:rPr>
          <w:rFonts w:ascii="Times New Roman"/>
          <w:b w:val="false"/>
          <w:i w:val="false"/>
          <w:color w:val="000000"/>
          <w:sz w:val="28"/>
        </w:rPr>
        <w:t>
      "27. "Сарыарқа" газ құбырын магистральдық және тарату желілерін қоспағанда, жобаланып жатқан инженерлік желілерге қосылу үшін техникалық шарттарды беруге жол берілмейді.</w:t>
      </w:r>
    </w:p>
    <w:bookmarkEnd w:id="4"/>
    <w:bookmarkStart w:name="z15" w:id="5"/>
    <w:p>
      <w:pPr>
        <w:spacing w:after="0"/>
        <w:ind w:left="0"/>
        <w:jc w:val="both"/>
      </w:pPr>
      <w:r>
        <w:rPr>
          <w:rFonts w:ascii="Times New Roman"/>
          <w:b w:val="false"/>
          <w:i w:val="false"/>
          <w:color w:val="000000"/>
          <w:sz w:val="28"/>
        </w:rPr>
        <w:t>
      28. СЖТ мен техникалық шарттар жобалау (жобалау-сметалық) құжаттаманың құрамында бекітілген құрылыстың нормативтік ұзақтығының барлық мерзімі ішінде қолданылады.</w:t>
      </w:r>
    </w:p>
    <w:bookmarkEnd w:id="5"/>
    <w:bookmarkStart w:name="z16" w:id="6"/>
    <w:p>
      <w:pPr>
        <w:spacing w:after="0"/>
        <w:ind w:left="0"/>
        <w:jc w:val="both"/>
      </w:pPr>
      <w:r>
        <w:rPr>
          <w:rFonts w:ascii="Times New Roman"/>
          <w:b w:val="false"/>
          <w:i w:val="false"/>
          <w:color w:val="000000"/>
          <w:sz w:val="28"/>
        </w:rPr>
        <w:t>
      Құрылыстың нормативтік ұзақтығы үш жылдан асқан жағдайда, СЖТ және техникалық шарттардың қолданылу мерзімі құрылыстың басталғаны туралы растаушы құжаттардың ұсынылу талабымен құрылыс кезеңіне ұзартылады.</w:t>
      </w:r>
    </w:p>
    <w:bookmarkEnd w:id="6"/>
    <w:bookmarkStart w:name="z17" w:id="7"/>
    <w:p>
      <w:pPr>
        <w:spacing w:after="0"/>
        <w:ind w:left="0"/>
        <w:jc w:val="both"/>
      </w:pPr>
      <w:r>
        <w:rPr>
          <w:rFonts w:ascii="Times New Roman"/>
          <w:b w:val="false"/>
          <w:i w:val="false"/>
          <w:color w:val="000000"/>
          <w:sz w:val="28"/>
        </w:rPr>
        <w:t>
      Құрылыстың басталғаны туралы растаушы құжаттар ұсынылмаған жағдайда, СЖТ және техникалық шарттар берілген күнінен бастап үш жыл өткен соң жарамсыз деп есептеледі.</w:t>
      </w:r>
    </w:p>
    <w:bookmarkEnd w:id="7"/>
    <w:bookmarkStart w:name="z18" w:id="8"/>
    <w:p>
      <w:pPr>
        <w:spacing w:after="0"/>
        <w:ind w:left="0"/>
        <w:jc w:val="both"/>
      </w:pPr>
      <w:r>
        <w:rPr>
          <w:rFonts w:ascii="Times New Roman"/>
          <w:b w:val="false"/>
          <w:i w:val="false"/>
          <w:color w:val="000000"/>
          <w:sz w:val="28"/>
        </w:rPr>
        <w:t>
      Реконструкциялауға (қайта жоспарлауға, қайта жабдықтауға) ЖАО-ның шешімі объектіні пайдалануға енгізгенге дейін қолданылады.";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"31. Тіреу және қоршау (сыртқы) конструкцияларын, инженерлік жүйелер мен жабдықтарды қозғамайтын жағдайларды қоспағанда, реконструкциялау (қайта жабдықтау, қайта жоспарлау) жобалары бойынша міндетті сараптамаға жататын жобалау (жобалау-сметалық) құжаттамасы әзірленеді.</w:t>
      </w:r>
    </w:p>
    <w:bookmarkEnd w:id="9"/>
    <w:bookmarkStart w:name="z21" w:id="10"/>
    <w:p>
      <w:pPr>
        <w:spacing w:after="0"/>
        <w:ind w:left="0"/>
        <w:jc w:val="both"/>
      </w:pPr>
      <w:r>
        <w:rPr>
          <w:rFonts w:ascii="Times New Roman"/>
          <w:b w:val="false"/>
          <w:i w:val="false"/>
          <w:color w:val="000000"/>
          <w:sz w:val="28"/>
        </w:rPr>
        <w:t>
      Көрсетілген жағдайларда жобаны іске асыру жөніндегі құрылыс-монтаждау жұмыстары сараптаманың оң қорытындысын алғаннан кейін ғана жүзеге асырылады.</w:t>
      </w:r>
    </w:p>
    <w:bookmarkEnd w:id="10"/>
    <w:bookmarkStart w:name="z22" w:id="11"/>
    <w:p>
      <w:pPr>
        <w:spacing w:after="0"/>
        <w:ind w:left="0"/>
        <w:jc w:val="both"/>
      </w:pPr>
      <w:r>
        <w:rPr>
          <w:rFonts w:ascii="Times New Roman"/>
          <w:b w:val="false"/>
          <w:i w:val="false"/>
          <w:color w:val="000000"/>
          <w:sz w:val="28"/>
        </w:rPr>
        <w:t>
      Жобалау (жобалау-сметалық) құжаттамасын әзірлеудің алдында тапсырыс беруші аттестатталған сарапшыларды тарта отырып, қолданыстағы үй-жай, ғимарат немесе құрылыс конструкцияларының физикалық жай-күйіне, сенімділігі мен тұрақтылығына техникалық зерттеп тексеру жүргізеді.";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24" w:id="12"/>
    <w:p>
      <w:pPr>
        <w:spacing w:after="0"/>
        <w:ind w:left="0"/>
        <w:jc w:val="both"/>
      </w:pPr>
      <w:r>
        <w:rPr>
          <w:rFonts w:ascii="Times New Roman"/>
          <w:b w:val="false"/>
          <w:i w:val="false"/>
          <w:color w:val="000000"/>
          <w:sz w:val="28"/>
        </w:rPr>
        <w:t>
      "39. Жоспарланған құрылыс бекітілген бас жоспарға, егжей-тегжейлі жоспарлау жобасына немесе елді мекендерді дамыту және салу схемасына сәйкес келген жағдайда, көрсетілетін қызметті беруші ұсынылған құжаттарды алған күннен бастап 1 (бір) жұмыс күнінен аспайтын мерзімде инженерлiк және коммуналдық қамтамасыз ету бойынша қызмет көрсетушiлерге сауалнама парағын және сыртқы инженерлік желілер трассасының алдын ала схемасы бар техникалық шарттарды алу үшін ахуалдық схеманы жібереді.</w:t>
      </w:r>
    </w:p>
    <w:bookmarkEnd w:id="12"/>
    <w:bookmarkStart w:name="z25" w:id="13"/>
    <w:p>
      <w:pPr>
        <w:spacing w:after="0"/>
        <w:ind w:left="0"/>
        <w:jc w:val="both"/>
      </w:pPr>
      <w:r>
        <w:rPr>
          <w:rFonts w:ascii="Times New Roman"/>
          <w:b w:val="false"/>
          <w:i w:val="false"/>
          <w:color w:val="000000"/>
          <w:sz w:val="28"/>
        </w:rPr>
        <w:t>
      Көрсетілетін қызметті беруші мынадай құжаттарды қатар дайындайды:</w:t>
      </w:r>
    </w:p>
    <w:bookmarkEnd w:id="13"/>
    <w:bookmarkStart w:name="z26" w:id="14"/>
    <w:p>
      <w:pPr>
        <w:spacing w:after="0"/>
        <w:ind w:left="0"/>
        <w:jc w:val="both"/>
      </w:pPr>
      <w:r>
        <w:rPr>
          <w:rFonts w:ascii="Times New Roman"/>
          <w:b w:val="false"/>
          <w:i w:val="false"/>
          <w:color w:val="000000"/>
          <w:sz w:val="28"/>
        </w:rPr>
        <w:t>
      1-топтама бойынша – егжей-тегжейлі жоспарлау жобасынан алынған үзінді көшірмесін, тік жоспарлау белгілерін, жолдар мен көшелердің көлденең қималарын;</w:t>
      </w:r>
    </w:p>
    <w:bookmarkEnd w:id="14"/>
    <w:bookmarkStart w:name="z27" w:id="15"/>
    <w:p>
      <w:pPr>
        <w:spacing w:after="0"/>
        <w:ind w:left="0"/>
        <w:jc w:val="both"/>
      </w:pPr>
      <w:r>
        <w:rPr>
          <w:rFonts w:ascii="Times New Roman"/>
          <w:b w:val="false"/>
          <w:i w:val="false"/>
          <w:color w:val="000000"/>
          <w:sz w:val="28"/>
        </w:rPr>
        <w:t>
      3-топтама бойынша – тіреу және қоршау (сыртқы) конструкцияларын, инженерлік жүйелері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туралы ЖАО-ның шешімін.</w:t>
      </w:r>
    </w:p>
    <w:bookmarkEnd w:id="15"/>
    <w:bookmarkStart w:name="z28" w:id="16"/>
    <w:p>
      <w:pPr>
        <w:spacing w:after="0"/>
        <w:ind w:left="0"/>
        <w:jc w:val="both"/>
      </w:pPr>
      <w:r>
        <w:rPr>
          <w:rFonts w:ascii="Times New Roman"/>
          <w:b w:val="false"/>
          <w:i w:val="false"/>
          <w:color w:val="000000"/>
          <w:sz w:val="28"/>
        </w:rPr>
        <w:t>
      Инженерлiк және коммуналдық қамтамасыз ету бойынша қызмет көрсетушiлер жоғарыда көрсетілген құжаттарды алған күннен бастап сыртқы инженерлік желілер трассасының алдын ала схемасы бар техникалық шарттарды дайындайды және көрсетілетін қызметті берушіге мынадай мерзімде жібереді:</w:t>
      </w:r>
    </w:p>
    <w:bookmarkEnd w:id="16"/>
    <w:bookmarkStart w:name="z29" w:id="17"/>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 үшін 5 (бес) жұмыс күні;</w:t>
      </w:r>
    </w:p>
    <w:bookmarkEnd w:id="17"/>
    <w:bookmarkStart w:name="z30" w:id="18"/>
    <w:p>
      <w:pPr>
        <w:spacing w:after="0"/>
        <w:ind w:left="0"/>
        <w:jc w:val="both"/>
      </w:pPr>
      <w:r>
        <w:rPr>
          <w:rFonts w:ascii="Times New Roman"/>
          <w:b w:val="false"/>
          <w:i w:val="false"/>
          <w:color w:val="000000"/>
          <w:sz w:val="28"/>
        </w:rPr>
        <w:t>
      техникалық және (немесе) технологиялық жағынан күрделі объектілер үшін 10 (он) жұмыс күні;</w:t>
      </w:r>
    </w:p>
    <w:bookmarkEnd w:id="18"/>
    <w:bookmarkStart w:name="z31" w:id="19"/>
    <w:p>
      <w:pPr>
        <w:spacing w:after="0"/>
        <w:ind w:left="0"/>
        <w:jc w:val="both"/>
      </w:pPr>
      <w:r>
        <w:rPr>
          <w:rFonts w:ascii="Times New Roman"/>
          <w:b w:val="false"/>
          <w:i w:val="false"/>
          <w:color w:val="000000"/>
          <w:sz w:val="28"/>
        </w:rPr>
        <w:t>
      сыртқы инженерлік желілер трассасының алдын ала схемасы бар техникалық шарттарды беруден дәлелді бас тарту үшін 2 (екі) жұмыс күні.</w:t>
      </w:r>
    </w:p>
    <w:bookmarkEnd w:id="19"/>
    <w:bookmarkStart w:name="z32" w:id="20"/>
    <w:p>
      <w:pPr>
        <w:spacing w:after="0"/>
        <w:ind w:left="0"/>
        <w:jc w:val="both"/>
      </w:pPr>
      <w:r>
        <w:rPr>
          <w:rFonts w:ascii="Times New Roman"/>
          <w:b w:val="false"/>
          <w:i w:val="false"/>
          <w:color w:val="000000"/>
          <w:sz w:val="28"/>
        </w:rPr>
        <w:t>
      Инженерлiк және коммуналдық қамтамасыз ету бойынша қызмет көрсетушiлер техникалық шарттарды беруден:</w:t>
      </w:r>
    </w:p>
    <w:bookmarkEnd w:id="20"/>
    <w:bookmarkStart w:name="z33" w:id="21"/>
    <w:p>
      <w:pPr>
        <w:spacing w:after="0"/>
        <w:ind w:left="0"/>
        <w:jc w:val="both"/>
      </w:pPr>
      <w:r>
        <w:rPr>
          <w:rFonts w:ascii="Times New Roman"/>
          <w:b w:val="false"/>
          <w:i w:val="false"/>
          <w:color w:val="000000"/>
          <w:sz w:val="28"/>
        </w:rPr>
        <w:t>
      1) көрсетілетін қызметтердің талап етілетін көлемін ұсыну үшін қажетті бос техникалық қуат болмаған;</w:t>
      </w:r>
    </w:p>
    <w:bookmarkEnd w:id="21"/>
    <w:bookmarkStart w:name="z34" w:id="22"/>
    <w:p>
      <w:pPr>
        <w:spacing w:after="0"/>
        <w:ind w:left="0"/>
        <w:jc w:val="both"/>
      </w:pPr>
      <w:r>
        <w:rPr>
          <w:rFonts w:ascii="Times New Roman"/>
          <w:b w:val="false"/>
          <w:i w:val="false"/>
          <w:color w:val="000000"/>
          <w:sz w:val="28"/>
        </w:rPr>
        <w:t>
      2) көрсетілетін қызметті ұсыну үшін қажетті желілер немесе өзге де мүлік болмаған жағдайларда бас тартуға жол беріледі.</w:t>
      </w:r>
    </w:p>
    <w:bookmarkEnd w:id="22"/>
    <w:bookmarkStart w:name="z35" w:id="23"/>
    <w:p>
      <w:pPr>
        <w:spacing w:after="0"/>
        <w:ind w:left="0"/>
        <w:jc w:val="both"/>
      </w:pPr>
      <w:r>
        <w:rPr>
          <w:rFonts w:ascii="Times New Roman"/>
          <w:b w:val="false"/>
          <w:i w:val="false"/>
          <w:color w:val="000000"/>
          <w:sz w:val="28"/>
        </w:rPr>
        <w:t>
      Инженерлiк және коммуналдық қамтамасыз ету бойынша қызмет көрсетушiлер техникалық шарттарды беруден бас тартқан жағдайда, техникалық шарттарды беруден бас тарту туралы шешімге қызметтерді ұсыну үшін қажетті бос техникалық қуатының тапшылығы, желілердің немесе өзге де мүліктің болмауы туралы дәлелді негіздемені есептеулермен қоса береді.";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 </w:t>
      </w:r>
    </w:p>
    <w:bookmarkStart w:name="z37" w:id="24"/>
    <w:p>
      <w:pPr>
        <w:spacing w:after="0"/>
        <w:ind w:left="0"/>
        <w:jc w:val="both"/>
      </w:pPr>
      <w:r>
        <w:rPr>
          <w:rFonts w:ascii="Times New Roman"/>
          <w:b w:val="false"/>
          <w:i w:val="false"/>
          <w:color w:val="000000"/>
          <w:sz w:val="28"/>
        </w:rPr>
        <w:t>
      "42. Техникалық және (немесе) технологиялық жағынан күрделі емес объектілерді жобалау бойынша 1-ші мемлекеттік көрсетілетін қызметті көрсету мерзімі:</w:t>
      </w:r>
    </w:p>
    <w:bookmarkEnd w:id="24"/>
    <w:bookmarkStart w:name="z38" w:id="25"/>
    <w:p>
      <w:pPr>
        <w:spacing w:after="0"/>
        <w:ind w:left="0"/>
        <w:jc w:val="both"/>
      </w:pPr>
      <w:r>
        <w:rPr>
          <w:rFonts w:ascii="Times New Roman"/>
          <w:b w:val="false"/>
          <w:i w:val="false"/>
          <w:color w:val="000000"/>
          <w:sz w:val="28"/>
        </w:rPr>
        <w:t>
      СЖТ және техникалық шарттарды ұсынуға – 9 (тоғыз) жұмыс күні;</w:t>
      </w:r>
    </w:p>
    <w:bookmarkEnd w:id="25"/>
    <w:bookmarkStart w:name="z39" w:id="26"/>
    <w:p>
      <w:pPr>
        <w:spacing w:after="0"/>
        <w:ind w:left="0"/>
        <w:jc w:val="both"/>
      </w:pPr>
      <w:r>
        <w:rPr>
          <w:rFonts w:ascii="Times New Roman"/>
          <w:b w:val="false"/>
          <w:i w:val="false"/>
          <w:color w:val="000000"/>
          <w:sz w:val="28"/>
        </w:rPr>
        <w:t>
      жаңа құрылысқа бастапқы материалдарды ұсынуға – 15 (он бес) жұмыс күні.</w:t>
      </w:r>
    </w:p>
    <w:bookmarkEnd w:id="26"/>
    <w:bookmarkStart w:name="z40" w:id="27"/>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 бойынша 1-ші мемлекеттік көрсетілетін қызметті көрсету мерзімі:</w:t>
      </w:r>
    </w:p>
    <w:bookmarkEnd w:id="27"/>
    <w:bookmarkStart w:name="z41" w:id="28"/>
    <w:p>
      <w:pPr>
        <w:spacing w:after="0"/>
        <w:ind w:left="0"/>
        <w:jc w:val="both"/>
      </w:pPr>
      <w:r>
        <w:rPr>
          <w:rFonts w:ascii="Times New Roman"/>
          <w:b w:val="false"/>
          <w:i w:val="false"/>
          <w:color w:val="000000"/>
          <w:sz w:val="28"/>
        </w:rPr>
        <w:t>
      СЖТ және техникалық шарттарды ұсынуға – 15 (он бес) жұмыс күні;</w:t>
      </w:r>
    </w:p>
    <w:bookmarkEnd w:id="28"/>
    <w:bookmarkStart w:name="z42" w:id="29"/>
    <w:p>
      <w:pPr>
        <w:spacing w:after="0"/>
        <w:ind w:left="0"/>
        <w:jc w:val="both"/>
      </w:pPr>
      <w:r>
        <w:rPr>
          <w:rFonts w:ascii="Times New Roman"/>
          <w:b w:val="false"/>
          <w:i w:val="false"/>
          <w:color w:val="000000"/>
          <w:sz w:val="28"/>
        </w:rPr>
        <w:t>
      жаңа құрылысқа бастапқы материалдарды ұсынуға – 17 (он жеті) жұмыс күні.</w:t>
      </w:r>
    </w:p>
    <w:bookmarkEnd w:id="29"/>
    <w:bookmarkStart w:name="z43" w:id="30"/>
    <w:p>
      <w:pPr>
        <w:spacing w:after="0"/>
        <w:ind w:left="0"/>
        <w:jc w:val="both"/>
      </w:pPr>
      <w:r>
        <w:rPr>
          <w:rFonts w:ascii="Times New Roman"/>
          <w:b w:val="false"/>
          <w:i w:val="false"/>
          <w:color w:val="000000"/>
          <w:sz w:val="28"/>
        </w:rPr>
        <w:t>
      Тіреу және қоршау (сыртқы) конструкцияларын, инженерлік жүйелері мен жабдықтарын өзгертуге байланысты қолда бар ғимараттар мен құрылыстардың үй-жайларын (жекелеген бөліктерін) реконструкциялау (қайта жоспарлау, қайта жабдықтау) үшін бастапқы материалдарды ұсыну бойынша 1-ші мемлекеттік көрсетілетін қызметті көрсету мерзімі – 15 (он бес) жұмыс күні.</w:t>
      </w:r>
    </w:p>
    <w:bookmarkEnd w:id="30"/>
    <w:bookmarkStart w:name="z44" w:id="31"/>
    <w:p>
      <w:pPr>
        <w:spacing w:after="0"/>
        <w:ind w:left="0"/>
        <w:jc w:val="both"/>
      </w:pPr>
      <w:r>
        <w:rPr>
          <w:rFonts w:ascii="Times New Roman"/>
          <w:b w:val="false"/>
          <w:i w:val="false"/>
          <w:color w:val="000000"/>
          <w:sz w:val="28"/>
        </w:rPr>
        <w:t>
      1-ші мемлекеттік қызметті көрсетуге дәлелді бас тартуды ұсыну мерзімі – 5 (бес) жұмыс күні.";</w:t>
      </w:r>
    </w:p>
    <w:bookmarkEnd w:id="31"/>
    <w:bookmarkStart w:name="z45" w:id="32"/>
    <w:p>
      <w:pPr>
        <w:spacing w:after="0"/>
        <w:ind w:left="0"/>
        <w:jc w:val="both"/>
      </w:pPr>
      <w:r>
        <w:rPr>
          <w:rFonts w:ascii="Times New Roman"/>
          <w:b w:val="false"/>
          <w:i w:val="false"/>
          <w:color w:val="000000"/>
          <w:sz w:val="28"/>
        </w:rPr>
        <w:t>
      мынадай мазмұндағы 44-1-тармақпен толықтырылсын: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"44-1.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сәулет, қала құрылысы және құрылыс iстерi жөнiндегi уәкiлеттi орган "Мемлекеттер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сондай-ақ өтініштерді қабылдауды және мемлекеттік қызмет көрсету нәтижелерін беруді жүзеге асыратын Астана, Алматы және Шымкент қалаларының, аудандардың және облыстық маңызы бар қалалардың жергілікті атқарушы органдарына және "электрондық үкіметтің" ақпараттық-коммуникациялық инфрақұрылымының операторына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48" w:id="33"/>
    <w:p>
      <w:pPr>
        <w:spacing w:after="0"/>
        <w:ind w:left="0"/>
        <w:jc w:val="both"/>
      </w:pPr>
      <w:r>
        <w:rPr>
          <w:rFonts w:ascii="Times New Roman"/>
          <w:b w:val="false"/>
          <w:i w:val="false"/>
          <w:color w:val="000000"/>
          <w:sz w:val="28"/>
        </w:rPr>
        <w:t>
      "53. 2-ші мемлекеттік қызметті көрсету бойынша құжаттарды қарау қорытындысы бойынша осы Қағидаларда көрсетілген мерзімде көрсетілетін қызметті беруші ОБН, объектінің атауы мен орналасқан жерін көрсете отырып келісім-хатты немесе дәлелді бас тартуды дайындайды.</w:t>
      </w:r>
    </w:p>
    <w:bookmarkEnd w:id="33"/>
    <w:bookmarkStart w:name="z49" w:id="34"/>
    <w:p>
      <w:pPr>
        <w:spacing w:after="0"/>
        <w:ind w:left="0"/>
        <w:jc w:val="both"/>
      </w:pPr>
      <w:r>
        <w:rPr>
          <w:rFonts w:ascii="Times New Roman"/>
          <w:b w:val="false"/>
          <w:i w:val="false"/>
          <w:color w:val="000000"/>
          <w:sz w:val="28"/>
        </w:rPr>
        <w:t>
      2-ші мемлекеттік көрсетілетін қызметтің нәтижесі көрсетілетін қызметті берушімен өтініш берушінің "жеке кабинетіне" ЭЦҚ-сымен қол қойылған электрондық құжат нысанында жолданады.";</w:t>
      </w:r>
    </w:p>
    <w:bookmarkEnd w:id="34"/>
    <w:bookmarkStart w:name="z50" w:id="35"/>
    <w:p>
      <w:pPr>
        <w:spacing w:after="0"/>
        <w:ind w:left="0"/>
        <w:jc w:val="both"/>
      </w:pPr>
      <w:r>
        <w:rPr>
          <w:rFonts w:ascii="Times New Roman"/>
          <w:b w:val="false"/>
          <w:i w:val="false"/>
          <w:color w:val="000000"/>
          <w:sz w:val="28"/>
        </w:rPr>
        <w:t>
      мынадай мазмұндағы 57-1-тармақпен толықтырылсын: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"57-1.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сәулет, қала құрылысы және құрылыс iстерi жөнiндегi уәкiлеттi орган "Мемлекеттер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сондай-ақ өтініштерді қабылдауды және мемлекеттік қызмет көрсету нәтижелерін беруді жүзеге асыратын Астана, Алматы және Шымкент қалаларының, аудандардың және облыстық маңызы бар қалалардың жергілікті атқарушы органдарына және "электрондық үкіметтің" ақпараттық-коммуникациялық инфрақұрылымының операторына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53" w:id="36"/>
    <w:p>
      <w:pPr>
        <w:spacing w:after="0"/>
        <w:ind w:left="0"/>
        <w:jc w:val="both"/>
      </w:pPr>
      <w:r>
        <w:rPr>
          <w:rFonts w:ascii="Times New Roman"/>
          <w:b w:val="false"/>
          <w:i w:val="false"/>
          <w:color w:val="000000"/>
          <w:sz w:val="28"/>
        </w:rPr>
        <w:t xml:space="preserve">
      "78. Бекітілген жобаға сәйкес кіреберіс есігі мен терезе блоктары (толтыру) орнатылған, ішкі әрлеу жұмыстары аяқталған, қабырғалары мен төбелері сыланған және тегістелген (ішкі қаптау, сылау, тұсқағаз жапсыру жұмыстарынсыз), еден жабынын салу бойынша төсем салынған (таза едендер салусыз), электр кабельдері мен сымдарын өткізу көзделген, пәтер ішіндегі бөлу автоматтары орнатылған (тұрмыстық мақсаттағы электр техникалық аспаптарсыз, газды немесе электрлі ас үй плиталарсыз), аспаптарды орнату орындарына дейін жапқыш арматурасы мен тығындары бар су өткізу және кәріз құбырлары жүргізілген (санитариялық-техникалық жабдық пен аспаптар орнатусыз), сондай-ақ тұтынылған коммуналдық қызметтерді есептеу аспаптары (үйге ортақ және жеке) орнатылған, жылыту аспаптары мен терезелік жақтау тақтайлары орнатылған, егер шартта осы көзделмесе, атап көрсетілгеннен асатын көлемдердегі жұмыстар орындалған, сондай-ақ объекті инженерлік және коммуналдық қамтамасыз ету көздеріне қосылып салынған, объектінің құрылысына бөлінген аумақты аббатандыру және көгаландыру бойынша жұмыстар орындалған объектілердің (кешендердің) жай-күйі салынған объектілердің (кешендердің) толық әзірлігін білдіреді. </w:t>
      </w:r>
    </w:p>
    <w:bookmarkEnd w:id="36"/>
    <w:bookmarkStart w:name="z54" w:id="37"/>
    <w:p>
      <w:pPr>
        <w:spacing w:after="0"/>
        <w:ind w:left="0"/>
        <w:jc w:val="both"/>
      </w:pPr>
      <w:r>
        <w:rPr>
          <w:rFonts w:ascii="Times New Roman"/>
          <w:b w:val="false"/>
          <w:i w:val="false"/>
          <w:color w:val="000000"/>
          <w:sz w:val="28"/>
        </w:rPr>
        <w:t>
      Ішкі әрлеу (қаптау, сылау, тұсқағаз жапсыру) жұмыстары аяқталған, таза едендер салынған, санитариялық-техникалық жабдық пен аспаптар, тұрмыстық мақсаттағы электр техникалық аспаптар, газды немесе электрлі ас үй плиталары, тұтынылған коммуналдық қызметтерді есептеу аспаптары (үйге ортақ және жеке), пәтерішілік есік блоктары орнатылып және объекті инженерлік және коммуналдық қамтамасыз ету көздеріне қосылып салынған, объектінің құрылысына бөлінген аумақты аббатандыру және көгаландыру бойынша жұмыстар орындалған объектілердің жай-күйі мемлекеттiк инвестициялардың қатысуымен салынған тұрғын үй объектілерінің толық әзірлігін білдіреді.";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"79-1. Тапсырыс беруші объектіні пайдалануға қабылдау актісі бекітілгенге дейін инженерлік желілердің және (немесе) ғимараттардың (құрылыстардың) нақты орналасуының атқарушылық геодезиялық түсірілімін мемлекеттік қала құрылысы кадастрына тіркеу үшін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қағидаларын бекіту туралы" Қазақстан Республикасы Өңірлік даму министрінің 2014 жылғы 16 маусымдағы № 172/НҚ бұйрығымен бекітілген (Нормативтік құқықтық актілерді мемлекеттік тіркеу тізілімінде № 9603 болып тіркелген)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w:t>
      </w:r>
      <w:r>
        <w:rPr>
          <w:rFonts w:ascii="Times New Roman"/>
          <w:b w:val="false"/>
          <w:i w:val="false"/>
          <w:color w:val="000000"/>
          <w:sz w:val="28"/>
        </w:rPr>
        <w:t>қағидаларына</w:t>
      </w:r>
      <w:r>
        <w:rPr>
          <w:rFonts w:ascii="Times New Roman"/>
          <w:b w:val="false"/>
          <w:i w:val="false"/>
          <w:color w:val="000000"/>
          <w:sz w:val="28"/>
        </w:rPr>
        <w:t xml:space="preserve"> сәйкес жолдайды.</w:t>
      </w:r>
    </w:p>
    <w:bookmarkStart w:name="z57" w:id="38"/>
    <w:p>
      <w:pPr>
        <w:spacing w:after="0"/>
        <w:ind w:left="0"/>
        <w:jc w:val="both"/>
      </w:pPr>
      <w:r>
        <w:rPr>
          <w:rFonts w:ascii="Times New Roman"/>
          <w:b w:val="false"/>
          <w:i w:val="false"/>
          <w:color w:val="000000"/>
          <w:sz w:val="28"/>
        </w:rPr>
        <w:t>
      Сәулет және қала құрылысы саласындағы функцияларды жүзеге асыратын ЖАО "Азаматтарға арналған үкімет" мемлекеттік корпорациясынан (бұдан әрі – Мемлекеттік корпорациясы) құжаттарды алған кезден бастап бір жұмыс күні өткенге дейін тапсырыс берушінің құрылыс салуды ұйымдастыру және рұқсат беру рәсімдерінен өту қағидаларында айқындалған рәсімдерді сақтауын салыстырып тексереді және мемлекеттік қала құрылысы кадастрының ақпараттық жүйесі арқылы пайдалануға қабылдау актісін есепке алуды жүргізеді.</w:t>
      </w:r>
    </w:p>
    <w:bookmarkEnd w:id="38"/>
    <w:bookmarkStart w:name="z58" w:id="39"/>
    <w:p>
      <w:pPr>
        <w:spacing w:after="0"/>
        <w:ind w:left="0"/>
        <w:jc w:val="both"/>
      </w:pPr>
      <w:r>
        <w:rPr>
          <w:rFonts w:ascii="Times New Roman"/>
          <w:b w:val="false"/>
          <w:i w:val="false"/>
          <w:color w:val="000000"/>
          <w:sz w:val="28"/>
        </w:rPr>
        <w:t>
      Мемлекеттік қала құрылысы кадастрына пайдалануға қабылдаудың бекітілген актісін әрі қарай енгізуді осы Қағидалардың 81-тармағының 2) тармақшасына сәйкес жүзеге асырылады.";</w:t>
      </w:r>
    </w:p>
    <w:bookmarkEnd w:id="39"/>
    <w:bookmarkStart w:name="z59" w:id="40"/>
    <w:p>
      <w:pPr>
        <w:spacing w:after="0"/>
        <w:ind w:left="0"/>
        <w:jc w:val="both"/>
      </w:pPr>
      <w:r>
        <w:rPr>
          <w:rFonts w:ascii="Times New Roman"/>
          <w:b w:val="false"/>
          <w:i w:val="false"/>
          <w:color w:val="000000"/>
          <w:sz w:val="28"/>
        </w:rPr>
        <w:t>
      мынадай мазмұндағы 81-1-тармақпен толықтырылсын:</w:t>
      </w:r>
    </w:p>
    <w:bookmarkEnd w:id="40"/>
    <w:bookmarkStart w:name="z60" w:id="41"/>
    <w:p>
      <w:pPr>
        <w:spacing w:after="0"/>
        <w:ind w:left="0"/>
        <w:jc w:val="both"/>
      </w:pPr>
      <w:r>
        <w:rPr>
          <w:rFonts w:ascii="Times New Roman"/>
          <w:b w:val="false"/>
          <w:i w:val="false"/>
          <w:color w:val="000000"/>
          <w:sz w:val="28"/>
        </w:rPr>
        <w:t>
      "81-1. ОБН-ді беру 1-мемлекеттік қызметті көрсету, 2-мемлекеттік қызметті көрсету, құрылыс объектілерін пайдалануға қабылдау кезеңінде мемлекеттік қала құрылысы кадастрының автоматтандырылған ақпараттық жүйесі арқылы автоматты режимде жүзеге асырылады.";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62" w:id="42"/>
    <w:p>
      <w:pPr>
        <w:spacing w:after="0"/>
        <w:ind w:left="0"/>
        <w:jc w:val="both"/>
      </w:pPr>
      <w:r>
        <w:rPr>
          <w:rFonts w:ascii="Times New Roman"/>
          <w:b w:val="false"/>
          <w:i w:val="false"/>
          <w:color w:val="000000"/>
          <w:sz w:val="28"/>
        </w:rPr>
        <w:t xml:space="preserve">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 </w:t>
      </w:r>
    </w:p>
    <w:bookmarkEnd w:id="42"/>
    <w:bookmarkStart w:name="z63" w:id="4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3"/>
    <w:bookmarkStart w:name="z64" w:id="44"/>
    <w:p>
      <w:pPr>
        <w:spacing w:after="0"/>
        <w:ind w:left="0"/>
        <w:jc w:val="both"/>
      </w:pPr>
      <w:r>
        <w:rPr>
          <w:rFonts w:ascii="Times New Roman"/>
          <w:b w:val="false"/>
          <w:i w:val="false"/>
          <w:color w:val="000000"/>
          <w:sz w:val="28"/>
        </w:rPr>
        <w:t xml:space="preserve">
      2) осы бұйрықты Қазақстан Республикасы Өнеркәсіп және құрылыс министрлігінің интернет-ресурсында орналастыруды қамтамасыз етсін. </w:t>
      </w:r>
    </w:p>
    <w:bookmarkEnd w:id="44"/>
    <w:bookmarkStart w:name="z65" w:id="4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Өнеркәсіп және құрылыс вице-министріне жүктелсін. </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2024 жылғы 1 шілдеден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төртінші, қырық екінші, қырық үшінші және елу төртінші абзацтарын қоспағанда, алғашқы ресми жарияланған күнінен кейін күнтізбелік алпыс күн өткен соң қолданысқа енгізіледі.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bookmarkStart w:name="z68" w:id="46"/>
    <w:p>
      <w:pPr>
        <w:spacing w:after="0"/>
        <w:ind w:left="0"/>
        <w:jc w:val="both"/>
      </w:pPr>
      <w:r>
        <w:rPr>
          <w:rFonts w:ascii="Times New Roman"/>
          <w:b w:val="false"/>
          <w:i w:val="false"/>
          <w:color w:val="000000"/>
          <w:sz w:val="28"/>
        </w:rPr>
        <w:t>
      "КЕЛІСІЛГЕН"</w:t>
      </w:r>
    </w:p>
    <w:bookmarkEnd w:id="46"/>
    <w:bookmarkStart w:name="z69" w:id="47"/>
    <w:p>
      <w:pPr>
        <w:spacing w:after="0"/>
        <w:ind w:left="0"/>
        <w:jc w:val="both"/>
      </w:pPr>
      <w:r>
        <w:rPr>
          <w:rFonts w:ascii="Times New Roman"/>
          <w:b w:val="false"/>
          <w:i w:val="false"/>
          <w:color w:val="000000"/>
          <w:sz w:val="28"/>
        </w:rPr>
        <w:t xml:space="preserve">
      Қазақстан Республикасы </w:t>
      </w:r>
    </w:p>
    <w:bookmarkEnd w:id="47"/>
    <w:bookmarkStart w:name="z70" w:id="48"/>
    <w:p>
      <w:pPr>
        <w:spacing w:after="0"/>
        <w:ind w:left="0"/>
        <w:jc w:val="both"/>
      </w:pPr>
      <w:r>
        <w:rPr>
          <w:rFonts w:ascii="Times New Roman"/>
          <w:b w:val="false"/>
          <w:i w:val="false"/>
          <w:color w:val="000000"/>
          <w:sz w:val="28"/>
        </w:rPr>
        <w:t xml:space="preserve">
      Цифрлық даму, инновациялар және </w:t>
      </w:r>
    </w:p>
    <w:bookmarkEnd w:id="48"/>
    <w:bookmarkStart w:name="z71" w:id="49"/>
    <w:p>
      <w:pPr>
        <w:spacing w:after="0"/>
        <w:ind w:left="0"/>
        <w:jc w:val="both"/>
      </w:pPr>
      <w:r>
        <w:rPr>
          <w:rFonts w:ascii="Times New Roman"/>
          <w:b w:val="false"/>
          <w:i w:val="false"/>
          <w:color w:val="000000"/>
          <w:sz w:val="28"/>
        </w:rPr>
        <w:t>
      аэроғарыш өнеркәсібі министрлігі</w:t>
      </w:r>
    </w:p>
    <w:bookmarkEnd w:id="4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2023 жылғы 7 желтоқсандағы</w:t>
            </w:r>
            <w:r>
              <w:br/>
            </w:r>
            <w:r>
              <w:rPr>
                <w:rFonts w:ascii="Times New Roman"/>
                <w:b w:val="false"/>
                <w:i w:val="false"/>
                <w:color w:val="000000"/>
                <w:sz w:val="20"/>
              </w:rPr>
              <w:t>№ 116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w:t>
            </w:r>
            <w:r>
              <w:br/>
            </w:r>
            <w:r>
              <w:rPr>
                <w:rFonts w:ascii="Times New Roman"/>
                <w:b w:val="false"/>
                <w:i w:val="false"/>
                <w:color w:val="000000"/>
                <w:sz w:val="20"/>
              </w:rPr>
              <w:t>құрылыс салуды ұйымдастыру</w:t>
            </w:r>
            <w:r>
              <w:br/>
            </w:r>
            <w:r>
              <w:rPr>
                <w:rFonts w:ascii="Times New Roman"/>
                <w:b w:val="false"/>
                <w:i w:val="false"/>
                <w:color w:val="000000"/>
                <w:sz w:val="20"/>
              </w:rPr>
              <w:t>және рұқсат беру рәсімдерінен</w:t>
            </w:r>
            <w:r>
              <w:br/>
            </w:r>
            <w:r>
              <w:rPr>
                <w:rFonts w:ascii="Times New Roman"/>
                <w:b w:val="false"/>
                <w:i w:val="false"/>
                <w:color w:val="000000"/>
                <w:sz w:val="20"/>
              </w:rPr>
              <w:t>өту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реконструкциялау (қайта жоспарлау, қайта жабдықтау) жобаларын әзірлеу кезінде бастапқы материалдарды ұсыну" мемлекеттік қызмет көрсетуге қойылатын негізгі талаптар тізбесі (бұдан әрі – Тізбе)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0"/>
          <w:p>
            <w:pPr>
              <w:spacing w:after="20"/>
              <w:ind w:left="20"/>
              <w:jc w:val="both"/>
            </w:pPr>
            <w:r>
              <w:rPr>
                <w:rFonts w:ascii="Times New Roman"/>
                <w:b w:val="false"/>
                <w:i w:val="false"/>
                <w:color w:val="000000"/>
                <w:sz w:val="20"/>
              </w:rPr>
              <w:t>
Мемлекеттік көрсетілетін қызметтің кіші түрінің атауы:</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жобаларын әзірлеуге арналған бастапқы материалдарды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Сәулет-жоспарлау тапсырмасы мен инженерлік және коммуналдық қамтамасыз ету көздеріне қосуға арналған техникалық шарттарды ұсыну;</w:t>
            </w:r>
          </w:p>
          <w:p>
            <w:pPr>
              <w:spacing w:after="20"/>
              <w:ind w:left="20"/>
              <w:jc w:val="both"/>
            </w:pPr>
            <w:r>
              <w:rPr>
                <w:rFonts w:ascii="Times New Roman"/>
                <w:b w:val="false"/>
                <w:i w:val="false"/>
                <w:color w:val="000000"/>
                <w:sz w:val="20"/>
              </w:rPr>
              <w:t>
3. Тіреу және қоршау конструкцияларын, инженерлік жүйелер мен жабдықтарды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ұсыну жолдары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1"/>
          <w:p>
            <w:pPr>
              <w:spacing w:after="20"/>
              <w:ind w:left="20"/>
              <w:jc w:val="both"/>
            </w:pPr>
            <w:r>
              <w:rPr>
                <w:rFonts w:ascii="Times New Roman"/>
                <w:b w:val="false"/>
                <w:i w:val="false"/>
                <w:color w:val="000000"/>
                <w:sz w:val="20"/>
              </w:rPr>
              <w:t>
1) жаңа құрылысқа бастапқы материалдарды алу үшін:</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(немесе) технологиялық жағынан күрделі емес объектілерді салу жобалар бойынша - 15 (он бес)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(немесе) технологиялық жағынан күрделі объектілерді салу жобалар бойынша - 17 (он жеті)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2) сәулет-жоспарлау тапсырмасы (бұдан әрі – СЖТ) және инженерлік және коммуналдық қамтамасыз ету көздеріне қосылу үшін техникалық шарттарды (бұдан әрі –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(немесе) технологиялық жағынан күрделі емес объектілерді салу жобалар бойынша - 9 (тоғыз)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(немесе) технологиялық жағынан күрделі объектілерді салу жобалар бойынша - 15 (он бес)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3) тіреу және қоршау (сыртқы) конструкцияларын, инженерлік жүйелері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алу үшін - өтініш берілген күннен бастап 15 (он бес) жұмыс күні.</w:t>
            </w:r>
          </w:p>
          <w:p>
            <w:pPr>
              <w:spacing w:after="20"/>
              <w:ind w:left="20"/>
              <w:jc w:val="both"/>
            </w:pPr>
            <w:r>
              <w:rPr>
                <w:rFonts w:ascii="Times New Roman"/>
                <w:b w:val="false"/>
                <w:i w:val="false"/>
                <w:color w:val="000000"/>
                <w:sz w:val="20"/>
              </w:rPr>
              <w:t>
Дәлелді бас тарту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2"/>
          <w:p>
            <w:pPr>
              <w:spacing w:after="20"/>
              <w:ind w:left="20"/>
              <w:jc w:val="both"/>
            </w:pPr>
            <w:r>
              <w:rPr>
                <w:rFonts w:ascii="Times New Roman"/>
                <w:b w:val="false"/>
                <w:i w:val="false"/>
                <w:color w:val="000000"/>
                <w:sz w:val="20"/>
              </w:rPr>
              <w:t>
1) жаңа құрылысқа бастапқы материалдарды (бұдан әрі - 1-топтама) алу бойынша: СЖТ, тік жоспарлау белгілерін, егжей-тегжейлі жоспарлау жобасынан алынған үзінді көшірмесі, жолдар мен көшелердің көлденең қималарын, техникалық шарттар, сыртқы инженерлік желілер трассасының схемаларының электрондық көшірмелері;</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3) СЖТ және техникалық шарттарды (бұдан әрі - 2-топтама) алу бойынша: СЖТ және техникалық шарттардың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тіреу және қоршау (сыртқы) конструкцияларын, инженерлік жүйелері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(бұдан әрі - 3-топтама) алу бойынша: тіреу және қоршау (сыртқы)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реконструкциялауға (қайта жоспарлауға, қайта жабдықтауға) ЖАО шешімінің, СЖТ, техникалық шарттардың (көрсетілетін қызметті алушы сауалнама парағын ұсынған жағдайда), сыртқы инженерлік желілер трассаларының схемаларының электрондық көшірмелері;</w:t>
            </w:r>
          </w:p>
          <w:p>
            <w:pPr>
              <w:spacing w:after="20"/>
              <w:ind w:left="20"/>
              <w:jc w:val="both"/>
            </w:pPr>
            <w:r>
              <w:rPr>
                <w:rFonts w:ascii="Times New Roman"/>
                <w:b w:val="false"/>
                <w:i w:val="false"/>
                <w:color w:val="000000"/>
                <w:sz w:val="20"/>
              </w:rPr>
              <w:t>
осы Тізбенің 9-тармағында көзделген жағдайлар және негіздер бойынша мемлекеттік көрсетілетін қызметті ұсынудан бас тарту туралы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3"/>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w:t>
            </w:r>
          </w:p>
          <w:bookmarkEnd w:id="53"/>
          <w:p>
            <w:pPr>
              <w:spacing w:after="20"/>
              <w:ind w:left="20"/>
              <w:jc w:val="both"/>
            </w:pPr>
            <w:r>
              <w:rPr>
                <w:rFonts w:ascii="Times New Roman"/>
                <w:b w:val="false"/>
                <w:i w:val="false"/>
                <w:color w:val="000000"/>
                <w:sz w:val="20"/>
              </w:rPr>
              <w:t>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жексенбі және мереке күндерін қоспағанда, түскі асқа үзіліспен, белгіленген жұмыс кестесіне сәйкес дүйсенбіден бастап жұманы қоса алғанда;</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білдірген кезде өтініштерді қабылдау және мемлекеттік қызметтер көрсету нәтижелері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4"/>
          <w:p>
            <w:pPr>
              <w:spacing w:after="20"/>
              <w:ind w:left="20"/>
              <w:jc w:val="both"/>
            </w:pPr>
            <w:r>
              <w:rPr>
                <w:rFonts w:ascii="Times New Roman"/>
                <w:b w:val="false"/>
                <w:i w:val="false"/>
                <w:color w:val="000000"/>
                <w:sz w:val="20"/>
              </w:rPr>
              <w:t>
1) 1 және 2-топтамалар бойынша:</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1-қосымшаға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жер учаскесіне құқық белгілейтін құжаттың электрондық көшірмесі ("Жылжымайтын мүлік тіркелімі" мемлекеттік мәліметтер базасында тіркелмеген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2-қосымшаға сәйкес нысан бойынша сауалнама парағының электрондық көшірмесі (техникалық шарттарды алған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2) 3-топтама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1-қосымшаға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"Тұрғын үй қатынастары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тұрғын үйдің пәтерлері, тұрғын емес үй-жайлары меншік иелерінің жалпы санының кемінде үштен екі бөлігінің жазбаша келісімінің электрондық көшірмесі немесе, егер өзгерістер кондоминиум объектісінің ортақ мүлкін қозғаған жағдайда, тұрғын үйдің пәтерлері, тұрғын емес үй-жайлары меншік иелерінің жиналыс хаттамасы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өзгертілетін үй-жайдың техникалық паспортының электрондық көшірмесі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2-қосымшаға сәйкес нысан бойынша техникалық шарттарға арналған сауалнама парағының электрондық көшірмесі (қажет болған жағдайда инженерлік және коммуналдық қамтамасыз ету көздеріне қосымша қосу және/немесе жүктемелерді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жер учаскесіне құқық белгілейтін құжаттың электрондық көшірмесі (егер реконструкциялау жер учаскесін қосымша бөлуді (кесіп беруді) көздейтін болса) ("Жылжымайтын мүлік тіркелімі" мемлекеттік дерек қорында тіркелмеген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жобаның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жобалаушы техникалық жобада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қозғайтынын көрсеткен жағдайда, егер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 болса, олардың нотариалды куәландырылған жазбаша келісімнің электрондық көшірмелері қосымша қоса беріледі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p>
            <w:pPr>
              <w:spacing w:after="20"/>
              <w:ind w:left="20"/>
              <w:jc w:val="both"/>
            </w:pPr>
            <w:r>
              <w:rPr>
                <w:rFonts w:ascii="Times New Roman"/>
                <w:b w:val="false"/>
                <w:i w:val="false"/>
                <w:color w:val="000000"/>
                <w:sz w:val="20"/>
              </w:rPr>
              <w:t>
Өзгертілетін үй-жайлармен (үй бөліктерімен) жапсарлас үй-жайлардың (үй бөліктерінің) меншік иелерінің мүдделері, егер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үй-жайлардың (үй бөліктерінің) бірлескен шекарасын қозғаған жағдайда, сондай-ақ, тұру кезінде санитариялық, экологиялық, өртке қарсы шарттар нашарлаған жағдайларда ескеріледі. Өзге жағдайларда өзгертілетін үй-жайлармен (үй бөліктерімен) жапсарлас үй-жайлардың (үй бөліктерінің) меншік иелерінің бас тартуына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5"/>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bookmarkEnd w:id="55"/>
          <w:p>
            <w:pPr>
              <w:spacing w:after="20"/>
              <w:ind w:left="20"/>
              <w:jc w:val="both"/>
            </w:pPr>
            <w:r>
              <w:rPr>
                <w:rFonts w:ascii="Times New Roman"/>
                <w:b w:val="false"/>
                <w:i w:val="false"/>
                <w:color w:val="000000"/>
                <w:sz w:val="20"/>
              </w:rPr>
              <w:t>
2) өтініш берушінің және (немесе) мемлекеттік көрсетілетін қызметті көрсетуге қажет ұсынылған материалдардың, объектілердің, деректер мен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оның ішінде электрондық нысанда және Мемлекеттік корпорация арқылы ұсыну ерекшеліктерін ескеретін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6"/>
          <w:p>
            <w:pPr>
              <w:spacing w:after="20"/>
              <w:ind w:left="20"/>
              <w:jc w:val="both"/>
            </w:pPr>
            <w:r>
              <w:rPr>
                <w:rFonts w:ascii="Times New Roman"/>
                <w:b w:val="false"/>
                <w:i w:val="false"/>
                <w:color w:val="000000"/>
                <w:sz w:val="20"/>
              </w:rPr>
              <w:t>
Өтініш берушінің электрондық цифрлық қолтаңбасы болған жағдайда, мемлекеттік көрсетілетін қызметті портал арқылы электрондық нысанда алу мүмкіндігі бар.</w:t>
            </w:r>
          </w:p>
          <w:bookmarkEnd w:id="56"/>
          <w:p>
            <w:pPr>
              <w:spacing w:after="20"/>
              <w:ind w:left="20"/>
              <w:jc w:val="both"/>
            </w:pPr>
            <w:r>
              <w:rPr>
                <w:rFonts w:ascii="Times New Roman"/>
                <w:b w:val="false"/>
                <w:i w:val="false"/>
                <w:color w:val="000000"/>
                <w:sz w:val="20"/>
              </w:rPr>
              <w:t xml:space="preserve">
Өтініш берушінің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 xml:space="preserve">2-қосымша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w:t>
            </w:r>
            <w:r>
              <w:br/>
            </w:r>
            <w:r>
              <w:rPr>
                <w:rFonts w:ascii="Times New Roman"/>
                <w:b w:val="false"/>
                <w:i w:val="false"/>
                <w:color w:val="000000"/>
                <w:sz w:val="20"/>
              </w:rPr>
              <w:t>құрылыс салуды ұйымдастыру</w:t>
            </w:r>
            <w:r>
              <w:br/>
            </w:r>
            <w:r>
              <w:rPr>
                <w:rFonts w:ascii="Times New Roman"/>
                <w:b w:val="false"/>
                <w:i w:val="false"/>
                <w:color w:val="000000"/>
                <w:sz w:val="20"/>
              </w:rPr>
              <w:t>және рұқсат беру рәсімдерінен</w:t>
            </w:r>
            <w:r>
              <w:br/>
            </w:r>
            <w:r>
              <w:rPr>
                <w:rFonts w:ascii="Times New Roman"/>
                <w:b w:val="false"/>
                <w:i w:val="false"/>
                <w:color w:val="000000"/>
                <w:sz w:val="20"/>
              </w:rPr>
              <w:t>өту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"Утверждаю"</w:t>
            </w:r>
            <w:r>
              <w:br/>
            </w:r>
            <w:r>
              <w:rPr>
                <w:rFonts w:ascii="Times New Roman"/>
                <w:b w:val="false"/>
                <w:i w:val="false"/>
                <w:color w:val="000000"/>
                <w:sz w:val="20"/>
              </w:rPr>
              <w:t>(қаланың, ауданның) бас</w:t>
            </w:r>
            <w:r>
              <w:br/>
            </w:r>
            <w:r>
              <w:rPr>
                <w:rFonts w:ascii="Times New Roman"/>
                <w:b w:val="false"/>
                <w:i w:val="false"/>
                <w:color w:val="000000"/>
                <w:sz w:val="20"/>
              </w:rPr>
              <w:t>сәулетшісі Главный архитектор</w:t>
            </w:r>
            <w:r>
              <w:br/>
            </w:r>
            <w:r>
              <w:rPr>
                <w:rFonts w:ascii="Times New Roman"/>
                <w:b w:val="false"/>
                <w:i w:val="false"/>
                <w:color w:val="000000"/>
                <w:sz w:val="20"/>
              </w:rPr>
              <w:t>(города, района)</w:t>
            </w:r>
            <w:r>
              <w:br/>
            </w:r>
            <w:r>
              <w:rPr>
                <w:rFonts w:ascii="Times New Roman"/>
                <w:b w:val="false"/>
                <w:i w:val="false"/>
                <w:color w:val="000000"/>
                <w:sz w:val="20"/>
              </w:rPr>
              <w:t>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(оның болған жағдайында)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107" w:id="57"/>
    <w:p>
      <w:pPr>
        <w:spacing w:after="0"/>
        <w:ind w:left="0"/>
        <w:jc w:val="left"/>
      </w:pPr>
      <w:r>
        <w:rPr>
          <w:rFonts w:ascii="Times New Roman"/>
          <w:b/>
          <w:i w:val="false"/>
          <w:color w:val="000000"/>
        </w:rPr>
        <w:t xml:space="preserve"> Жобалауға арналған сәулет-жоспарлау тапсырмасы (СЖТ) Архитектурно – планировочное задание на проектирование (АПЗ)</w:t>
      </w:r>
    </w:p>
    <w:bookmarkEnd w:id="57"/>
    <w:p>
      <w:pPr>
        <w:spacing w:after="0"/>
        <w:ind w:left="0"/>
        <w:jc w:val="left"/>
      </w:pPr>
    </w:p>
    <w:p>
      <w:pPr>
        <w:spacing w:after="0"/>
        <w:ind w:left="0"/>
        <w:jc w:val="both"/>
      </w:pPr>
      <w:r>
        <w:rPr>
          <w:rFonts w:ascii="Times New Roman"/>
          <w:b w:val="false"/>
          <w:i w:val="false"/>
          <w:color w:val="000000"/>
          <w:sz w:val="28"/>
        </w:rPr>
        <w:t xml:space="preserve">
      №_______ от "____"_____________20____ года  </w:t>
      </w:r>
    </w:p>
    <w:bookmarkStart w:name="z109" w:id="58"/>
    <w:p>
      <w:pPr>
        <w:spacing w:after="0"/>
        <w:ind w:left="0"/>
        <w:jc w:val="both"/>
      </w:pPr>
      <w:r>
        <w:rPr>
          <w:rFonts w:ascii="Times New Roman"/>
          <w:b w:val="false"/>
          <w:i w:val="false"/>
          <w:color w:val="000000"/>
          <w:sz w:val="28"/>
        </w:rPr>
        <w:t>
      20____ жылғы "____"_____________№_______</w:t>
      </w:r>
    </w:p>
    <w:bookmarkEnd w:id="58"/>
    <w:bookmarkStart w:name="z110" w:id="59"/>
    <w:p>
      <w:pPr>
        <w:spacing w:after="0"/>
        <w:ind w:left="0"/>
        <w:jc w:val="both"/>
      </w:pPr>
      <w:r>
        <w:rPr>
          <w:rFonts w:ascii="Times New Roman"/>
          <w:b w:val="false"/>
          <w:i w:val="false"/>
          <w:color w:val="000000"/>
          <w:sz w:val="28"/>
        </w:rPr>
        <w:t>
      Объектінің бірегей нөмірі: _________________________________________________________</w:t>
      </w:r>
    </w:p>
    <w:bookmarkEnd w:id="59"/>
    <w:bookmarkStart w:name="z111" w:id="60"/>
    <w:p>
      <w:pPr>
        <w:spacing w:after="0"/>
        <w:ind w:left="0"/>
        <w:jc w:val="both"/>
      </w:pPr>
      <w:r>
        <w:rPr>
          <w:rFonts w:ascii="Times New Roman"/>
          <w:b w:val="false"/>
          <w:i w:val="false"/>
          <w:color w:val="000000"/>
          <w:sz w:val="28"/>
        </w:rPr>
        <w:t xml:space="preserve">
      Уникальный номер объекта: </w:t>
      </w:r>
    </w:p>
    <w:bookmarkEnd w:id="60"/>
    <w:bookmarkStart w:name="z112" w:id="61"/>
    <w:p>
      <w:pPr>
        <w:spacing w:after="0"/>
        <w:ind w:left="0"/>
        <w:jc w:val="both"/>
      </w:pPr>
      <w:r>
        <w:rPr>
          <w:rFonts w:ascii="Times New Roman"/>
          <w:b w:val="false"/>
          <w:i w:val="false"/>
          <w:color w:val="000000"/>
          <w:sz w:val="28"/>
        </w:rPr>
        <w:t>
      Объектінің атауы:_______________________________________________________________</w:t>
      </w:r>
    </w:p>
    <w:bookmarkEnd w:id="61"/>
    <w:bookmarkStart w:name="z113" w:id="62"/>
    <w:p>
      <w:pPr>
        <w:spacing w:after="0"/>
        <w:ind w:left="0"/>
        <w:jc w:val="both"/>
      </w:pPr>
      <w:r>
        <w:rPr>
          <w:rFonts w:ascii="Times New Roman"/>
          <w:b w:val="false"/>
          <w:i w:val="false"/>
          <w:color w:val="000000"/>
          <w:sz w:val="28"/>
        </w:rPr>
        <w:t>
      Наименование объекта:</w:t>
      </w:r>
    </w:p>
    <w:bookmarkEnd w:id="62"/>
    <w:bookmarkStart w:name="z114" w:id="63"/>
    <w:p>
      <w:pPr>
        <w:spacing w:after="0"/>
        <w:ind w:left="0"/>
        <w:jc w:val="both"/>
      </w:pPr>
      <w:r>
        <w:rPr>
          <w:rFonts w:ascii="Times New Roman"/>
          <w:b w:val="false"/>
          <w:i w:val="false"/>
          <w:color w:val="000000"/>
          <w:sz w:val="28"/>
        </w:rPr>
        <w:t>
      Тапсырыс беруші (құрылыс салушы, инвестор): ______________________________________</w:t>
      </w:r>
    </w:p>
    <w:bookmarkEnd w:id="63"/>
    <w:bookmarkStart w:name="z115" w:id="64"/>
    <w:p>
      <w:pPr>
        <w:spacing w:after="0"/>
        <w:ind w:left="0"/>
        <w:jc w:val="both"/>
      </w:pPr>
      <w:r>
        <w:rPr>
          <w:rFonts w:ascii="Times New Roman"/>
          <w:b w:val="false"/>
          <w:i w:val="false"/>
          <w:color w:val="000000"/>
          <w:sz w:val="28"/>
        </w:rPr>
        <w:t>
      Заказчик (застройщик, инвестор):</w:t>
      </w:r>
    </w:p>
    <w:bookmarkEnd w:id="64"/>
    <w:bookmarkStart w:name="z116" w:id="65"/>
    <w:p>
      <w:pPr>
        <w:spacing w:after="0"/>
        <w:ind w:left="0"/>
        <w:jc w:val="both"/>
      </w:pPr>
      <w:r>
        <w:rPr>
          <w:rFonts w:ascii="Times New Roman"/>
          <w:b w:val="false"/>
          <w:i w:val="false"/>
          <w:color w:val="000000"/>
          <w:sz w:val="28"/>
        </w:rPr>
        <w:t>
      Объектінің мекенжайы __________________________________________________________</w:t>
      </w:r>
    </w:p>
    <w:bookmarkEnd w:id="65"/>
    <w:bookmarkStart w:name="z117" w:id="66"/>
    <w:p>
      <w:pPr>
        <w:spacing w:after="0"/>
        <w:ind w:left="0"/>
        <w:jc w:val="both"/>
      </w:pPr>
      <w:r>
        <w:rPr>
          <w:rFonts w:ascii="Times New Roman"/>
          <w:b w:val="false"/>
          <w:i w:val="false"/>
          <w:color w:val="000000"/>
          <w:sz w:val="28"/>
        </w:rPr>
        <w:t>
      Адрес объекта</w:t>
      </w:r>
    </w:p>
    <w:bookmarkEnd w:id="66"/>
    <w:bookmarkStart w:name="z118" w:id="67"/>
    <w:p>
      <w:pPr>
        <w:spacing w:after="0"/>
        <w:ind w:left="0"/>
        <w:jc w:val="both"/>
      </w:pPr>
      <w:r>
        <w:rPr>
          <w:rFonts w:ascii="Times New Roman"/>
          <w:b w:val="false"/>
          <w:i w:val="false"/>
          <w:color w:val="000000"/>
          <w:sz w:val="28"/>
        </w:rPr>
        <w:t>
      Қала (елді мекен), жыл ________________________________________________________</w:t>
      </w:r>
    </w:p>
    <w:bookmarkEnd w:id="67"/>
    <w:bookmarkStart w:name="z119" w:id="68"/>
    <w:p>
      <w:pPr>
        <w:spacing w:after="0"/>
        <w:ind w:left="0"/>
        <w:jc w:val="both"/>
      </w:pPr>
      <w:r>
        <w:rPr>
          <w:rFonts w:ascii="Times New Roman"/>
          <w:b w:val="false"/>
          <w:i w:val="false"/>
          <w:color w:val="000000"/>
          <w:sz w:val="28"/>
        </w:rPr>
        <w:t>
      Населенный пункт, год</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(СЖТ)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9"/>
          <w:p>
            <w:pPr>
              <w:spacing w:after="20"/>
              <w:ind w:left="20"/>
              <w:jc w:val="both"/>
            </w:pPr>
            <w:r>
              <w:rPr>
                <w:rFonts w:ascii="Times New Roman"/>
                <w:b w:val="false"/>
                <w:i w:val="false"/>
                <w:color w:val="000000"/>
                <w:sz w:val="20"/>
              </w:rPr>
              <w:t>
Қала (аудан) әкімдігінің қаулысы немесе құқық белгілейтін құжат №_______ _________ (күні, айы, жылы)</w:t>
            </w:r>
          </w:p>
          <w:bookmarkEnd w:id="69"/>
          <w:p>
            <w:pPr>
              <w:spacing w:after="20"/>
              <w:ind w:left="20"/>
              <w:jc w:val="both"/>
            </w:pPr>
            <w:r>
              <w:rPr>
                <w:rFonts w:ascii="Times New Roman"/>
                <w:b w:val="false"/>
                <w:i w:val="false"/>
                <w:color w:val="000000"/>
                <w:sz w:val="20"/>
              </w:rPr>
              <w:t>
 Жер учаскесін таңдау актісі (СЖТ-сын жер учаскесімен бірге беру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0"/>
          <w:p>
            <w:pPr>
              <w:spacing w:after="20"/>
              <w:ind w:left="20"/>
              <w:jc w:val="both"/>
            </w:pPr>
            <w:r>
              <w:rPr>
                <w:rFonts w:ascii="Times New Roman"/>
                <w:b w:val="false"/>
                <w:i w:val="false"/>
                <w:color w:val="000000"/>
                <w:sz w:val="20"/>
              </w:rPr>
              <w:t>
Постановление акимата города (района) или правоустанавливающий документ №_______ от_________ (число, месяц, год)</w:t>
            </w:r>
          </w:p>
          <w:bookmarkEnd w:id="70"/>
          <w:p>
            <w:pPr>
              <w:spacing w:after="20"/>
              <w:ind w:left="20"/>
              <w:jc w:val="both"/>
            </w:pPr>
            <w:r>
              <w:rPr>
                <w:rFonts w:ascii="Times New Roman"/>
                <w:b w:val="false"/>
                <w:i w:val="false"/>
                <w:color w:val="000000"/>
                <w:sz w:val="20"/>
              </w:rPr>
              <w:t>
Акт выбора земельного участка (при выдаче АПЗ вместе с земельным участком)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 архитектурно-планировочного задания (АПЗ)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участка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шағын аудан, ауыл, 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Учаскенің орналасқан жері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 микрорайон, аул, квартал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құрылыстың болуы (учаскеде бар құрылыстар мен үй салу, оның ішінде коммуникациялар, инженерлік құрылғылар, абаттандыру элементтері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Краткое описание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застройки (строения и сооружения, существующие на участке, в том числе коммуникации, инженерные сооружения, элементы благоустройства и другие)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зерделенуі (түсірілімдердің болуы, олардың масштабтары)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Геодезическая изученность (наличие съемок, их масштабы)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зерделенуі (инженерлік-геологиялық, гидрогеологиялық, топырақ-ботаникалық және басқа іздестірулердің қолда бар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Инженерно-геологическая изученность (имеющиеся материалы инженерно-геологических, гидрогеологических, почвенно-ботанических и других изысканий)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объектінің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проектируемого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Краткое описание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значение объекта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жүйесі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мәнін ескере отырып,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Планировочная система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с учетом функционального назначения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Конструктивная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тиімділік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Градостроительные требования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Көлемдік-кеңістіктік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іргелес объектілермен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со смежными по участку объектами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Объемно-пространственное решение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 жобасы: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Жанасатын көшелердің тік жоспарлау белгілерінің, егжей-тегжейлі жоспарлау жобасына,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генерального плана: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проектом детальной планировки, вертикальными планировочными отметками прилегающих улиц, требованиями строительных нормативных документов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жоспарлау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аумақтардың жоғары белгілерімен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планировка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 высотными отметками прилегающей территории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және көгалдандыру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1"/>
          <w:p>
            <w:pPr>
              <w:spacing w:after="20"/>
              <w:ind w:left="20"/>
              <w:jc w:val="both"/>
            </w:pPr>
            <w:r>
              <w:rPr>
                <w:rFonts w:ascii="Times New Roman"/>
                <w:b w:val="false"/>
                <w:i w:val="false"/>
                <w:color w:val="000000"/>
                <w:sz w:val="20"/>
              </w:rPr>
              <w:t>
Қысқаша сипаттамасы</w:t>
            </w:r>
          </w:p>
          <w:bookmarkEnd w:id="71"/>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тұрағы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2"/>
          <w:p>
            <w:pPr>
              <w:spacing w:after="20"/>
              <w:ind w:left="20"/>
              <w:jc w:val="both"/>
            </w:pPr>
            <w:r>
              <w:rPr>
                <w:rFonts w:ascii="Times New Roman"/>
                <w:b w:val="false"/>
                <w:i w:val="false"/>
                <w:color w:val="000000"/>
                <w:sz w:val="20"/>
              </w:rPr>
              <w:t>
Қысқаша сипаттамасы</w:t>
            </w:r>
          </w:p>
          <w:bookmarkEnd w:id="72"/>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парковка автомобилей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құнарлы қабатын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плодородного слоя почвы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 требования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келбетінің стилистикасы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ерекшеліктеріне сәйкес сәулеттік келбетін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Стилистика архитектурного образа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Сформировать архитектурный образ в соответствии с функциональными особенностями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Қоршап тұрған құрылыс салумен өзара үйлесімдік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жеріне және қала құрылысы мәніне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сочетания с окружающей застройкой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местоположением объекта и градостроительным значением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Түсіне қатысты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эскиздік жобаға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решение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согласованному эскизному 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Жарнамалық-ақпараттық шешім, оның ішінде: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тіл туралы" Қазақстан Республикасының Заңының </w:t>
            </w:r>
            <w:r>
              <w:rPr>
                <w:rFonts w:ascii="Times New Roman"/>
                <w:b w:val="false"/>
                <w:i w:val="false"/>
                <w:color w:val="000000"/>
                <w:sz w:val="20"/>
              </w:rPr>
              <w:t>21-бабына</w:t>
            </w:r>
            <w:r>
              <w:rPr>
                <w:rFonts w:ascii="Times New Roman"/>
                <w:b w:val="false"/>
                <w:i w:val="false"/>
                <w:color w:val="000000"/>
                <w:sz w:val="20"/>
              </w:rPr>
              <w:t xml:space="preserve"> сәйкес жарнамалық-ақпараттық қондырғыларды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Рекламно-информационное решение,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рекламно-информационные установки согласно статье 21 Закона Республики Казахстан "О языках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жарықпен безендіру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ночное световое оформление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тораптарға назар аударуды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Входные узлы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Предложить акцентирование входных узлов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мүмкіндігі шектеулі топтарының өмір сүруі үшін жағдай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Қазақстан Республикасы құрылыстық нормативтік құжаттарының нұсқаулары мен талаптарына сәйкес көздеу; мүгедектігі бар адамдардың ғимаратқа қолжетімділігін көздеу, пандустар, арнайы кірме жолдар мен мүгедектер арбаларының өту жолдарын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для жизнедеятельности маломобильных групп населения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Предусмотреть мероприятия в соответствии с указаниями и требованиями строительных нормативных документов Республики Казахстан; предусмотреть доступ лиц с инвалидностью к зданию, предусмотреть пандусы, специальные подъездные пути и устройства для проезда инвалидных колясок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Дыбыс-шу көрсеткіштері бойынша шарттарды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по звукошумовым показателям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требованиям строительных нормативных документов Республики Казахстан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наружной отделке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Ограждающие конструкции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инженерным сетям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__и дата выдачи технических условий (далее -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және телерадиохабар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(ТШ №__ және берілген күні) және нормативтік құжаттардың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 и телерадиовещания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техническим условиям (№__ и дата выдачи ТУ) и требованиям нормативных документов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(қажет болған жағдайда) және нөсерлік кәріз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(при необходимости) и ливневая канализация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суғару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Стационарные поливочные системы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салушыға жүктелетін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возлагаемые на застройщика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іздестірулер бойынша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қазбалар мен инженерлік-геологиялық іздестірулерді байланыстыра отырып, жер учаскесінің шекараларын натураға (жерге) көшіруге байланысты инженерлік-геодезиялық жұмыстар жүргізілгеннен кейін жер учаскесін игеруге кірісуге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инженерным изысканиям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Приступать к освоению земельного участка разрешается после проведения инженерно-геодезических работ, связанных с переносом в натуру (на местность) границ земельного участка, с привязкой инженерно-геологических выработок и инженерно-геологических изысканий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құрылыстар мен имараттарды бұзу (көшіру) бойынша По сносу (переносу) существующих строений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болғанда қысқаша сипаттамасы При необходимости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жер үсті коммуникацияларын ауыстыру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(орналастыру) туралы техникалық шарттарға сәйкес не желілер мен құрылыстарды қорғау жөніндегі іс-шараларды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переносу существующих подземных и надземных инженерных коммуникаций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техническим условиям на перенос (вынос) либо на проведения мероприятия по защите сетей и сооружений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көшеттерді сақтау және/немесе отырғызу бойынша По сохранению и/или пересадке зеленых насаждений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 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уақытша қоршау құрылысы бойынша По строительству временного ограждения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3"/>
          <w:p>
            <w:pPr>
              <w:spacing w:after="20"/>
              <w:ind w:left="20"/>
              <w:jc w:val="both"/>
            </w:pPr>
            <w:r>
              <w:rPr>
                <w:rFonts w:ascii="Times New Roman"/>
                <w:b w:val="false"/>
                <w:i w:val="false"/>
                <w:color w:val="000000"/>
                <w:sz w:val="20"/>
              </w:rPr>
              <w:t>
1. Ғимараттағы ауа баптау жүйесін жобалау кезінде (жобада орталықтандырылған суық сумен жабдықтау және ауа баптау қарастырылмағанда) ғимарат қасбеттерінің сәулеттік шешіміне сәйкес жергілікті жүйелердің сыртқы элементтерін орналастыруды көздеу қажет. Жобаланатын ғимараттың қасбеттерінде жергілікті ау баптау жүйелерінің сыртқы элементтерін орналастыруға арналған жерлерді (бөліктер, маңдайшалар, балкондар және т.б.) көздеу қажет.</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 Ресурс үнемдеу және қазіргі заманғы энергия үнемдеу технологиялары бойынша материалдарды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При проектировании системы кондиционирования в здании (когда проектом не предусмотрено централизованное холодоснабжение и кондиционирование) необходимо предусмотреть размещение наружных элементов локальных систем в соответствии с архитектурным решением фасадов здания. На фасадах проектируемого здания предусмотреть места (ниши, выступы, балконы и т.д.) для размещения наружных элементов локальных систем кондиционирования. </w:t>
            </w:r>
          </w:p>
          <w:p>
            <w:pPr>
              <w:spacing w:after="20"/>
              <w:ind w:left="20"/>
              <w:jc w:val="both"/>
            </w:pPr>
            <w:r>
              <w:rPr>
                <w:rFonts w:ascii="Times New Roman"/>
                <w:b w:val="false"/>
                <w:i w:val="false"/>
                <w:color w:val="000000"/>
                <w:sz w:val="20"/>
              </w:rPr>
              <w:t>
2. Применить материалы по ресурсосбережению и современных энергосберегающих технологий.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 (жұмыс жобасын) әзірлеу кезінде Қазақстан Республикасының сәулет, қала құрылысы және құрылыс қызметі саласындағы қолданыстағы заңнамасының нормаларын басшылыққа алуы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Қаланың (ауданның) бас сәулетшісімен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эскиздік жоба (жаңа құрылыс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Құрылыс жобасына сараптама жүргізу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0"/>
              </w:rPr>
              <w:t>64-1-бабына</w:t>
            </w:r>
            <w:r>
              <w:rPr>
                <w:rFonts w:ascii="Times New Roman"/>
                <w:b w:val="false"/>
                <w:i w:val="false"/>
                <w:color w:val="000000"/>
                <w:sz w:val="20"/>
              </w:rPr>
              <w:t xml:space="preserve">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Құрылыс-монтаждау жұмыстарының басталғандығы туралы хабарлама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Салынған объектіні қабылдау және пайдалануға беру (қабылдау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Согласовать с главным архитектором города (района):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эскизный проект (при новом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Провести экспертизу проекта строительства (согласно статьи 64-1 Закона Республики Казахстан "Об архитектурной, градостроительной и строительной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Подать уведомление о начале строительно-монтажных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Приемка и ввод в эксплуатацию построенного объекта (тип приемки).</w:t>
            </w:r>
          </w:p>
        </w:tc>
      </w:tr>
    </w:tbl>
    <w:bookmarkStart w:name="z127" w:id="74"/>
    <w:p>
      <w:pPr>
        <w:spacing w:after="0"/>
        <w:ind w:left="0"/>
        <w:jc w:val="both"/>
      </w:pPr>
      <w:r>
        <w:rPr>
          <w:rFonts w:ascii="Times New Roman"/>
          <w:b w:val="false"/>
          <w:i w:val="false"/>
          <w:color w:val="000000"/>
          <w:sz w:val="28"/>
        </w:rPr>
        <w:t>
      1. Жер учаскесін таңдау актісі негізінде СЖТ берілгенде, СЖТ жер учаскесіне тиісті құқық туындаған кезден бастап күшіне енеді.</w:t>
      </w:r>
    </w:p>
    <w:bookmarkEnd w:id="74"/>
    <w:bookmarkStart w:name="z128" w:id="75"/>
    <w:p>
      <w:pPr>
        <w:spacing w:after="0"/>
        <w:ind w:left="0"/>
        <w:jc w:val="both"/>
      </w:pPr>
      <w:r>
        <w:rPr>
          <w:rFonts w:ascii="Times New Roman"/>
          <w:b w:val="false"/>
          <w:i w:val="false"/>
          <w:color w:val="000000"/>
          <w:sz w:val="28"/>
        </w:rPr>
        <w:t>
      СЖТ және ТШ жобалау (жобалау-сметалық) құжаттаманың құрамында бекітілген құрылыстың бүкіл нормативтік ұзақтығының мерзімі шегінде қолданылады.</w:t>
      </w:r>
    </w:p>
    <w:bookmarkEnd w:id="75"/>
    <w:bookmarkStart w:name="z129" w:id="76"/>
    <w:p>
      <w:pPr>
        <w:spacing w:after="0"/>
        <w:ind w:left="0"/>
        <w:jc w:val="both"/>
      </w:pPr>
      <w:r>
        <w:rPr>
          <w:rFonts w:ascii="Times New Roman"/>
          <w:b w:val="false"/>
          <w:i w:val="false"/>
          <w:color w:val="000000"/>
          <w:sz w:val="28"/>
        </w:rPr>
        <w:t>
      Құрылыстың нормативтік ұзақтығы үш жылдан асқан жағдайда, техникалық шарттардың қолданылу мерзімі құрылыстың басталғаны туралы растаушы құжаттардың ұсынылу талабымен құрылыс кезеңіне ұзартылады.</w:t>
      </w:r>
    </w:p>
    <w:bookmarkEnd w:id="76"/>
    <w:bookmarkStart w:name="z130" w:id="77"/>
    <w:p>
      <w:pPr>
        <w:spacing w:after="0"/>
        <w:ind w:left="0"/>
        <w:jc w:val="both"/>
      </w:pPr>
      <w:r>
        <w:rPr>
          <w:rFonts w:ascii="Times New Roman"/>
          <w:b w:val="false"/>
          <w:i w:val="false"/>
          <w:color w:val="000000"/>
          <w:sz w:val="28"/>
        </w:rPr>
        <w:t>
      Құрылыстың басталғаны туралы растаушы құжаттар ұсынылмаған жағдайда, техникалық шарттар берілген күнінен бастап үш жыл өткен соң жарамсыз деп есептеледі.</w:t>
      </w:r>
    </w:p>
    <w:bookmarkEnd w:id="77"/>
    <w:bookmarkStart w:name="z131" w:id="78"/>
    <w:p>
      <w:pPr>
        <w:spacing w:after="0"/>
        <w:ind w:left="0"/>
        <w:jc w:val="both"/>
      </w:pPr>
      <w:r>
        <w:rPr>
          <w:rFonts w:ascii="Times New Roman"/>
          <w:b w:val="false"/>
          <w:i w:val="false"/>
          <w:color w:val="000000"/>
          <w:sz w:val="28"/>
        </w:rPr>
        <w:t>
      При предоставлении АПЗ на основании акта выбора земельного участка, АПЗ вступает в силу с момента возникновения соответствующего права на земельный участок.</w:t>
      </w:r>
    </w:p>
    <w:bookmarkEnd w:id="78"/>
    <w:bookmarkStart w:name="z132" w:id="79"/>
    <w:p>
      <w:pPr>
        <w:spacing w:after="0"/>
        <w:ind w:left="0"/>
        <w:jc w:val="both"/>
      </w:pPr>
      <w:r>
        <w:rPr>
          <w:rFonts w:ascii="Times New Roman"/>
          <w:b w:val="false"/>
          <w:i w:val="false"/>
          <w:color w:val="000000"/>
          <w:sz w:val="28"/>
        </w:rPr>
        <w:t>
      АПЗ и ТУ действуют в течение всего срока нормативной продолжительности строительства, утвержденного в составе проектной (проектно-сметной) документации.</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превышения нормативной продолжительности строительства более трех лет срок действия АПЗ и технических условий продлевается на период строительства при условии представления подтверждающих документов о начале строительства.</w:t>
      </w:r>
    </w:p>
    <w:bookmarkStart w:name="z134" w:id="80"/>
    <w:p>
      <w:pPr>
        <w:spacing w:after="0"/>
        <w:ind w:left="0"/>
        <w:jc w:val="both"/>
      </w:pPr>
      <w:r>
        <w:rPr>
          <w:rFonts w:ascii="Times New Roman"/>
          <w:b w:val="false"/>
          <w:i w:val="false"/>
          <w:color w:val="000000"/>
          <w:sz w:val="28"/>
        </w:rPr>
        <w:t>
      В случае непредставления подтверждающих документов о начале строительства АПЗ и технические условия по истечении трех лет с даты выдачи считаются недействительными.</w:t>
      </w:r>
    </w:p>
    <w:bookmarkEnd w:id="80"/>
    <w:bookmarkStart w:name="z135" w:id="81"/>
    <w:p>
      <w:pPr>
        <w:spacing w:after="0"/>
        <w:ind w:left="0"/>
        <w:jc w:val="both"/>
      </w:pPr>
      <w:r>
        <w:rPr>
          <w:rFonts w:ascii="Times New Roman"/>
          <w:b w:val="false"/>
          <w:i w:val="false"/>
          <w:color w:val="000000"/>
          <w:sz w:val="28"/>
        </w:rPr>
        <w:t>
      2. СЖТ-да жазылған талаптар мен шарттар меншік нысанына және қаржыландыру көздеріне қарамастан инвестициялық процестің барлық қатысушылармен орындалады.</w:t>
      </w:r>
    </w:p>
    <w:bookmarkEnd w:id="81"/>
    <w:bookmarkStart w:name="z136" w:id="82"/>
    <w:p>
      <w:pPr>
        <w:spacing w:after="0"/>
        <w:ind w:left="0"/>
        <w:jc w:val="both"/>
      </w:pPr>
      <w:r>
        <w:rPr>
          <w:rFonts w:ascii="Times New Roman"/>
          <w:b w:val="false"/>
          <w:i w:val="false"/>
          <w:color w:val="000000"/>
          <w:sz w:val="28"/>
        </w:rPr>
        <w:t>
      Требования и условия, изложенные в АПЗ, выполняются всеми участниками инвестиционного процесса независимо от форм собственности и источников финансирования.</w:t>
      </w:r>
    </w:p>
    <w:bookmarkEnd w:id="82"/>
    <w:bookmarkStart w:name="z137" w:id="83"/>
    <w:p>
      <w:pPr>
        <w:spacing w:after="0"/>
        <w:ind w:left="0"/>
        <w:jc w:val="both"/>
      </w:pPr>
      <w:r>
        <w:rPr>
          <w:rFonts w:ascii="Times New Roman"/>
          <w:b w:val="false"/>
          <w:i w:val="false"/>
          <w:color w:val="000000"/>
          <w:sz w:val="28"/>
        </w:rPr>
        <w:t>
      3. Тапсырыс берушінің СЖТ-да қамтылған талаптармен келіспеуі сот тәртібімен шағымдалуы мүмкін.</w:t>
      </w:r>
    </w:p>
    <w:bookmarkEnd w:id="83"/>
    <w:bookmarkStart w:name="z138" w:id="84"/>
    <w:p>
      <w:pPr>
        <w:spacing w:after="0"/>
        <w:ind w:left="0"/>
        <w:jc w:val="both"/>
      </w:pPr>
      <w:r>
        <w:rPr>
          <w:rFonts w:ascii="Times New Roman"/>
          <w:b w:val="false"/>
          <w:i w:val="false"/>
          <w:color w:val="000000"/>
          <w:sz w:val="28"/>
        </w:rPr>
        <w:t>
      Несогласие заказчика с требованиями, содержащимися в АПЗ, обжалуется в судебном порядке.</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