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4ad0" w14:textId="ceb4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талаптарын бекіту туралы" Қазақстан Республикасы Индустрия және инфрақұрылымдық даму министрінің міндетін атқарушының 2022 жылғы 27 мамырдағы № 301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Көлік министрінің м.а. 2023 жылғы 6 желтоқсандағы № 118 бұйрығы. Қазақстан Республикасының Әділет министрлігінде 2023 жылғы 12 желтоқсанда № 33767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талаптарын бекіту туралы" Қазақстан Республикасы Индустрия және инфрақұрылымдық даму министрінің міндетін атқарушының 2022 жылғы 27 мамырдағы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28298 болып тіркелген) мынадай өзгерістер мен толықтыру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w:t>
      </w:r>
      <w:r>
        <w:rPr>
          <w:rFonts w:ascii="Times New Roman"/>
          <w:b w:val="false"/>
          <w:i w:val="false"/>
          <w:color w:val="000000"/>
          <w:sz w:val="28"/>
        </w:rPr>
        <w:t>қағидалары мен талаптарында: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"8. Мүмкіндігі шектеулі (мүгедектігі бар адамдар) жолаушылар мен келушілерді жете тексеру кезектен тыс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"12. Жеке жете тексеруді жүргізген кезде жолаушыға және (немесе) келушіге:</w:t>
      </w:r>
    </w:p>
    <w:bookmarkEnd w:id="2"/>
    <w:bookmarkStart w:name="z11" w:id="3"/>
    <w:p>
      <w:pPr>
        <w:spacing w:after="0"/>
        <w:ind w:left="0"/>
        <w:jc w:val="both"/>
      </w:pPr>
      <w:r>
        <w:rPr>
          <w:rFonts w:ascii="Times New Roman"/>
          <w:b w:val="false"/>
          <w:i w:val="false"/>
          <w:color w:val="000000"/>
          <w:sz w:val="28"/>
        </w:rPr>
        <w:t>
      1) өзіндегі көлік инфрақұрылымы объектілеріне әкелуге тыйым салынған заттар мен нәрселерді және металл заттарды көрсетуді;</w:t>
      </w:r>
    </w:p>
    <w:bookmarkEnd w:id="3"/>
    <w:bookmarkStart w:name="z12" w:id="4"/>
    <w:p>
      <w:pPr>
        <w:spacing w:after="0"/>
        <w:ind w:left="0"/>
        <w:jc w:val="both"/>
      </w:pPr>
      <w:r>
        <w:rPr>
          <w:rFonts w:ascii="Times New Roman"/>
          <w:b w:val="false"/>
          <w:i w:val="false"/>
          <w:color w:val="000000"/>
          <w:sz w:val="28"/>
        </w:rPr>
        <w:t>
      2) жете тексеруді қолмен және (немесе) портативті (қол) аспаптың көмегімен жүргізу үшін аяқ киімін, сыртқы киімін, бас киімін, белбеулерін, белдіктерін және жолаушының не болмаса келушінің үстіндегі өзге де нәрселерін шешуді ұсынады.</w:t>
      </w:r>
    </w:p>
    <w:bookmarkEnd w:id="4"/>
    <w:bookmarkStart w:name="z13" w:id="5"/>
    <w:p>
      <w:pPr>
        <w:spacing w:after="0"/>
        <w:ind w:left="0"/>
        <w:jc w:val="both"/>
      </w:pPr>
      <w:r>
        <w:rPr>
          <w:rFonts w:ascii="Times New Roman"/>
          <w:b w:val="false"/>
          <w:i w:val="false"/>
          <w:color w:val="000000"/>
          <w:sz w:val="28"/>
        </w:rPr>
        <w:t>
      Сот әрекетке қабілеті шектеулі, әрекетке қабілетсіз деп таныған адамдар, кәмелетке толмаған балалар, сондай-ақ организмнің функционалдық бұзылуы және (немесе) жас шектеулері салдарынан жеке жете тексеруді жүргізу кезінде қажетті іс-әрекеттерді орындай алмайтын мүмкіндіктері шектеулі адамдар (мүгедектігі бар адамдар) олардың заңды өкілдерінің және (немесе) бірге еріп жүретін адамдардың қатысуымен жете тексеріледі. Жете тексеру жұмыскерлері сот әрекет қабілеті шектеулі, әрекетке қабілетсіз деп таныған адамдарды, сондай-ақ заңды өкілдерінің және (немесе) бірге еріп жүретін адамдарысыз қозғалатын мүмкіндіктері шектеулі адамдарды (мүгедектігі бар адамдарды) жете тексеру кезінде көмек көрсетеді.";</w:t>
      </w:r>
    </w:p>
    <w:bookmarkEnd w:id="5"/>
    <w:bookmarkStart w:name="z14" w:id="6"/>
    <w:p>
      <w:pPr>
        <w:spacing w:after="0"/>
        <w:ind w:left="0"/>
        <w:jc w:val="both"/>
      </w:pPr>
      <w:r>
        <w:rPr>
          <w:rFonts w:ascii="Times New Roman"/>
          <w:b w:val="false"/>
          <w:i w:val="false"/>
          <w:color w:val="000000"/>
          <w:sz w:val="28"/>
        </w:rPr>
        <w:t>
      мынадай мазмұндағы 19-1-тармақпен толықтырылсын:</w:t>
      </w:r>
    </w:p>
    <w:bookmarkEnd w:id="6"/>
    <w:bookmarkStart w:name="z15" w:id="7"/>
    <w:p>
      <w:pPr>
        <w:spacing w:after="0"/>
        <w:ind w:left="0"/>
        <w:jc w:val="both"/>
      </w:pPr>
      <w:r>
        <w:rPr>
          <w:rFonts w:ascii="Times New Roman"/>
          <w:b w:val="false"/>
          <w:i w:val="false"/>
          <w:color w:val="000000"/>
          <w:sz w:val="28"/>
        </w:rPr>
        <w:t>
      "19-1. Жүрек қызметінің стимуляциясына арналған электрондық құрылғылары бар жолаушылар техникалық құралдарды пайдаланбай жеке (қолмен) жете тексеруге жатады.".</w:t>
      </w:r>
    </w:p>
    <w:bookmarkEnd w:id="7"/>
    <w:bookmarkStart w:name="z16" w:id="8"/>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8"/>
    <w:bookmarkStart w:name="z17"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8" w:id="10"/>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0"/>
    <w:bookmarkStart w:name="z19"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1"/>
    <w:bookmarkStart w:name="z20"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bookmarkStart w:name="z22" w:id="13"/>
    <w:p>
      <w:pPr>
        <w:spacing w:after="0"/>
        <w:ind w:left="0"/>
        <w:jc w:val="both"/>
      </w:pPr>
      <w:r>
        <w:rPr>
          <w:rFonts w:ascii="Times New Roman"/>
          <w:b w:val="false"/>
          <w:i w:val="false"/>
          <w:color w:val="000000"/>
          <w:sz w:val="28"/>
        </w:rPr>
        <w:t>
      "КЕЛІСІЛДІ"</w:t>
      </w:r>
    </w:p>
    <w:bookmarkEnd w:id="13"/>
    <w:bookmarkStart w:name="z23" w:id="14"/>
    <w:p>
      <w:pPr>
        <w:spacing w:after="0"/>
        <w:ind w:left="0"/>
        <w:jc w:val="both"/>
      </w:pPr>
      <w:r>
        <w:rPr>
          <w:rFonts w:ascii="Times New Roman"/>
          <w:b w:val="false"/>
          <w:i w:val="false"/>
          <w:color w:val="000000"/>
          <w:sz w:val="28"/>
        </w:rPr>
        <w:t xml:space="preserve">
      Қазақстан Республикасы </w:t>
      </w:r>
    </w:p>
    <w:bookmarkEnd w:id="14"/>
    <w:bookmarkStart w:name="z24" w:id="15"/>
    <w:p>
      <w:pPr>
        <w:spacing w:after="0"/>
        <w:ind w:left="0"/>
        <w:jc w:val="both"/>
      </w:pPr>
      <w:r>
        <w:rPr>
          <w:rFonts w:ascii="Times New Roman"/>
          <w:b w:val="false"/>
          <w:i w:val="false"/>
          <w:color w:val="000000"/>
          <w:sz w:val="28"/>
        </w:rPr>
        <w:t>
      Қаржы министрлігі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"КЕЛІСІЛДІ"</w:t>
      </w:r>
    </w:p>
    <w:bookmarkEnd w:id="16"/>
    <w:bookmarkStart w:name="z26" w:id="17"/>
    <w:p>
      <w:pPr>
        <w:spacing w:after="0"/>
        <w:ind w:left="0"/>
        <w:jc w:val="both"/>
      </w:pPr>
      <w:r>
        <w:rPr>
          <w:rFonts w:ascii="Times New Roman"/>
          <w:b w:val="false"/>
          <w:i w:val="false"/>
          <w:color w:val="000000"/>
          <w:sz w:val="28"/>
        </w:rPr>
        <w:t xml:space="preserve">
      Қазақстан Республикасы </w:t>
      </w:r>
    </w:p>
    <w:bookmarkEnd w:id="17"/>
    <w:bookmarkStart w:name="z27" w:id="18"/>
    <w:p>
      <w:pPr>
        <w:spacing w:after="0"/>
        <w:ind w:left="0"/>
        <w:jc w:val="both"/>
      </w:pPr>
      <w:r>
        <w:rPr>
          <w:rFonts w:ascii="Times New Roman"/>
          <w:b w:val="false"/>
          <w:i w:val="false"/>
          <w:color w:val="000000"/>
          <w:sz w:val="28"/>
        </w:rPr>
        <w:t>
      Ұлттық қауіпсіздік комитеті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"КЕЛІСІЛДІ"</w:t>
      </w:r>
    </w:p>
    <w:bookmarkEnd w:id="19"/>
    <w:bookmarkStart w:name="z29" w:id="20"/>
    <w:p>
      <w:pPr>
        <w:spacing w:after="0"/>
        <w:ind w:left="0"/>
        <w:jc w:val="both"/>
      </w:pPr>
      <w:r>
        <w:rPr>
          <w:rFonts w:ascii="Times New Roman"/>
          <w:b w:val="false"/>
          <w:i w:val="false"/>
          <w:color w:val="000000"/>
          <w:sz w:val="28"/>
        </w:rPr>
        <w:t>
      Қазақстан Республикасы</w:t>
      </w:r>
    </w:p>
    <w:bookmarkEnd w:id="20"/>
    <w:bookmarkStart w:name="z30" w:id="21"/>
    <w:p>
      <w:pPr>
        <w:spacing w:after="0"/>
        <w:ind w:left="0"/>
        <w:jc w:val="both"/>
      </w:pPr>
      <w:r>
        <w:rPr>
          <w:rFonts w:ascii="Times New Roman"/>
          <w:b w:val="false"/>
          <w:i w:val="false"/>
          <w:color w:val="000000"/>
          <w:sz w:val="28"/>
        </w:rPr>
        <w:t>
      Ұлттық экономика министрлігі</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"КЕЛІСІЛДІ"</w:t>
      </w:r>
    </w:p>
    <w:bookmarkEnd w:id="22"/>
    <w:bookmarkStart w:name="z32" w:id="23"/>
    <w:p>
      <w:pPr>
        <w:spacing w:after="0"/>
        <w:ind w:left="0"/>
        <w:jc w:val="both"/>
      </w:pPr>
      <w:r>
        <w:rPr>
          <w:rFonts w:ascii="Times New Roman"/>
          <w:b w:val="false"/>
          <w:i w:val="false"/>
          <w:color w:val="000000"/>
          <w:sz w:val="28"/>
        </w:rPr>
        <w:t xml:space="preserve">
      Қазақстан Республикасы </w:t>
      </w:r>
    </w:p>
    <w:bookmarkEnd w:id="23"/>
    <w:bookmarkStart w:name="z33" w:id="24"/>
    <w:p>
      <w:pPr>
        <w:spacing w:after="0"/>
        <w:ind w:left="0"/>
        <w:jc w:val="both"/>
      </w:pPr>
      <w:r>
        <w:rPr>
          <w:rFonts w:ascii="Times New Roman"/>
          <w:b w:val="false"/>
          <w:i w:val="false"/>
          <w:color w:val="000000"/>
          <w:sz w:val="28"/>
        </w:rPr>
        <w:t>
      Ішкі істер министрлігі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