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98ce0" w14:textId="1498c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және орта білім беру ұйымдарын бейнебақылау жүйелерімен жарақтауға стандарттарды және оларға қойылатын талаптарды бекіту туралы" Қазақстан Республикасы Ішкі істер министрінің 2019 жылғы 23 қаңтардағы № 49 және Қазақстан Республикасы Білім және ғылым министрінің 2019 жылғы 23 қаңтардағы № 32 бірлескен бұйрығына өзгеріс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2023 жылғы 20 желтоқсандағы № 912 және Қазақстан Республикасы Оқу-ағарту министрінің 2023 жылғы 21 желтоқсандағы № 385 бірлескен бұйрығы. Қазақстан Республикасының Әділет министрлігінде 2023 жылғы 25 желтоқсанда № 33798 болып тіркелді</w:t>
      </w:r>
    </w:p>
    <w:p>
      <w:pPr>
        <w:spacing w:after="0"/>
        <w:ind w:left="0"/>
        <w:jc w:val="both"/>
      </w:pPr>
      <w:bookmarkStart w:name="z1" w:id="0"/>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"Мектепке дейінгі және орта білім беру ұйымдарын бейнебақылау жүйелерімен жарақтауға стандарттарды және оларға қойылатын талаптарды бекіту туралы" Қазақстан Республикасы Ішкі істер министрінің 2019 жылғы 23 қаңтардағы № 49 және Қазақстан Республикасы Білім және ғылым министрінің 2019 жылғы 23 қаңтардағы № 32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18239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Мектепке дейінгі және орта білім беру ұйымдарын бейнебақылау жүйелерімен жарақтауға стандарттар және оларға қойылатын </w:t>
      </w:r>
      <w:r>
        <w:rPr>
          <w:rFonts w:ascii="Times New Roman"/>
          <w:b w:val="false"/>
          <w:i w:val="false"/>
          <w:color w:val="000000"/>
          <w:sz w:val="28"/>
        </w:rPr>
        <w:t>талаптарында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14)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Террористік тұрғыдан осал объектілер санатына жататын мектепке дейінгі және орта білім беру ұйымдары бейнебақылау жүйелерімен "Террористік тұрғыдан осал объектілердің терроризмге қарсы қорғалуын ұйымдастыруға қойылатын талаптарды бекіту туралы" Қазақстан Республикасы Үкіметінің 2021 жылғы 6 мамырдағы № 305 </w:t>
      </w:r>
      <w:r>
        <w:rPr>
          <w:rFonts w:ascii="Times New Roman"/>
          <w:b w:val="false"/>
          <w:i w:val="false"/>
          <w:color w:val="000000"/>
          <w:sz w:val="28"/>
        </w:rPr>
        <w:t>қаулысына</w:t>
      </w:r>
      <w:r>
        <w:rPr>
          <w:rFonts w:ascii="Times New Roman"/>
          <w:b w:val="false"/>
          <w:i w:val="false"/>
          <w:color w:val="000000"/>
          <w:sz w:val="28"/>
        </w:rPr>
        <w:t xml:space="preserve"> сәйкес жабдықталады".</w:t>
      </w:r>
    </w:p>
    <w:bookmarkStart w:name="z6" w:id="1"/>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заңнамада белгіленген тәртіпте:</w:t>
      </w:r>
    </w:p>
    <w:bookmarkEnd w:id="1"/>
    <w:bookmarkStart w:name="z7" w:id="2"/>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2"/>
    <w:bookmarkStart w:name="z8" w:id="3"/>
    <w:p>
      <w:pPr>
        <w:spacing w:after="0"/>
        <w:ind w:left="0"/>
        <w:jc w:val="both"/>
      </w:pPr>
      <w:r>
        <w:rPr>
          <w:rFonts w:ascii="Times New Roman"/>
          <w:b w:val="false"/>
          <w:i w:val="false"/>
          <w:color w:val="000000"/>
          <w:sz w:val="28"/>
        </w:rPr>
        <w:t>
      2) осы бірлескен бұйрықты Қазақстан Республикасы Ішкі істер министрлігінің интернет-ресурсында орналастыруды қамтамасыз етсін;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бірлескен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 орындау туралы мәліметтерді Қазақстан Республикасы Ішкі істер министрлігінің Заң департаментіне ұсынуды қамтамасыз етсін.</w:t>
      </w:r>
    </w:p>
    <w:bookmarkStart w:name="z10" w:id="4"/>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Әкімшілік полиция комитетіне жүктелсін.</w:t>
      </w:r>
    </w:p>
    <w:bookmarkEnd w:id="4"/>
    <w:bookmarkStart w:name="z11" w:id="5"/>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иновациялар</w:t>
      </w:r>
    </w:p>
    <w:p>
      <w:pPr>
        <w:spacing w:after="0"/>
        <w:ind w:left="0"/>
        <w:jc w:val="both"/>
      </w:pPr>
      <w:r>
        <w:rPr>
          <w:rFonts w:ascii="Times New Roman"/>
          <w:b w:val="false"/>
          <w:i w:val="false"/>
          <w:color w:val="000000"/>
          <w:sz w:val="28"/>
        </w:rPr>
        <w:t>
      және аэроғарыш</w:t>
      </w:r>
    </w:p>
    <w:p>
      <w:pPr>
        <w:spacing w:after="0"/>
        <w:ind w:left="0"/>
        <w:jc w:val="both"/>
      </w:pPr>
      <w:r>
        <w:rPr>
          <w:rFonts w:ascii="Times New Roman"/>
          <w:b w:val="false"/>
          <w:i w:val="false"/>
          <w:color w:val="000000"/>
          <w:sz w:val="28"/>
        </w:rPr>
        <w:t>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Әділет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