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6fea" w14:textId="3956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26 желтоқсандағы № 104/нс бұйрығы. Қазақстан Республикасының Әділет министрлігінде 2023 жылғы 26 желтоқсанда № 33806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04.04.2024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77-бабы</w:t>
      </w:r>
      <w:r>
        <w:rPr>
          <w:rFonts w:ascii="Times New Roman"/>
          <w:b w:val="false"/>
          <w:i w:val="false"/>
          <w:color w:val="000000"/>
          <w:sz w:val="28"/>
        </w:rPr>
        <w:t xml:space="preserve"> 3-1-тармағына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104/нс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77-бабы</w:t>
      </w:r>
      <w:r>
        <w:rPr>
          <w:rFonts w:ascii="Times New Roman"/>
          <w:b w:val="false"/>
          <w:i w:val="false"/>
          <w:color w:val="000000"/>
          <w:sz w:val="28"/>
        </w:rPr>
        <w:t xml:space="preserve"> 3-1-тармағына сәйкес әзірленді және Қазақстан Республикасы ұлттық қауіпсіздік органдарының әскери, арнаулы оқу орындарының (бұдан әрі – әскери, арнаулы оқу орындары) курсанттарының Қазақстан Республикасының азаматтары болып табылатын отбасы мүшелерінің (бұдан әрі – келушілер) олардың өмірімен және тұрмысымен танысу үшін курсанттар қатарындағы (бұдан әрі – курсанттар) өздерінің жақын туыстарына бару тәртібін айқындайды.</w:t>
      </w:r>
    </w:p>
    <w:bookmarkEnd w:id="10"/>
    <w:bookmarkStart w:name="z19"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20" w:id="12"/>
    <w:p>
      <w:pPr>
        <w:spacing w:after="0"/>
        <w:ind w:left="0"/>
        <w:jc w:val="both"/>
      </w:pPr>
      <w:r>
        <w:rPr>
          <w:rFonts w:ascii="Times New Roman"/>
          <w:b w:val="false"/>
          <w:i w:val="false"/>
          <w:color w:val="000000"/>
          <w:sz w:val="28"/>
        </w:rPr>
        <w:t>
      1)әскери, арнаулы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bookmarkEnd w:id="12"/>
    <w:bookmarkStart w:name="z21" w:id="13"/>
    <w:p>
      <w:pPr>
        <w:spacing w:after="0"/>
        <w:ind w:left="0"/>
        <w:jc w:val="both"/>
      </w:pPr>
      <w:r>
        <w:rPr>
          <w:rFonts w:ascii="Times New Roman"/>
          <w:b w:val="false"/>
          <w:i w:val="false"/>
          <w:color w:val="000000"/>
          <w:sz w:val="28"/>
        </w:rPr>
        <w:t xml:space="preserve">
      2) курсант – әскери, арнаулы оқу орнында жоғары білімнің білім беру бағдарламалары бойынша білім алып жатқан адам; </w:t>
      </w:r>
    </w:p>
    <w:bookmarkEnd w:id="13"/>
    <w:bookmarkStart w:name="z22" w:id="14"/>
    <w:p>
      <w:pPr>
        <w:spacing w:after="0"/>
        <w:ind w:left="0"/>
        <w:jc w:val="both"/>
      </w:pPr>
      <w:r>
        <w:rPr>
          <w:rFonts w:ascii="Times New Roman"/>
          <w:b w:val="false"/>
          <w:i w:val="false"/>
          <w:color w:val="000000"/>
          <w:sz w:val="28"/>
        </w:rPr>
        <w:t xml:space="preserve">
      3) Қазақстан Республикасының азаматтары – "Қазақстан Республикасының азаматтығы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көрсетілген адамдар;</w:t>
      </w:r>
    </w:p>
    <w:bookmarkEnd w:id="14"/>
    <w:bookmarkStart w:name="z23" w:id="15"/>
    <w:p>
      <w:pPr>
        <w:spacing w:after="0"/>
        <w:ind w:left="0"/>
        <w:jc w:val="both"/>
      </w:pPr>
      <w:r>
        <w:rPr>
          <w:rFonts w:ascii="Times New Roman"/>
          <w:b w:val="false"/>
          <w:i w:val="false"/>
          <w:color w:val="000000"/>
          <w:sz w:val="28"/>
        </w:rPr>
        <w:t xml:space="preserve">
      4) жақын туыстар –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5"/>
    <w:bookmarkStart w:name="z24" w:id="16"/>
    <w:p>
      <w:pPr>
        <w:spacing w:after="0"/>
        <w:ind w:left="0"/>
        <w:jc w:val="both"/>
      </w:pPr>
      <w:r>
        <w:rPr>
          <w:rFonts w:ascii="Times New Roman"/>
          <w:b w:val="false"/>
          <w:i w:val="false"/>
          <w:color w:val="000000"/>
          <w:sz w:val="28"/>
        </w:rPr>
        <w:t>
      5) бақылау-өткізу пункті – қызметкерлер немесе әскери қызметшілер әскери, арнаулы оқу орнының әкімшілік аумағына кіруді қамтамасыз етуді жүзеге асыратын әскери, арнаулы оқу орнының кіреберісінде орналасқан арнайы үй-жай;</w:t>
      </w:r>
    </w:p>
    <w:bookmarkEnd w:id="16"/>
    <w:bookmarkStart w:name="z25" w:id="17"/>
    <w:p>
      <w:pPr>
        <w:spacing w:after="0"/>
        <w:ind w:left="0"/>
        <w:jc w:val="both"/>
      </w:pPr>
      <w:r>
        <w:rPr>
          <w:rFonts w:ascii="Times New Roman"/>
          <w:b w:val="false"/>
          <w:i w:val="false"/>
          <w:color w:val="000000"/>
          <w:sz w:val="28"/>
        </w:rPr>
        <w:t>
      6) өткізу режимі – арнаулы оқу орнының әкімшілік ғимарат және әкімшілік ғимаратқа іргелес аумақ шегінде белгіленген әскери, арнаулы оқу орнына (әскери, арнаулы оқу орнынан) адамдардың бақылаусыз кіру (шығу), мүліктің бақылаусыз енгізілу (шығарылу), әкеліну (әкетілу) мүмкіндігін болдырмайтын тәртіп;</w:t>
      </w:r>
    </w:p>
    <w:bookmarkEnd w:id="17"/>
    <w:bookmarkStart w:name="z26" w:id="18"/>
    <w:p>
      <w:pPr>
        <w:spacing w:after="0"/>
        <w:ind w:left="0"/>
        <w:jc w:val="both"/>
      </w:pPr>
      <w:r>
        <w:rPr>
          <w:rFonts w:ascii="Times New Roman"/>
          <w:b w:val="false"/>
          <w:i w:val="false"/>
          <w:color w:val="000000"/>
          <w:sz w:val="28"/>
        </w:rPr>
        <w:t xml:space="preserve">
      7) тексеріп қарау жүйелері мен құралдары – бұл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22857 болып тіркелген) (бұдан әрі – Тыйым салынған заттар мен бұйымдардың тізбесі) заттар мен бұйымдарды арнаулы оқу орнына санкциясыз кіргізуді (шығару) немесе әкелуді (әкету) алдын ала байқауға арналған техникалық құралдар жиынтығы;</w:t>
      </w:r>
    </w:p>
    <w:bookmarkEnd w:id="18"/>
    <w:bookmarkStart w:name="z27" w:id="19"/>
    <w:p>
      <w:pPr>
        <w:spacing w:after="0"/>
        <w:ind w:left="0"/>
        <w:jc w:val="both"/>
      </w:pPr>
      <w:r>
        <w:rPr>
          <w:rFonts w:ascii="Times New Roman"/>
          <w:b w:val="false"/>
          <w:i w:val="false"/>
          <w:color w:val="000000"/>
          <w:sz w:val="28"/>
        </w:rPr>
        <w:t xml:space="preserve">
      8) біржолғы рұқсатнама – келушінің тегі, аты және әкесінің аты (бар болған кезде) көрсетіліп, әскери, арнаулы оқу орнының әкімшілік аумағына бір рет кіруге кезекшілік-коменданттық бөлімшесінде берілетін,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рәсімделетін рұқсат кіру карточкасы;</w:t>
      </w:r>
    </w:p>
    <w:bookmarkEnd w:id="19"/>
    <w:bookmarkStart w:name="z28" w:id="20"/>
    <w:p>
      <w:pPr>
        <w:spacing w:after="0"/>
        <w:ind w:left="0"/>
        <w:jc w:val="both"/>
      </w:pPr>
      <w:r>
        <w:rPr>
          <w:rFonts w:ascii="Times New Roman"/>
          <w:b w:val="false"/>
          <w:i w:val="false"/>
          <w:color w:val="000000"/>
          <w:sz w:val="28"/>
        </w:rPr>
        <w:t>
      9) кезекшілік-коменданттық бөлімшесі, кадрлар қызметі, тәрбие жұмысы бөлімшесі – әскери, арнаулы оқу орнының құрылымдық бөлімшелері;</w:t>
      </w:r>
    </w:p>
    <w:bookmarkEnd w:id="20"/>
    <w:bookmarkStart w:name="z29" w:id="21"/>
    <w:p>
      <w:pPr>
        <w:spacing w:after="0"/>
        <w:ind w:left="0"/>
        <w:jc w:val="both"/>
      </w:pPr>
      <w:r>
        <w:rPr>
          <w:rFonts w:ascii="Times New Roman"/>
          <w:b w:val="false"/>
          <w:i w:val="false"/>
          <w:color w:val="000000"/>
          <w:sz w:val="28"/>
        </w:rPr>
        <w:t>
      10) казарма – әскери, арнаулы оқу орнында оқу кезеңінде курсанттар тұратын және орналасатын ғимарат (бөлме);</w:t>
      </w:r>
    </w:p>
    <w:bookmarkEnd w:id="21"/>
    <w:bookmarkStart w:name="z30" w:id="22"/>
    <w:p>
      <w:pPr>
        <w:spacing w:after="0"/>
        <w:ind w:left="0"/>
        <w:jc w:val="both"/>
      </w:pPr>
      <w:r>
        <w:rPr>
          <w:rFonts w:ascii="Times New Roman"/>
          <w:b w:val="false"/>
          <w:i w:val="false"/>
          <w:color w:val="000000"/>
          <w:sz w:val="28"/>
        </w:rPr>
        <w:t>
      11) жатақхана – әскери, арнаулы оқу орнында оқу кезеңінде курсанттардың тұруы үшін арналған тұрғын ғимарат;</w:t>
      </w:r>
    </w:p>
    <w:bookmarkEnd w:id="22"/>
    <w:bookmarkStart w:name="z31" w:id="23"/>
    <w:p>
      <w:pPr>
        <w:spacing w:after="0"/>
        <w:ind w:left="0"/>
        <w:jc w:val="both"/>
      </w:pPr>
      <w:r>
        <w:rPr>
          <w:rFonts w:ascii="Times New Roman"/>
          <w:b w:val="false"/>
          <w:i w:val="false"/>
          <w:color w:val="000000"/>
          <w:sz w:val="28"/>
        </w:rPr>
        <w:t>
      12) жеке басты куәландыратын құжат – материалдық жеткізгіште не Қазақстан Республикасының заңнамасында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қауіпсіздік комитеті Төрағасының 19.07.2024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2-тарау.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тәртібі</w:t>
      </w:r>
    </w:p>
    <w:bookmarkEnd w:id="24"/>
    <w:bookmarkStart w:name="z33" w:id="25"/>
    <w:p>
      <w:pPr>
        <w:spacing w:after="0"/>
        <w:ind w:left="0"/>
        <w:jc w:val="both"/>
      </w:pPr>
      <w:r>
        <w:rPr>
          <w:rFonts w:ascii="Times New Roman"/>
          <w:b w:val="false"/>
          <w:i w:val="false"/>
          <w:color w:val="000000"/>
          <w:sz w:val="28"/>
        </w:rPr>
        <w:t xml:space="preserve">
      3. Курсанттардың өмірімен және тұрмысымен танысу үшін бару (бұдан әрі – бару)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келушілердің курсанттарға бару туралы алдын ала берген (жазбаша немесе электрондық) өтініштері (бұдан әрі – өтініш) негізінде демалыс және мереке күндері жүзеге асырылады.</w:t>
      </w:r>
    </w:p>
    <w:bookmarkEnd w:id="25"/>
    <w:bookmarkStart w:name="z34" w:id="26"/>
    <w:p>
      <w:pPr>
        <w:spacing w:after="0"/>
        <w:ind w:left="0"/>
        <w:jc w:val="both"/>
      </w:pPr>
      <w:r>
        <w:rPr>
          <w:rFonts w:ascii="Times New Roman"/>
          <w:b w:val="false"/>
          <w:i w:val="false"/>
          <w:color w:val="000000"/>
          <w:sz w:val="28"/>
        </w:rPr>
        <w:t>
      Өтінішке жеке сәйкестендіру нөмірі бар Қазақстан Республикасы азаматының жеке басын куәландыратын құжаттың немесе оның электрондық нысанының көшірмесі қоса беріледі.</w:t>
      </w:r>
    </w:p>
    <w:bookmarkEnd w:id="26"/>
    <w:bookmarkStart w:name="z35" w:id="27"/>
    <w:p>
      <w:pPr>
        <w:spacing w:after="0"/>
        <w:ind w:left="0"/>
        <w:jc w:val="both"/>
      </w:pPr>
      <w:r>
        <w:rPr>
          <w:rFonts w:ascii="Times New Roman"/>
          <w:b w:val="false"/>
          <w:i w:val="false"/>
          <w:color w:val="000000"/>
          <w:sz w:val="28"/>
        </w:rPr>
        <w:t>
      Қазақстан Республикасы азаматының паспорты, Қазақстан Республикасы азаматының жеке куәлігі және туу туралы куәлігінің түпнұсқалары жеке басты куәландыратын құжаттар болып табылады.</w:t>
      </w:r>
    </w:p>
    <w:bookmarkEnd w:id="27"/>
    <w:bookmarkStart w:name="z36" w:id="28"/>
    <w:p>
      <w:pPr>
        <w:spacing w:after="0"/>
        <w:ind w:left="0"/>
        <w:jc w:val="both"/>
      </w:pPr>
      <w:r>
        <w:rPr>
          <w:rFonts w:ascii="Times New Roman"/>
          <w:b w:val="false"/>
          <w:i w:val="false"/>
          <w:color w:val="000000"/>
          <w:sz w:val="28"/>
        </w:rPr>
        <w:t xml:space="preserve">
      4. Берілген өтініштердің негізінде тәрбие жұмыс бөлімшесі әскери, арнаулы оқу орнының кадрлар қызметімен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курсанттарға келу кестесін (бұдан әрі – кесте) әзірлейді.</w:t>
      </w:r>
    </w:p>
    <w:bookmarkEnd w:id="28"/>
    <w:bookmarkStart w:name="z37" w:id="29"/>
    <w:p>
      <w:pPr>
        <w:spacing w:after="0"/>
        <w:ind w:left="0"/>
        <w:jc w:val="both"/>
      </w:pPr>
      <w:r>
        <w:rPr>
          <w:rFonts w:ascii="Times New Roman"/>
          <w:b w:val="false"/>
          <w:i w:val="false"/>
          <w:color w:val="000000"/>
          <w:sz w:val="28"/>
        </w:rPr>
        <w:t>
      5. Кесте әскери, арнаулы оқу орны бастығының жетекшілік ететін орынбасарымен келісіледі және әскери, арнаулы оқу орны бастығымен бекітіледі.</w:t>
      </w:r>
    </w:p>
    <w:bookmarkEnd w:id="29"/>
    <w:bookmarkStart w:name="z38" w:id="30"/>
    <w:p>
      <w:pPr>
        <w:spacing w:after="0"/>
        <w:ind w:left="0"/>
        <w:jc w:val="both"/>
      </w:pPr>
      <w:r>
        <w:rPr>
          <w:rFonts w:ascii="Times New Roman"/>
          <w:b w:val="false"/>
          <w:i w:val="false"/>
          <w:color w:val="000000"/>
          <w:sz w:val="28"/>
        </w:rPr>
        <w:t>
      6. Бекітілген кесте үш жұмыс күні ішінде әскери, арнаулы оқу орнының интернет-ресурсында орналастырылады, сондай-ақ кестені әскери, арнаулы оқу орнының интернет-парақшаларында және әлеуметтік желілерінде жариялауға жол беріледі.</w:t>
      </w:r>
    </w:p>
    <w:bookmarkEnd w:id="30"/>
    <w:bookmarkStart w:name="z39" w:id="31"/>
    <w:p>
      <w:pPr>
        <w:spacing w:after="0"/>
        <w:ind w:left="0"/>
        <w:jc w:val="both"/>
      </w:pPr>
      <w:r>
        <w:rPr>
          <w:rFonts w:ascii="Times New Roman"/>
          <w:b w:val="false"/>
          <w:i w:val="false"/>
          <w:color w:val="000000"/>
          <w:sz w:val="28"/>
        </w:rPr>
        <w:t>
      7. Кестеде әскери, арнаулы оқу орнының құрылымдық бөлімшелерінен лауазымды адамдарының қатарынан әскери, арнаулы оқу орны бастығының жетекшілік ететін орынбасарының ұсынуымен келушілерге ілесіп жүруші (-лер) анықталады.</w:t>
      </w:r>
    </w:p>
    <w:bookmarkEnd w:id="31"/>
    <w:bookmarkStart w:name="z40" w:id="32"/>
    <w:p>
      <w:pPr>
        <w:spacing w:after="0"/>
        <w:ind w:left="0"/>
        <w:jc w:val="both"/>
      </w:pPr>
      <w:r>
        <w:rPr>
          <w:rFonts w:ascii="Times New Roman"/>
          <w:b w:val="false"/>
          <w:i w:val="false"/>
          <w:color w:val="000000"/>
          <w:sz w:val="28"/>
        </w:rPr>
        <w:t>
      8. Әскери, арнаулы оқу орнының тәрбие жұмысы бөлімшесі кесте бекітілген күннен бастап үш жұмыс күні ішінде келушілерді курсанттарға бару күні туралы өтініште көрсетілген байланыс телефондарының нөмірлері және (немесе) электрондық поштаға хабарлама жіберу арқылы хабардар етеді.</w:t>
      </w:r>
    </w:p>
    <w:bookmarkEnd w:id="32"/>
    <w:bookmarkStart w:name="z41" w:id="33"/>
    <w:p>
      <w:pPr>
        <w:spacing w:after="0"/>
        <w:ind w:left="0"/>
        <w:jc w:val="both"/>
      </w:pPr>
      <w:r>
        <w:rPr>
          <w:rFonts w:ascii="Times New Roman"/>
          <w:b w:val="false"/>
          <w:i w:val="false"/>
          <w:color w:val="000000"/>
          <w:sz w:val="28"/>
        </w:rPr>
        <w:t>
      9. Бір оқу жылында әр курсантқа баруға екі реттен артық емес рұқсат етіледі, оның ішінде біреуі қыс уақытында, ал басқасы жаз уақытында.</w:t>
      </w:r>
    </w:p>
    <w:bookmarkEnd w:id="33"/>
    <w:bookmarkStart w:name="z42" w:id="34"/>
    <w:p>
      <w:pPr>
        <w:spacing w:after="0"/>
        <w:ind w:left="0"/>
        <w:jc w:val="both"/>
      </w:pPr>
      <w:r>
        <w:rPr>
          <w:rFonts w:ascii="Times New Roman"/>
          <w:b w:val="false"/>
          <w:i w:val="false"/>
          <w:color w:val="000000"/>
          <w:sz w:val="28"/>
        </w:rPr>
        <w:t>
      10. Барудың ұзақтығы екі сағаттан артық емес.</w:t>
      </w:r>
    </w:p>
    <w:bookmarkEnd w:id="34"/>
    <w:bookmarkStart w:name="z43" w:id="35"/>
    <w:p>
      <w:pPr>
        <w:spacing w:after="0"/>
        <w:ind w:left="0"/>
        <w:jc w:val="both"/>
      </w:pPr>
      <w:r>
        <w:rPr>
          <w:rFonts w:ascii="Times New Roman"/>
          <w:b w:val="false"/>
          <w:i w:val="false"/>
          <w:color w:val="000000"/>
          <w:sz w:val="28"/>
        </w:rPr>
        <w:t>
      11. Әскери, арнаулы оқу орнының әкімшілік аумағына кіру біржолғы рұқсатнама арқылы қызметкерлердің, әскери қызметшілердің, жұмыскерлердің, курсанттардың және келушілердің өміріне, денсаулығына қауіпті және қатерді жоюға, сондай-ақ әскери, арнаулы оқу орнының қызмет етуіне бағытталған кіру режимін сақтаумен жүзеге асырылады.</w:t>
      </w:r>
    </w:p>
    <w:bookmarkEnd w:id="35"/>
    <w:bookmarkStart w:name="z44" w:id="36"/>
    <w:p>
      <w:pPr>
        <w:spacing w:after="0"/>
        <w:ind w:left="0"/>
        <w:jc w:val="both"/>
      </w:pPr>
      <w:r>
        <w:rPr>
          <w:rFonts w:ascii="Times New Roman"/>
          <w:b w:val="false"/>
          <w:i w:val="false"/>
          <w:color w:val="000000"/>
          <w:sz w:val="28"/>
        </w:rPr>
        <w:t>
      12. Біржолғы рұқсатнама әскери, арнаулы оқу орнының кезекшілік-коменданттық бөлімшесінде Қазақстан Республикасы азаматының жеке басын куәландыратын құжаттың негізінде рәсімделеді.</w:t>
      </w:r>
    </w:p>
    <w:bookmarkEnd w:id="36"/>
    <w:bookmarkStart w:name="z45" w:id="37"/>
    <w:p>
      <w:pPr>
        <w:spacing w:after="0"/>
        <w:ind w:left="0"/>
        <w:jc w:val="both"/>
      </w:pPr>
      <w:r>
        <w:rPr>
          <w:rFonts w:ascii="Times New Roman"/>
          <w:b w:val="false"/>
          <w:i w:val="false"/>
          <w:color w:val="000000"/>
          <w:sz w:val="28"/>
        </w:rPr>
        <w:t xml:space="preserve">
      Жеке басын куәландыратын құжатсыз және оның телнұсқаларынсыз біржолғы рұқсатнаманы рәсімдеуге жол берілмейді. </w:t>
      </w:r>
    </w:p>
    <w:bookmarkEnd w:id="37"/>
    <w:bookmarkStart w:name="z46" w:id="38"/>
    <w:p>
      <w:pPr>
        <w:spacing w:after="0"/>
        <w:ind w:left="0"/>
        <w:jc w:val="both"/>
      </w:pPr>
      <w:r>
        <w:rPr>
          <w:rFonts w:ascii="Times New Roman"/>
          <w:b w:val="false"/>
          <w:i w:val="false"/>
          <w:color w:val="000000"/>
          <w:sz w:val="28"/>
        </w:rPr>
        <w:t>
      Біржолғы рұқсатнаманы рәсімдеу кезінде әскери, арнаулы оқу орнының кезекшілік-коменданттық бөлімшесінің қызметкері немесе әскери қызметшісі:</w:t>
      </w:r>
    </w:p>
    <w:bookmarkEnd w:id="38"/>
    <w:bookmarkStart w:name="z47" w:id="39"/>
    <w:p>
      <w:pPr>
        <w:spacing w:after="0"/>
        <w:ind w:left="0"/>
        <w:jc w:val="both"/>
      </w:pPr>
      <w:r>
        <w:rPr>
          <w:rFonts w:ascii="Times New Roman"/>
          <w:b w:val="false"/>
          <w:i w:val="false"/>
          <w:color w:val="000000"/>
          <w:sz w:val="28"/>
        </w:rPr>
        <w:t>
      1) жеке басын куәландыратын құжаттағы фотосуретті келушінің сыртқы бейнесімен салыстырып қарайды;</w:t>
      </w:r>
    </w:p>
    <w:bookmarkEnd w:id="39"/>
    <w:bookmarkStart w:name="z48" w:id="40"/>
    <w:p>
      <w:pPr>
        <w:spacing w:after="0"/>
        <w:ind w:left="0"/>
        <w:jc w:val="both"/>
      </w:pPr>
      <w:r>
        <w:rPr>
          <w:rFonts w:ascii="Times New Roman"/>
          <w:b w:val="false"/>
          <w:i w:val="false"/>
          <w:color w:val="000000"/>
          <w:sz w:val="28"/>
        </w:rPr>
        <w:t>
      2) келушінің жеке басын куәландыратын құжаттың түпнұсқалығына көз жеткізеді.</w:t>
      </w:r>
    </w:p>
    <w:bookmarkEnd w:id="40"/>
    <w:bookmarkStart w:name="z49" w:id="41"/>
    <w:p>
      <w:pPr>
        <w:spacing w:after="0"/>
        <w:ind w:left="0"/>
        <w:jc w:val="both"/>
      </w:pPr>
      <w:r>
        <w:rPr>
          <w:rFonts w:ascii="Times New Roman"/>
          <w:b w:val="false"/>
          <w:i w:val="false"/>
          <w:color w:val="000000"/>
          <w:sz w:val="28"/>
        </w:rPr>
        <w:t xml:space="preserve">
      Келушілерге біржолғы рұқсатнаманы бергенен кейін әскери, арнаулы оқу орнының кезекшілік-коменданттық бөлімшесінің қызметкері немесе әскери қызметшісі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курсанттарға бару журналына жазбалар енгізеді.</w:t>
      </w:r>
    </w:p>
    <w:bookmarkEnd w:id="41"/>
    <w:bookmarkStart w:name="z50" w:id="42"/>
    <w:p>
      <w:pPr>
        <w:spacing w:after="0"/>
        <w:ind w:left="0"/>
        <w:jc w:val="both"/>
      </w:pPr>
      <w:r>
        <w:rPr>
          <w:rFonts w:ascii="Times New Roman"/>
          <w:b w:val="false"/>
          <w:i w:val="false"/>
          <w:color w:val="000000"/>
          <w:sz w:val="28"/>
        </w:rPr>
        <w:t>
      13. Біржолғы рұқсатнамалар бару күні ішінде тек бір рет ғана баруға жарамды.</w:t>
      </w:r>
    </w:p>
    <w:bookmarkEnd w:id="42"/>
    <w:bookmarkStart w:name="z51" w:id="43"/>
    <w:p>
      <w:pPr>
        <w:spacing w:after="0"/>
        <w:ind w:left="0"/>
        <w:jc w:val="both"/>
      </w:pPr>
      <w:r>
        <w:rPr>
          <w:rFonts w:ascii="Times New Roman"/>
          <w:b w:val="false"/>
          <w:i w:val="false"/>
          <w:color w:val="000000"/>
          <w:sz w:val="28"/>
        </w:rPr>
        <w:t>
      Келушілерге біржолғы рұқсатнамамен бірге "Келуші" бейджі беріледі.</w:t>
      </w:r>
    </w:p>
    <w:bookmarkEnd w:id="43"/>
    <w:bookmarkStart w:name="z52" w:id="44"/>
    <w:p>
      <w:pPr>
        <w:spacing w:after="0"/>
        <w:ind w:left="0"/>
        <w:jc w:val="both"/>
      </w:pPr>
      <w:r>
        <w:rPr>
          <w:rFonts w:ascii="Times New Roman"/>
          <w:b w:val="false"/>
          <w:i w:val="false"/>
          <w:color w:val="000000"/>
          <w:sz w:val="28"/>
        </w:rPr>
        <w:t>
      14. Әскери, арнаулы оқу орнының әкімшілік аумағына кіру (шығу) тексеріп қарау жүйелері мен құралдары арқылы кіретін адамдарды, олардың жеке заттарын және қол жүктеріне бақылау жүргізілетін бақылау-өткізу пункті арқылы жүзеге асырылады.</w:t>
      </w:r>
    </w:p>
    <w:bookmarkEnd w:id="44"/>
    <w:bookmarkStart w:name="z53" w:id="45"/>
    <w:p>
      <w:pPr>
        <w:spacing w:after="0"/>
        <w:ind w:left="0"/>
        <w:jc w:val="both"/>
      </w:pPr>
      <w:r>
        <w:rPr>
          <w:rFonts w:ascii="Times New Roman"/>
          <w:b w:val="false"/>
          <w:i w:val="false"/>
          <w:color w:val="000000"/>
          <w:sz w:val="28"/>
        </w:rPr>
        <w:t>
      15. Әскери, арнаулы оқу орнының әкімшілік аумағына Тыйым салынған заттар мен бұйымдардың тізбесінде көрсетілген заттар мен бұйымдардың кіргізілуін болдырмау мақсатында әскери, арнаулы оқу орнының қызметкерлері немесе әскери қызметшілері қол металл детекторын пайдалана отырып қосымша қарап тексеру жүргізеді.</w:t>
      </w:r>
    </w:p>
    <w:bookmarkEnd w:id="45"/>
    <w:bookmarkStart w:name="z54" w:id="46"/>
    <w:p>
      <w:pPr>
        <w:spacing w:after="0"/>
        <w:ind w:left="0"/>
        <w:jc w:val="both"/>
      </w:pPr>
      <w:r>
        <w:rPr>
          <w:rFonts w:ascii="Times New Roman"/>
          <w:b w:val="false"/>
          <w:i w:val="false"/>
          <w:color w:val="000000"/>
          <w:sz w:val="28"/>
        </w:rPr>
        <w:t>
      16. Бақылаудан немесе қосымша қарап тексеруден өтпеу әскери, арнаулы оқу орнының әкімшілік ғимаратына кіргізуден бас тартуға негіз болып табылады.</w:t>
      </w:r>
    </w:p>
    <w:bookmarkEnd w:id="46"/>
    <w:bookmarkStart w:name="z55" w:id="47"/>
    <w:p>
      <w:pPr>
        <w:spacing w:after="0"/>
        <w:ind w:left="0"/>
        <w:jc w:val="both"/>
      </w:pPr>
      <w:r>
        <w:rPr>
          <w:rFonts w:ascii="Times New Roman"/>
          <w:b w:val="false"/>
          <w:i w:val="false"/>
          <w:color w:val="000000"/>
          <w:sz w:val="28"/>
        </w:rPr>
        <w:t>
      17. Мынадай:</w:t>
      </w:r>
    </w:p>
    <w:bookmarkEnd w:id="47"/>
    <w:bookmarkStart w:name="z56" w:id="48"/>
    <w:p>
      <w:pPr>
        <w:spacing w:after="0"/>
        <w:ind w:left="0"/>
        <w:jc w:val="both"/>
      </w:pPr>
      <w:r>
        <w:rPr>
          <w:rFonts w:ascii="Times New Roman"/>
          <w:b w:val="false"/>
          <w:i w:val="false"/>
          <w:color w:val="000000"/>
          <w:sz w:val="28"/>
        </w:rPr>
        <w:t>
      1) алкогольдік, есірткілік немесе өзге де мас болған;</w:t>
      </w:r>
    </w:p>
    <w:bookmarkEnd w:id="48"/>
    <w:bookmarkStart w:name="z57" w:id="49"/>
    <w:p>
      <w:pPr>
        <w:spacing w:after="0"/>
        <w:ind w:left="0"/>
        <w:jc w:val="both"/>
      </w:pPr>
      <w:r>
        <w:rPr>
          <w:rFonts w:ascii="Times New Roman"/>
          <w:b w:val="false"/>
          <w:i w:val="false"/>
          <w:color w:val="000000"/>
          <w:sz w:val="28"/>
        </w:rPr>
        <w:t>
      2) өзімен бірге Қазақстан Республикасы азаматының жеке басын куәландыратын құжатының түпнұсқасы жоқ, оның ішінде жарамдылық мерзімі өткен жеке басын куәландыратын құжаттарды ұсынған кезде;</w:t>
      </w:r>
    </w:p>
    <w:bookmarkEnd w:id="49"/>
    <w:bookmarkStart w:name="z58" w:id="50"/>
    <w:p>
      <w:pPr>
        <w:spacing w:after="0"/>
        <w:ind w:left="0"/>
        <w:jc w:val="both"/>
      </w:pPr>
      <w:r>
        <w:rPr>
          <w:rFonts w:ascii="Times New Roman"/>
          <w:b w:val="false"/>
          <w:i w:val="false"/>
          <w:color w:val="000000"/>
          <w:sz w:val="28"/>
        </w:rPr>
        <w:t>
      3) карантин енгізілген кезеңде ауру белгілері бар;</w:t>
      </w:r>
    </w:p>
    <w:bookmarkEnd w:id="50"/>
    <w:bookmarkStart w:name="z59" w:id="51"/>
    <w:p>
      <w:pPr>
        <w:spacing w:after="0"/>
        <w:ind w:left="0"/>
        <w:jc w:val="both"/>
      </w:pPr>
      <w:r>
        <w:rPr>
          <w:rFonts w:ascii="Times New Roman"/>
          <w:b w:val="false"/>
          <w:i w:val="false"/>
          <w:color w:val="000000"/>
          <w:sz w:val="28"/>
        </w:rPr>
        <w:t>
      4) жеке және қызметтік көлік құралдарындағы келушілерді әскери, арнаулы оқу орнының әкімшілік аумағына кіргізуге рұқсат етілмейді.</w:t>
      </w:r>
    </w:p>
    <w:bookmarkEnd w:id="51"/>
    <w:bookmarkStart w:name="z60"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барлық фактілер бойынша қызметкерлер немесе әскери қызметшілер кезекшілік-коменданттық бөлімшенің бастығына дереу хабарлайды, ол өз кезегінде әскери, арнаулы оқу орны бастығының жетекшілік ететін орынбасарын немесе оны алмастыратын лауазымды адамды шешім қабылдау үшін ақпараттандырады.</w:t>
      </w:r>
    </w:p>
    <w:bookmarkEnd w:id="52"/>
    <w:bookmarkStart w:name="z61" w:id="53"/>
    <w:p>
      <w:pPr>
        <w:spacing w:after="0"/>
        <w:ind w:left="0"/>
        <w:jc w:val="both"/>
      </w:pPr>
      <w:r>
        <w:rPr>
          <w:rFonts w:ascii="Times New Roman"/>
          <w:b w:val="false"/>
          <w:i w:val="false"/>
          <w:color w:val="000000"/>
          <w:sz w:val="28"/>
        </w:rPr>
        <w:t>
      18. Әскери, арнаулы оқу орнының аумағына келушілерге қол жүгімен және техникалық құралдармен кіруге жол берілмейді. Келушілер қол жүгін және техникалық құралдарды арнайы жәшіктерде қалдырады.</w:t>
      </w:r>
    </w:p>
    <w:bookmarkEnd w:id="53"/>
    <w:bookmarkStart w:name="z62" w:id="54"/>
    <w:p>
      <w:pPr>
        <w:spacing w:after="0"/>
        <w:ind w:left="0"/>
        <w:jc w:val="both"/>
      </w:pPr>
      <w:r>
        <w:rPr>
          <w:rFonts w:ascii="Times New Roman"/>
          <w:b w:val="false"/>
          <w:i w:val="false"/>
          <w:color w:val="000000"/>
          <w:sz w:val="28"/>
        </w:rPr>
        <w:t>
      19. Әскери, арнаулы оқу орнының бақылау-өткізу пунктінің кіреберісінде келушілер келген кезеңде қол жүгін, техникалық құралдарды және өзге де заттарды сақтауға арналған ұяшықтармен жабдықталған арнайы жәшіктер (металл шкафтар) орналастырылады.</w:t>
      </w:r>
    </w:p>
    <w:bookmarkEnd w:id="54"/>
    <w:bookmarkStart w:name="z63" w:id="55"/>
    <w:p>
      <w:pPr>
        <w:spacing w:after="0"/>
        <w:ind w:left="0"/>
        <w:jc w:val="both"/>
      </w:pPr>
      <w:r>
        <w:rPr>
          <w:rFonts w:ascii="Times New Roman"/>
          <w:b w:val="false"/>
          <w:i w:val="false"/>
          <w:color w:val="000000"/>
          <w:sz w:val="28"/>
        </w:rPr>
        <w:t>
      20. Келушілер әскери, арнаулы оқу орнының әкімшілік аумағына кірген соң келушілер бөлмесіне жеткізіледі, онда оларды ертіп жүретін қызметкер немесе әскери қызметші күтеді.</w:t>
      </w:r>
    </w:p>
    <w:bookmarkEnd w:id="55"/>
    <w:bookmarkStart w:name="z64" w:id="56"/>
    <w:p>
      <w:pPr>
        <w:spacing w:after="0"/>
        <w:ind w:left="0"/>
        <w:jc w:val="both"/>
      </w:pPr>
      <w:r>
        <w:rPr>
          <w:rFonts w:ascii="Times New Roman"/>
          <w:b w:val="false"/>
          <w:i w:val="false"/>
          <w:color w:val="000000"/>
          <w:sz w:val="28"/>
        </w:rPr>
        <w:t>
      21. Курсанттардың келу кестесінде анықталған ілесіп жүрушілер келушілерді әскери, арнаулы оқу орнының аумағында ертіп жүруді жүзеге асырады.</w:t>
      </w:r>
    </w:p>
    <w:bookmarkEnd w:id="56"/>
    <w:bookmarkStart w:name="z65" w:id="57"/>
    <w:p>
      <w:pPr>
        <w:spacing w:after="0"/>
        <w:ind w:left="0"/>
        <w:jc w:val="both"/>
      </w:pPr>
      <w:r>
        <w:rPr>
          <w:rFonts w:ascii="Times New Roman"/>
          <w:b w:val="false"/>
          <w:i w:val="false"/>
          <w:color w:val="000000"/>
          <w:sz w:val="28"/>
        </w:rPr>
        <w:t>
      22. Курсанттың өмірімен және тұрмысымен танысу үшін келушілер әскери, арнаулы оқу орнының әкімішілік аумағында орналасқан жатақханасына, казармасына, асханасына, музейіне, аудиторияларына, кітапханасына, спорттық кешендерге және режимдік емес өзге де бөлмелеріне барады.</w:t>
      </w:r>
    </w:p>
    <w:bookmarkEnd w:id="57"/>
    <w:bookmarkStart w:name="z66" w:id="58"/>
    <w:p>
      <w:pPr>
        <w:spacing w:after="0"/>
        <w:ind w:left="0"/>
        <w:jc w:val="both"/>
      </w:pPr>
      <w:r>
        <w:rPr>
          <w:rFonts w:ascii="Times New Roman"/>
          <w:b w:val="false"/>
          <w:i w:val="false"/>
          <w:color w:val="000000"/>
          <w:sz w:val="28"/>
        </w:rPr>
        <w:t>
      23. Ертіп жүру және түсініктерді беру әскери, арнаулы оқу орнының ілесіп жүруші қызметкеріне немесе әскери қызметшісіне жүктеледі.</w:t>
      </w:r>
    </w:p>
    <w:bookmarkEnd w:id="58"/>
    <w:bookmarkStart w:name="z67" w:id="59"/>
    <w:p>
      <w:pPr>
        <w:spacing w:after="0"/>
        <w:ind w:left="0"/>
        <w:jc w:val="both"/>
      </w:pPr>
      <w:r>
        <w:rPr>
          <w:rFonts w:ascii="Times New Roman"/>
          <w:b w:val="false"/>
          <w:i w:val="false"/>
          <w:color w:val="000000"/>
          <w:sz w:val="28"/>
        </w:rPr>
        <w:t xml:space="preserve">
      24. Келушілер әскери, арнаулы оқу орнының әкімшілік аумағынан шыға берісінде бақылау-өткізу пунктінде біржолғы рұқсатнаманы ілесіп жүрушіге кері қайтарады, ал "Келуші" бейджигін кезекшілік-коменданттық бөлімшенің қызметкеріне және әскери қызметшісіне кері қайтарады. </w:t>
      </w:r>
    </w:p>
    <w:bookmarkEnd w:id="59"/>
    <w:bookmarkStart w:name="z68" w:id="60"/>
    <w:p>
      <w:pPr>
        <w:spacing w:after="0"/>
        <w:ind w:left="0"/>
        <w:jc w:val="both"/>
      </w:pPr>
      <w:r>
        <w:rPr>
          <w:rFonts w:ascii="Times New Roman"/>
          <w:b w:val="false"/>
          <w:i w:val="false"/>
          <w:color w:val="000000"/>
          <w:sz w:val="28"/>
        </w:rPr>
        <w:t>
      25. Келішулерді ертіп жүруші (-лер) біржолғы рұқсатнамасында қайту мерзімі мен уақытын толтырады, одан кейін әскери, арнаулы оқу орны кезекшілік-коменданттық бөлімшесінің қызметкерлеріне және әскери қызметшілеріне береді.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Курсанттардың Қазақстан </w:t>
            </w:r>
            <w:r>
              <w:br/>
            </w:r>
            <w:r>
              <w:rPr>
                <w:rFonts w:ascii="Times New Roman"/>
                <w:b w:val="false"/>
                <w:i w:val="false"/>
                <w:color w:val="000000"/>
                <w:sz w:val="20"/>
              </w:rPr>
              <w:t xml:space="preserve">Республикасының азаматтары </w:t>
            </w:r>
            <w:r>
              <w:br/>
            </w:r>
            <w:r>
              <w:rPr>
                <w:rFonts w:ascii="Times New Roman"/>
                <w:b w:val="false"/>
                <w:i w:val="false"/>
                <w:color w:val="000000"/>
                <w:sz w:val="20"/>
              </w:rPr>
              <w:t xml:space="preserve">болып табылатын отбасы </w:t>
            </w:r>
            <w:r>
              <w:br/>
            </w:r>
            <w:r>
              <w:rPr>
                <w:rFonts w:ascii="Times New Roman"/>
                <w:b w:val="false"/>
                <w:i w:val="false"/>
                <w:color w:val="000000"/>
                <w:sz w:val="20"/>
              </w:rPr>
              <w:t xml:space="preserve">мүшелерінің олардың өмірімен </w:t>
            </w:r>
            <w:r>
              <w:br/>
            </w:r>
            <w:r>
              <w:rPr>
                <w:rFonts w:ascii="Times New Roman"/>
                <w:b w:val="false"/>
                <w:i w:val="false"/>
                <w:color w:val="000000"/>
                <w:sz w:val="20"/>
              </w:rPr>
              <w:t xml:space="preserve">және тұрмысымен танысу үшін </w:t>
            </w:r>
            <w:r>
              <w:br/>
            </w:r>
            <w:r>
              <w:rPr>
                <w:rFonts w:ascii="Times New Roman"/>
                <w:b w:val="false"/>
                <w:i w:val="false"/>
                <w:color w:val="000000"/>
                <w:sz w:val="20"/>
              </w:rPr>
              <w:t xml:space="preserve">курсанттар қатарындағы </w:t>
            </w:r>
            <w:r>
              <w:br/>
            </w:r>
            <w:r>
              <w:rPr>
                <w:rFonts w:ascii="Times New Roman"/>
                <w:b w:val="false"/>
                <w:i w:val="false"/>
                <w:color w:val="000000"/>
                <w:sz w:val="20"/>
              </w:rPr>
              <w:t xml:space="preserve">өздерінің жақын туыстарына </w:t>
            </w:r>
            <w:r>
              <w:br/>
            </w:r>
            <w:r>
              <w:rPr>
                <w:rFonts w:ascii="Times New Roman"/>
                <w:b w:val="false"/>
                <w:i w:val="false"/>
                <w:color w:val="000000"/>
                <w:sz w:val="20"/>
              </w:rPr>
              <w:t>бару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Ұлттық қауіпсіздік комитеті</w:t>
            </w:r>
            <w:r>
              <w:br/>
            </w:r>
            <w:r>
              <w:rPr>
                <w:rFonts w:ascii="Times New Roman"/>
                <w:b/>
                <w:i w:val="false"/>
                <w:color w:val="000000"/>
                <w:sz w:val="20"/>
              </w:rPr>
              <w:t>әскери, арнаулы оқу орнының</w:t>
            </w:r>
            <w:r>
              <w:br/>
            </w:r>
            <w:r>
              <w:rPr>
                <w:rFonts w:ascii="Times New Roman"/>
                <w:b/>
                <w:i w:val="false"/>
                <w:color w:val="000000"/>
                <w:sz w:val="20"/>
              </w:rPr>
              <w:t>бастығы атағы, тегі, аты,</w:t>
            </w:r>
            <w:r>
              <w:br/>
            </w:r>
            <w:r>
              <w:rPr>
                <w:rFonts w:ascii="Times New Roman"/>
                <w:b/>
                <w:i w:val="false"/>
                <w:color w:val="000000"/>
                <w:sz w:val="20"/>
              </w:rPr>
              <w:t>әкесінің аты (бұдан әрі – Т.А.Ә.)</w:t>
            </w:r>
            <w:r>
              <w:br/>
            </w:r>
            <w:r>
              <w:rPr>
                <w:rFonts w:ascii="Times New Roman"/>
                <w:b/>
                <w:i w:val="false"/>
                <w:color w:val="000000"/>
                <w:sz w:val="20"/>
              </w:rPr>
              <w:t xml:space="preserve">(әкесінің аты бар болған </w:t>
            </w:r>
            <w:r>
              <w:br/>
            </w:r>
            <w:r>
              <w:rPr>
                <w:rFonts w:ascii="Times New Roman"/>
                <w:b/>
                <w:i w:val="false"/>
                <w:color w:val="000000"/>
                <w:sz w:val="20"/>
              </w:rPr>
              <w:t xml:space="preserve">жағдайда) </w:t>
            </w:r>
            <w:r>
              <w:br/>
            </w:r>
            <w:r>
              <w:rPr>
                <w:rFonts w:ascii="Times New Roman"/>
                <w:b/>
                <w:i w:val="false"/>
                <w:color w:val="000000"/>
                <w:sz w:val="20"/>
              </w:rPr>
              <w:t>___________________________</w:t>
            </w:r>
            <w:r>
              <w:br/>
            </w:r>
            <w:r>
              <w:rPr>
                <w:rFonts w:ascii="Times New Roman"/>
                <w:b/>
                <w:i w:val="false"/>
                <w:color w:val="000000"/>
                <w:sz w:val="20"/>
              </w:rPr>
              <w:t>Т.А.Ә. (әкесінің аты бар болған</w:t>
            </w:r>
            <w:r>
              <w:br/>
            </w:r>
            <w:r>
              <w:rPr>
                <w:rFonts w:ascii="Times New Roman"/>
                <w:b/>
                <w:i w:val="false"/>
                <w:color w:val="000000"/>
                <w:sz w:val="20"/>
              </w:rPr>
              <w:t>жағдайда), ЖСН, ұялы телефон</w:t>
            </w:r>
            <w:r>
              <w:br/>
            </w:r>
            <w:r>
              <w:rPr>
                <w:rFonts w:ascii="Times New Roman"/>
                <w:b/>
                <w:i w:val="false"/>
                <w:color w:val="000000"/>
                <w:sz w:val="20"/>
              </w:rPr>
              <w:t xml:space="preserve">нөмірі, электрондық пошта </w:t>
            </w:r>
            <w:r>
              <w:br/>
            </w:r>
            <w:r>
              <w:rPr>
                <w:rFonts w:ascii="Times New Roman"/>
                <w:b/>
                <w:i w:val="false"/>
                <w:color w:val="000000"/>
                <w:sz w:val="20"/>
              </w:rPr>
              <w:t>____________________________</w:t>
            </w:r>
          </w:p>
        </w:tc>
      </w:tr>
    </w:tbl>
    <w:bookmarkStart w:name="z72" w:id="61"/>
    <w:p>
      <w:pPr>
        <w:spacing w:after="0"/>
        <w:ind w:left="0"/>
        <w:jc w:val="left"/>
      </w:pPr>
      <w:r>
        <w:rPr>
          <w:rFonts w:ascii="Times New Roman"/>
          <w:b/>
          <w:i w:val="false"/>
          <w:color w:val="000000"/>
        </w:rPr>
        <w:t xml:space="preserve"> Келушінің курсанттарға бару туралы өтініші (жазбаша немесе электрондық)</w:t>
      </w:r>
    </w:p>
    <w:bookmarkEnd w:id="61"/>
    <w:bookmarkStart w:name="z73" w:id="62"/>
    <w:p>
      <w:pPr>
        <w:spacing w:after="0"/>
        <w:ind w:left="0"/>
        <w:jc w:val="both"/>
      </w:pPr>
      <w:r>
        <w:rPr>
          <w:rFonts w:ascii="Times New Roman"/>
          <w:b w:val="false"/>
          <w:i w:val="false"/>
          <w:color w:val="000000"/>
          <w:sz w:val="28"/>
        </w:rPr>
        <w:t>
      Сізден маған (әкесі, шешесі, ағасы, апайы, атасы, әжесі, бала асырап алушы) менің (ұлым, ағам, немерем) курсант Т.А.Ә. (әкесінің аты бар болған жағдайда) ________ өмірімен және тұрмысымен танысу үшін баруға рұқсат беруіңізді сұраймын.</w:t>
      </w:r>
    </w:p>
    <w:bookmarkEnd w:id="62"/>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Қолы, күні</w:t>
      </w:r>
    </w:p>
    <w:bookmarkEnd w:id="63"/>
    <w:bookmarkStart w:name="z75" w:id="64"/>
    <w:p>
      <w:pPr>
        <w:spacing w:after="0"/>
        <w:ind w:left="0"/>
        <w:jc w:val="both"/>
      </w:pPr>
      <w:r>
        <w:rPr>
          <w:rFonts w:ascii="Times New Roman"/>
          <w:b w:val="false"/>
          <w:i w:val="false"/>
          <w:color w:val="000000"/>
          <w:sz w:val="28"/>
        </w:rPr>
        <w:t>
      Ескертпе:</w:t>
      </w:r>
    </w:p>
    <w:bookmarkEnd w:id="64"/>
    <w:bookmarkStart w:name="z76" w:id="65"/>
    <w:p>
      <w:pPr>
        <w:spacing w:after="0"/>
        <w:ind w:left="0"/>
        <w:jc w:val="both"/>
      </w:pPr>
      <w:r>
        <w:rPr>
          <w:rFonts w:ascii="Times New Roman"/>
          <w:b w:val="false"/>
          <w:i w:val="false"/>
          <w:color w:val="000000"/>
          <w:sz w:val="28"/>
        </w:rPr>
        <w:t>
      ЖСН – жеке сәйкестендіру нөмірі.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Курсанттардың Қазақстан </w:t>
            </w:r>
            <w:r>
              <w:br/>
            </w:r>
            <w:r>
              <w:rPr>
                <w:rFonts w:ascii="Times New Roman"/>
                <w:b w:val="false"/>
                <w:i w:val="false"/>
                <w:color w:val="000000"/>
                <w:sz w:val="20"/>
              </w:rPr>
              <w:t xml:space="preserve">Республикасының азаматтары </w:t>
            </w:r>
            <w:r>
              <w:br/>
            </w:r>
            <w:r>
              <w:rPr>
                <w:rFonts w:ascii="Times New Roman"/>
                <w:b w:val="false"/>
                <w:i w:val="false"/>
                <w:color w:val="000000"/>
                <w:sz w:val="20"/>
              </w:rPr>
              <w:t xml:space="preserve">болып табылатын отбасы </w:t>
            </w:r>
            <w:r>
              <w:br/>
            </w:r>
            <w:r>
              <w:rPr>
                <w:rFonts w:ascii="Times New Roman"/>
                <w:b w:val="false"/>
                <w:i w:val="false"/>
                <w:color w:val="000000"/>
                <w:sz w:val="20"/>
              </w:rPr>
              <w:t xml:space="preserve">мүшелерінің олардың өмірімен </w:t>
            </w:r>
            <w:r>
              <w:br/>
            </w:r>
            <w:r>
              <w:rPr>
                <w:rFonts w:ascii="Times New Roman"/>
                <w:b w:val="false"/>
                <w:i w:val="false"/>
                <w:color w:val="000000"/>
                <w:sz w:val="20"/>
              </w:rPr>
              <w:t xml:space="preserve">және тұрмысымен танысу үшін </w:t>
            </w:r>
            <w:r>
              <w:br/>
            </w:r>
            <w:r>
              <w:rPr>
                <w:rFonts w:ascii="Times New Roman"/>
                <w:b w:val="false"/>
                <w:i w:val="false"/>
                <w:color w:val="000000"/>
                <w:sz w:val="20"/>
              </w:rPr>
              <w:t xml:space="preserve">курсанттар қатарындағы </w:t>
            </w:r>
            <w:r>
              <w:br/>
            </w:r>
            <w:r>
              <w:rPr>
                <w:rFonts w:ascii="Times New Roman"/>
                <w:b w:val="false"/>
                <w:i w:val="false"/>
                <w:color w:val="000000"/>
                <w:sz w:val="20"/>
              </w:rPr>
              <w:t xml:space="preserve">өздерінің жақын туыстарына </w:t>
            </w:r>
            <w:r>
              <w:br/>
            </w:r>
            <w:r>
              <w:rPr>
                <w:rFonts w:ascii="Times New Roman"/>
                <w:b w:val="false"/>
                <w:i w:val="false"/>
                <w:color w:val="000000"/>
                <w:sz w:val="20"/>
              </w:rPr>
              <w:t>бару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6"/>
    <w:p>
      <w:pPr>
        <w:spacing w:after="0"/>
        <w:ind w:left="0"/>
        <w:jc w:val="left"/>
      </w:pPr>
      <w:r>
        <w:rPr>
          <w:rFonts w:ascii="Times New Roman"/>
          <w:b/>
          <w:i w:val="false"/>
          <w:color w:val="000000"/>
        </w:rPr>
        <w:t xml:space="preserve"> Біржолғы рұқсатнама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Келушінің тегі, аты, әкесінің аты (бұдан әрі – Т.А.Ә.) (әкесінің аты бар болған</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Келу күні және уақыты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Курсантқа қатысты туыстық дәрежесі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Курсанттың Т.А.Ә. (әкесінің аты бар болған жағдайда)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мен уақыты ____________________________________________</w:t>
            </w:r>
          </w:p>
          <w:p>
            <w:pPr>
              <w:spacing w:after="20"/>
              <w:ind w:left="20"/>
              <w:jc w:val="both"/>
            </w:pPr>
            <w:r>
              <w:rPr>
                <w:rFonts w:ascii="Times New Roman"/>
                <w:b w:val="false"/>
                <w:i w:val="false"/>
                <w:color w:val="000000"/>
                <w:sz w:val="20"/>
              </w:rPr>
              <w:t>
Кезекшінің Т.А.Ә. (әкесінің аты бар болған жағдайда) және қолы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Курсанттардың Қазақстан </w:t>
            </w:r>
            <w:r>
              <w:br/>
            </w:r>
            <w:r>
              <w:rPr>
                <w:rFonts w:ascii="Times New Roman"/>
                <w:b w:val="false"/>
                <w:i w:val="false"/>
                <w:color w:val="000000"/>
                <w:sz w:val="20"/>
              </w:rPr>
              <w:t xml:space="preserve">Республикасының азаматтары </w:t>
            </w:r>
            <w:r>
              <w:br/>
            </w:r>
            <w:r>
              <w:rPr>
                <w:rFonts w:ascii="Times New Roman"/>
                <w:b w:val="false"/>
                <w:i w:val="false"/>
                <w:color w:val="000000"/>
                <w:sz w:val="20"/>
              </w:rPr>
              <w:t xml:space="preserve">болып табылатын отбасы </w:t>
            </w:r>
            <w:r>
              <w:br/>
            </w:r>
            <w:r>
              <w:rPr>
                <w:rFonts w:ascii="Times New Roman"/>
                <w:b w:val="false"/>
                <w:i w:val="false"/>
                <w:color w:val="000000"/>
                <w:sz w:val="20"/>
              </w:rPr>
              <w:t xml:space="preserve">мүшелерінің олардың өмірімен </w:t>
            </w:r>
            <w:r>
              <w:br/>
            </w:r>
            <w:r>
              <w:rPr>
                <w:rFonts w:ascii="Times New Roman"/>
                <w:b w:val="false"/>
                <w:i w:val="false"/>
                <w:color w:val="000000"/>
                <w:sz w:val="20"/>
              </w:rPr>
              <w:t xml:space="preserve">және тұрмысымен танысу үшін </w:t>
            </w:r>
            <w:r>
              <w:br/>
            </w:r>
            <w:r>
              <w:rPr>
                <w:rFonts w:ascii="Times New Roman"/>
                <w:b w:val="false"/>
                <w:i w:val="false"/>
                <w:color w:val="000000"/>
                <w:sz w:val="20"/>
              </w:rPr>
              <w:t xml:space="preserve">курсанттар қатарындағы </w:t>
            </w:r>
            <w:r>
              <w:br/>
            </w:r>
            <w:r>
              <w:rPr>
                <w:rFonts w:ascii="Times New Roman"/>
                <w:b w:val="false"/>
                <w:i w:val="false"/>
                <w:color w:val="000000"/>
                <w:sz w:val="20"/>
              </w:rPr>
              <w:t xml:space="preserve">өздерінің жақын туыстарына </w:t>
            </w:r>
            <w:r>
              <w:br/>
            </w:r>
            <w:r>
              <w:rPr>
                <w:rFonts w:ascii="Times New Roman"/>
                <w:b w:val="false"/>
                <w:i w:val="false"/>
                <w:color w:val="000000"/>
                <w:sz w:val="20"/>
              </w:rPr>
              <w:t>бару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қауіпсіздік комитеті </w:t>
            </w:r>
            <w:r>
              <w:br/>
            </w:r>
            <w:r>
              <w:rPr>
                <w:rFonts w:ascii="Times New Roman"/>
                <w:b/>
                <w:i w:val="false"/>
                <w:color w:val="000000"/>
                <w:sz w:val="20"/>
              </w:rPr>
              <w:t xml:space="preserve">әскери, арнаулы оқу орнының </w:t>
            </w:r>
            <w:r>
              <w:br/>
            </w:r>
            <w:r>
              <w:rPr>
                <w:rFonts w:ascii="Times New Roman"/>
                <w:b/>
                <w:i w:val="false"/>
                <w:color w:val="000000"/>
                <w:sz w:val="20"/>
              </w:rPr>
              <w:t>бастығы</w:t>
            </w:r>
          </w:p>
        </w:tc>
      </w:tr>
    </w:tbl>
    <w:bookmarkStart w:name="z89" w:id="68"/>
    <w:p>
      <w:pPr>
        <w:spacing w:after="0"/>
        <w:ind w:left="0"/>
        <w:jc w:val="left"/>
      </w:pPr>
      <w:r>
        <w:rPr>
          <w:rFonts w:ascii="Times New Roman"/>
          <w:b/>
          <w:i w:val="false"/>
          <w:color w:val="000000"/>
        </w:rPr>
        <w:t xml:space="preserve"> Курсанттарға бару кестесі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әкесінің аты (бұдан әрі – Т.А.Ә.)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Курсанттың Т.А.Ә.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Курсантқа кім болады (жақын туысының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Т.А.Ә. (тек аты-жөні мен ішкі жұмыс телефондары)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Курсанттардың Қазақстан </w:t>
            </w:r>
            <w:r>
              <w:br/>
            </w:r>
            <w:r>
              <w:rPr>
                <w:rFonts w:ascii="Times New Roman"/>
                <w:b w:val="false"/>
                <w:i w:val="false"/>
                <w:color w:val="000000"/>
                <w:sz w:val="20"/>
              </w:rPr>
              <w:t xml:space="preserve">Республикасының азаматтары </w:t>
            </w:r>
            <w:r>
              <w:br/>
            </w:r>
            <w:r>
              <w:rPr>
                <w:rFonts w:ascii="Times New Roman"/>
                <w:b w:val="false"/>
                <w:i w:val="false"/>
                <w:color w:val="000000"/>
                <w:sz w:val="20"/>
              </w:rPr>
              <w:t xml:space="preserve">болып табылатын отбасы </w:t>
            </w:r>
            <w:r>
              <w:br/>
            </w:r>
            <w:r>
              <w:rPr>
                <w:rFonts w:ascii="Times New Roman"/>
                <w:b w:val="false"/>
                <w:i w:val="false"/>
                <w:color w:val="000000"/>
                <w:sz w:val="20"/>
              </w:rPr>
              <w:t xml:space="preserve">мүшелері олардың өмірімен </w:t>
            </w:r>
            <w:r>
              <w:br/>
            </w:r>
            <w:r>
              <w:rPr>
                <w:rFonts w:ascii="Times New Roman"/>
                <w:b w:val="false"/>
                <w:i w:val="false"/>
                <w:color w:val="000000"/>
                <w:sz w:val="20"/>
              </w:rPr>
              <w:t xml:space="preserve">және тұрмысымен танысу үшін </w:t>
            </w:r>
            <w:r>
              <w:br/>
            </w:r>
            <w:r>
              <w:rPr>
                <w:rFonts w:ascii="Times New Roman"/>
                <w:b w:val="false"/>
                <w:i w:val="false"/>
                <w:color w:val="000000"/>
                <w:sz w:val="20"/>
              </w:rPr>
              <w:t xml:space="preserve">курсанттар қатарындағы </w:t>
            </w:r>
            <w:r>
              <w:br/>
            </w:r>
            <w:r>
              <w:rPr>
                <w:rFonts w:ascii="Times New Roman"/>
                <w:b w:val="false"/>
                <w:i w:val="false"/>
                <w:color w:val="000000"/>
                <w:sz w:val="20"/>
              </w:rPr>
              <w:t xml:space="preserve">өздерінің жақын туыстарына </w:t>
            </w:r>
            <w:r>
              <w:br/>
            </w:r>
            <w:r>
              <w:rPr>
                <w:rFonts w:ascii="Times New Roman"/>
                <w:b w:val="false"/>
                <w:i w:val="false"/>
                <w:color w:val="000000"/>
                <w:sz w:val="20"/>
              </w:rPr>
              <w:t>бару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69"/>
    <w:p>
      <w:pPr>
        <w:spacing w:after="0"/>
        <w:ind w:left="0"/>
        <w:jc w:val="left"/>
      </w:pPr>
      <w:r>
        <w:rPr>
          <w:rFonts w:ascii="Times New Roman"/>
          <w:b/>
          <w:i w:val="false"/>
          <w:color w:val="000000"/>
        </w:rPr>
        <w:t xml:space="preserve"> Курсанттарға бару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әкесінің аты (бұдан әрі – Т.А.Ә.)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жіберілетін курсанттың Т.А.Ә.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 беру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 берген (кезекші)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