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9c80" w14:textId="d0c9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"Инновациялық гранттар берудің басым бағыттарын айқындау туралы" Қазақстан Республикасы Цифрлық даму, инновациялар және аэроғарыш өнеркәсібі министрінің 2020 жылғы 17 қыркүйектегі № 339/НҚ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2023 жылғы 28 желтоқсандағы № 683/НҚ бұйрығы. Қазақстан Республикасының Әділет министрлігінде 2023 жылғы 29 желтоқсанда № 33840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"Инновациялық гранттар берудің басым бағыттарын айқындау туралы" Қазақстан Республикасы Цифрлық даму, инновациялар және аэроғарыш өнеркәсібі министрінің 2020 жылғы 17 қыркүйектегі № 339/НҚ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21265 болып тіркелген)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инновацияларды дамыту департаменті: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тіркеуді;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 және құрылыс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 және ирригация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және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аэроғарыш өнеркәсібі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683/НҚ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Инновациялық гранттар берудің басым бағыттары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Экономика және қоғам тіршілігі салаларында қолданылатын жоғары өнімді технологиялар: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индустрия элементтерін қоса алғанда, ақпараттық-коммуникациялық технологиялар 4.0;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жаңа материалдар, аддитивті технологиялар, нанотехнологиялар;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биотехнология, медицина мен денсаулық сақтаудағы жаңа технологиялар;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өңдеу өнеркәсібіндегі жаңа технологиялар;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ғарыштық технологиялар;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экологиялық таза технологиялар, энергия тиімділігі, энергия үнемдеу және баламалы энергетика;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жаңа қаржылық технологиялар;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электрондық өнеркәсіп;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робототехника;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әлеуметтік инновациялар.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