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75e8" w14:textId="5af7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банктік және микроқаржылық қызметті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30 желтоқсандағы № 101 қаулысы. Қазақстан Республикасының Әділет министрлігінде 2024 жылғы 3 қаңтарда № 33880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 01.04.2024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қосымшаға сәйкес өзгерістер енгізілетін Банктік және микроқаржылық қызметті реттеу мәселелері жөніндегі Қазақстан Республикасы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2024 жылғы 1 сәуірден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0"/>
              <w:ind w:left="0"/>
              <w:jc w:val="left"/>
            </w:pP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xml:space="preserve">
      Қазақстан Республикасының </w:t>
      </w:r>
    </w:p>
    <w:bookmarkEnd w:id="9"/>
    <w:bookmarkStart w:name="z15" w:id="10"/>
    <w:p>
      <w:pPr>
        <w:spacing w:after="0"/>
        <w:ind w:left="0"/>
        <w:jc w:val="both"/>
      </w:pPr>
      <w:r>
        <w:rPr>
          <w:rFonts w:ascii="Times New Roman"/>
          <w:b w:val="false"/>
          <w:i w:val="false"/>
          <w:color w:val="000000"/>
          <w:sz w:val="28"/>
        </w:rPr>
        <w:t xml:space="preserve">
      Стратегиялық жоспарлау және </w:t>
      </w:r>
    </w:p>
    <w:bookmarkEnd w:id="10"/>
    <w:bookmarkStart w:name="z16" w:id="11"/>
    <w:p>
      <w:pPr>
        <w:spacing w:after="0"/>
        <w:ind w:left="0"/>
        <w:jc w:val="both"/>
      </w:pPr>
      <w:r>
        <w:rPr>
          <w:rFonts w:ascii="Times New Roman"/>
          <w:b w:val="false"/>
          <w:i w:val="false"/>
          <w:color w:val="000000"/>
          <w:sz w:val="28"/>
        </w:rPr>
        <w:t xml:space="preserve">
      реформалар агенттігінің </w:t>
      </w:r>
    </w:p>
    <w:bookmarkEnd w:id="11"/>
    <w:bookmarkStart w:name="z17" w:id="12"/>
    <w:p>
      <w:pPr>
        <w:spacing w:after="0"/>
        <w:ind w:left="0"/>
        <w:jc w:val="both"/>
      </w:pPr>
      <w:r>
        <w:rPr>
          <w:rFonts w:ascii="Times New Roman"/>
          <w:b w:val="false"/>
          <w:i w:val="false"/>
          <w:color w:val="000000"/>
          <w:sz w:val="28"/>
        </w:rPr>
        <w:t>
      Ұлттық статистика бюросы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30 желтоқсандағы</w:t>
            </w:r>
            <w:r>
              <w:br/>
            </w:r>
            <w:r>
              <w:rPr>
                <w:rFonts w:ascii="Times New Roman"/>
                <w:b w:val="false"/>
                <w:i w:val="false"/>
                <w:color w:val="000000"/>
                <w:sz w:val="20"/>
              </w:rPr>
              <w:t>№ 101 Қаулыға</w:t>
            </w:r>
            <w:r>
              <w:br/>
            </w:r>
            <w:r>
              <w:rPr>
                <w:rFonts w:ascii="Times New Roman"/>
                <w:b w:val="false"/>
                <w:i w:val="false"/>
                <w:color w:val="000000"/>
                <w:sz w:val="20"/>
              </w:rPr>
              <w:t>қосымша</w:t>
            </w:r>
          </w:p>
        </w:tc>
      </w:tr>
    </w:tbl>
    <w:bookmarkStart w:name="z19" w:id="13"/>
    <w:p>
      <w:pPr>
        <w:spacing w:after="0"/>
        <w:ind w:left="0"/>
        <w:jc w:val="left"/>
      </w:pPr>
      <w:r>
        <w:rPr>
          <w:rFonts w:ascii="Times New Roman"/>
          <w:b/>
          <w:i w:val="false"/>
          <w:color w:val="000000"/>
        </w:rPr>
        <w:t xml:space="preserve"> Банктік және микроқаржылық қызметті реттеу мәселелері жөнінде өзгерістер енгізілетін Қазақстан Республикасының нормативтік құқықтық актілерінің тізбесі</w:t>
      </w:r>
    </w:p>
    <w:bookmarkEnd w:id="13"/>
    <w:bookmarkStart w:name="z20" w:id="14"/>
    <w:p>
      <w:pPr>
        <w:spacing w:after="0"/>
        <w:ind w:left="0"/>
        <w:jc w:val="both"/>
      </w:pPr>
      <w:r>
        <w:rPr>
          <w:rFonts w:ascii="Times New Roman"/>
          <w:b w:val="false"/>
          <w:i w:val="false"/>
          <w:color w:val="000000"/>
          <w:sz w:val="28"/>
        </w:rPr>
        <w:t xml:space="preserve">
      1. "Ақпарат берушiлердiң кредиттiк бюроларға ақпарат беру тәртiбiнiң шарттары мен ең төмен талаптарын,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қағидаларын, сондай-ақ Кредиттiк есептi берудiң қағидалары мен шарттарын бекіту туралы" Қазақстан Республикасы Ұлттық Банкі Басқармасының 2017 жылғы 27 наурыздағы № 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15115 болып тіркелген) мынадай өзгеріс енгізілді:</w:t>
      </w:r>
    </w:p>
    <w:bookmarkEnd w:id="14"/>
    <w:bookmarkStart w:name="z21" w:id="15"/>
    <w:p>
      <w:pPr>
        <w:spacing w:after="0"/>
        <w:ind w:left="0"/>
        <w:jc w:val="both"/>
      </w:pPr>
      <w:r>
        <w:rPr>
          <w:rFonts w:ascii="Times New Roman"/>
          <w:b w:val="false"/>
          <w:i w:val="false"/>
          <w:color w:val="000000"/>
          <w:sz w:val="28"/>
        </w:rPr>
        <w:t xml:space="preserve">
      көрсетілген қаулымен Кредиттiк есептi берудiң </w:t>
      </w:r>
      <w:r>
        <w:rPr>
          <w:rFonts w:ascii="Times New Roman"/>
          <w:b w:val="false"/>
          <w:i w:val="false"/>
          <w:color w:val="000000"/>
          <w:sz w:val="28"/>
        </w:rPr>
        <w:t>қағидалары мен шарттарында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Заңның 24-бабында көрсетілген ақпарат қамтылған кредиттік есепті Заңның </w:t>
      </w:r>
      <w:r>
        <w:rPr>
          <w:rFonts w:ascii="Times New Roman"/>
          <w:b w:val="false"/>
          <w:i w:val="false"/>
          <w:color w:val="000000"/>
          <w:sz w:val="28"/>
        </w:rPr>
        <w:t>29-бабының</w:t>
      </w:r>
      <w:r>
        <w:rPr>
          <w:rFonts w:ascii="Times New Roman"/>
          <w:b w:val="false"/>
          <w:i w:val="false"/>
          <w:color w:val="000000"/>
          <w:sz w:val="28"/>
        </w:rPr>
        <w:t xml:space="preserve"> 1-тармағында көзделген негіздер бойынша кредиттік бюро оны алуға құқығы бар кредиттік есепті алушыға осы қаулымен бекітілген Кредиттік тарих субъектілерінің өздері туралы ақпаратты кредиттік бюроларға (мемлекет қатысатын кредиттік бюроны қоспағанда) беруге келісімін ресімдеу, кредиттік бюродан кредиттік есепті беруге келісімін ресімдеу қағидаларының 8-тармағына сәйкес ресімделген кредиттік тарих субъектісінің кредиттік бюродан кредиттік есепті беруге келісімі болған жағдайда электрондық немесе қағаз тасымалдағышта береді.</w:t>
      </w:r>
    </w:p>
    <w:bookmarkStart w:name="z24" w:id="16"/>
    <w:p>
      <w:pPr>
        <w:spacing w:after="0"/>
        <w:ind w:left="0"/>
        <w:jc w:val="both"/>
      </w:pPr>
      <w:r>
        <w:rPr>
          <w:rFonts w:ascii="Times New Roman"/>
          <w:b w:val="false"/>
          <w:i w:val="false"/>
          <w:color w:val="000000"/>
          <w:sz w:val="28"/>
        </w:rPr>
        <w:t>
      Күнтізбелік 90 (тоқсан) күннен астам мерзімін өткізуге жол берілген кредит (банктік қарыз немесе микрокредит) бойынша кредиттік есепті берген кезде кредиттік бюро кредиттік тарих субъектісі (жеке тұлға) кредитті өтегеннен кейін күнтізбелік 12 (он екі) ай өткен және көрсетілген кезең ішінде кредиттер бойынша күнтізбелік 30 (отыз) күннен астам мерзімде мерзімін өткізуге жол бермеген күннен кейінгі күнгі жағдай бойынша кредиттік есепте кредиттің "оңалтылды" деген мәртебесін көрсетуді қамтамасыз етеді.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Кредиттік есепте ол бойынша соңғы ақпарат Заңның </w:t>
      </w:r>
      <w:r>
        <w:rPr>
          <w:rFonts w:ascii="Times New Roman"/>
          <w:b w:val="false"/>
          <w:i w:val="false"/>
          <w:color w:val="000000"/>
          <w:sz w:val="28"/>
        </w:rPr>
        <w:t>14-бабының</w:t>
      </w:r>
      <w:r>
        <w:rPr>
          <w:rFonts w:ascii="Times New Roman"/>
          <w:b w:val="false"/>
          <w:i w:val="false"/>
          <w:color w:val="000000"/>
          <w:sz w:val="28"/>
        </w:rPr>
        <w:t xml:space="preserve"> 2-тармағында белгіленген мерзімнен ерте алынған кредит бойынша ақпарат көрсетілмейді.</w:t>
      </w:r>
    </w:p>
    <w:bookmarkStart w:name="z26" w:id="17"/>
    <w:p>
      <w:pPr>
        <w:spacing w:after="0"/>
        <w:ind w:left="0"/>
        <w:jc w:val="both"/>
      </w:pPr>
      <w:r>
        <w:rPr>
          <w:rFonts w:ascii="Times New Roman"/>
          <w:b w:val="false"/>
          <w:i w:val="false"/>
          <w:color w:val="000000"/>
          <w:sz w:val="28"/>
        </w:rPr>
        <w:t>
      Кредиттік есепте:</w:t>
      </w:r>
    </w:p>
    <w:bookmarkEnd w:id="17"/>
    <w:bookmarkStart w:name="z27" w:id="18"/>
    <w:p>
      <w:pPr>
        <w:spacing w:after="0"/>
        <w:ind w:left="0"/>
        <w:jc w:val="both"/>
      </w:pPr>
      <w:r>
        <w:rPr>
          <w:rFonts w:ascii="Times New Roman"/>
          <w:b w:val="false"/>
          <w:i w:val="false"/>
          <w:color w:val="000000"/>
          <w:sz w:val="28"/>
        </w:rPr>
        <w:t>
      1) банктің, банк операцияларының жекелеген түрлерін жүзеге асыратын ұйымның, микроқаржылық қызметті жүзеге асыратын ұйымның, коллекторлық агенттіктің берешекті кешіруін;</w:t>
      </w:r>
    </w:p>
    <w:bookmarkEnd w:id="18"/>
    <w:bookmarkStart w:name="z28" w:id="19"/>
    <w:p>
      <w:pPr>
        <w:spacing w:after="0"/>
        <w:ind w:left="0"/>
        <w:jc w:val="both"/>
      </w:pPr>
      <w:r>
        <w:rPr>
          <w:rFonts w:ascii="Times New Roman"/>
          <w:b w:val="false"/>
          <w:i w:val="false"/>
          <w:color w:val="000000"/>
          <w:sz w:val="28"/>
        </w:rPr>
        <w:t>
      2) Қазақстан Республикасының Ұлттық Банкі қаражатының есебінен берешектің өтелуін (ішінара өтелуін);</w:t>
      </w:r>
    </w:p>
    <w:bookmarkEnd w:id="19"/>
    <w:bookmarkStart w:name="z29" w:id="20"/>
    <w:p>
      <w:pPr>
        <w:spacing w:after="0"/>
        <w:ind w:left="0"/>
        <w:jc w:val="both"/>
      </w:pPr>
      <w:r>
        <w:rPr>
          <w:rFonts w:ascii="Times New Roman"/>
          <w:b w:val="false"/>
          <w:i w:val="false"/>
          <w:color w:val="000000"/>
          <w:sz w:val="28"/>
        </w:rPr>
        <w:t>
      3) республикалық және (немесе) жергілікті бюджет қаражатының есебінен берешектің өтелуін (ішінара өтелуін);</w:t>
      </w:r>
    </w:p>
    <w:bookmarkEnd w:id="20"/>
    <w:bookmarkStart w:name="z30" w:id="21"/>
    <w:p>
      <w:pPr>
        <w:spacing w:after="0"/>
        <w:ind w:left="0"/>
        <w:jc w:val="both"/>
      </w:pPr>
      <w:r>
        <w:rPr>
          <w:rFonts w:ascii="Times New Roman"/>
          <w:b w:val="false"/>
          <w:i w:val="false"/>
          <w:color w:val="000000"/>
          <w:sz w:val="28"/>
        </w:rPr>
        <w:t>
      4) өзге де көздерді қоса алғанда, кредит бойынша қарыз алушы-жеке тұлғаның берешекті өтеу көздері туралы ақпарат көрсетіледі.</w:t>
      </w:r>
    </w:p>
    <w:bookmarkEnd w:id="21"/>
    <w:bookmarkStart w:name="z31" w:id="22"/>
    <w:p>
      <w:pPr>
        <w:spacing w:after="0"/>
        <w:ind w:left="0"/>
        <w:jc w:val="both"/>
      </w:pPr>
      <w:r>
        <w:rPr>
          <w:rFonts w:ascii="Times New Roman"/>
          <w:b w:val="false"/>
          <w:i w:val="false"/>
          <w:color w:val="000000"/>
          <w:sz w:val="28"/>
        </w:rPr>
        <w:t>
      Екінші деңгейдегі банктер кредиттік есепте қарыз алушы-жеке тұлғаның ойын бизнесін ұйымдастырушының пайдасына төлемдер жүргізу фактілері туралы ақпаратты аяқталған соңғы 6 (алты) айдағы төлемдердің сомасы мен жүргізу күнін көрсете отырып көрсетеді.".</w:t>
      </w:r>
    </w:p>
    <w:bookmarkEnd w:id="22"/>
    <w:bookmarkStart w:name="z32" w:id="23"/>
    <w:p>
      <w:pPr>
        <w:spacing w:after="0"/>
        <w:ind w:left="0"/>
        <w:jc w:val="both"/>
      </w:pPr>
      <w:r>
        <w:rPr>
          <w:rFonts w:ascii="Times New Roman"/>
          <w:b w:val="false"/>
          <w:i w:val="false"/>
          <w:color w:val="000000"/>
          <w:sz w:val="28"/>
        </w:rPr>
        <w:t xml:space="preserve">
      2.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№170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15886 болып тіркелген) мынадай өзгерістер енгізілсін:</w:t>
      </w:r>
    </w:p>
    <w:bookmarkEnd w:id="23"/>
    <w:bookmarkStart w:name="z33" w:id="24"/>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мәндерінде және оларды есептеу әдістемелерінде, капиталының </w:t>
      </w:r>
      <w:r>
        <w:rPr>
          <w:rFonts w:ascii="Times New Roman"/>
          <w:b w:val="false"/>
          <w:i w:val="false"/>
          <w:color w:val="000000"/>
          <w:sz w:val="28"/>
        </w:rPr>
        <w:t>мөлшерінде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35" w:id="25"/>
    <w:p>
      <w:pPr>
        <w:spacing w:after="0"/>
        <w:ind w:left="0"/>
        <w:jc w:val="both"/>
      </w:pPr>
      <w:r>
        <w:rPr>
          <w:rFonts w:ascii="Times New Roman"/>
          <w:b w:val="false"/>
          <w:i w:val="false"/>
          <w:color w:val="000000"/>
          <w:sz w:val="28"/>
        </w:rPr>
        <w:t>
      "90. Банк:</w:t>
      </w:r>
    </w:p>
    <w:bookmarkEnd w:id="25"/>
    <w:bookmarkStart w:name="z36" w:id="26"/>
    <w:p>
      <w:pPr>
        <w:spacing w:after="0"/>
        <w:ind w:left="0"/>
        <w:jc w:val="both"/>
      </w:pPr>
      <w:r>
        <w:rPr>
          <w:rFonts w:ascii="Times New Roman"/>
          <w:b w:val="false"/>
          <w:i w:val="false"/>
          <w:color w:val="000000"/>
          <w:sz w:val="28"/>
        </w:rPr>
        <w:t>
      қарыз алушыға ашылған кредиттік желі шеңберінде қарыз (қарыздың бір бөлігін) беруді қоспағанда қарыз беру;</w:t>
      </w:r>
    </w:p>
    <w:bookmarkEnd w:id="26"/>
    <w:bookmarkStart w:name="z37" w:id="27"/>
    <w:p>
      <w:pPr>
        <w:spacing w:after="0"/>
        <w:ind w:left="0"/>
        <w:jc w:val="both"/>
      </w:pPr>
      <w:r>
        <w:rPr>
          <w:rFonts w:ascii="Times New Roman"/>
          <w:b w:val="false"/>
          <w:i w:val="false"/>
          <w:color w:val="000000"/>
          <w:sz w:val="28"/>
        </w:rPr>
        <w:t>
      қарыз алушыға кредиттік желі ашу (кредиттік лимитті белгілеу);</w:t>
      </w:r>
    </w:p>
    <w:bookmarkEnd w:id="27"/>
    <w:bookmarkStart w:name="z38" w:id="28"/>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bookmarkEnd w:id="28"/>
    <w:bookmarkStart w:name="z39" w:id="29"/>
    <w:p>
      <w:pPr>
        <w:spacing w:after="0"/>
        <w:ind w:left="0"/>
        <w:jc w:val="both"/>
      </w:pPr>
      <w:r>
        <w:rPr>
          <w:rFonts w:ascii="Times New Roman"/>
          <w:b w:val="false"/>
          <w:i w:val="false"/>
          <w:color w:val="000000"/>
          <w:sz w:val="28"/>
        </w:rPr>
        <w:t>
       қарызды өтеу кестесіне сәйкес осы қарыз бойынша мерзімді төлемдер мерзімінің және (немесе) мөлшерінің ұлғаюына алып келетін, қарыз алушының ашық кредиттік желісінің және (немесе) қарызы талаптарының өзгеруі туралы шешімдер қабылданғанға дейін қарыз алушының борыш жүктемесінің коэффициентін есептеуді жүзеге асырады.</w:t>
      </w:r>
    </w:p>
    <w:bookmarkEnd w:id="29"/>
    <w:bookmarkStart w:name="z40" w:id="30"/>
    <w:p>
      <w:pPr>
        <w:spacing w:after="0"/>
        <w:ind w:left="0"/>
        <w:jc w:val="both"/>
      </w:pPr>
      <w:r>
        <w:rPr>
          <w:rFonts w:ascii="Times New Roman"/>
          <w:b w:val="false"/>
          <w:i w:val="false"/>
          <w:color w:val="000000"/>
          <w:sz w:val="28"/>
        </w:rPr>
        <w:t>
      Банктің қарыз алушыға қарыз алу уақытын өзі анықтауға мүмкіндік беретін талаптармен, бірақ кредиттеудің осындай нысанына арналған банктің ішкі кредиттік саясаты туралы қағидаларында және шартта айқындалған сомасы және уақыт шегінде қарыз алушыны кредиттеу міндеттемесі кредиттік желі деп түсініледі.</w:t>
      </w:r>
    </w:p>
    <w:bookmarkEnd w:id="30"/>
    <w:bookmarkStart w:name="z41" w:id="31"/>
    <w:p>
      <w:pPr>
        <w:spacing w:after="0"/>
        <w:ind w:left="0"/>
        <w:jc w:val="both"/>
      </w:pPr>
      <w:r>
        <w:rPr>
          <w:rFonts w:ascii="Times New Roman"/>
          <w:b w:val="false"/>
          <w:i w:val="false"/>
          <w:color w:val="000000"/>
          <w:sz w:val="28"/>
        </w:rPr>
        <w:t>
      Кредиттік желінің шекті сомасы кредиттік лимит (оның ішінде кредиттік/төлем карталары бойынша) деп түсініледі.</w:t>
      </w:r>
    </w:p>
    <w:bookmarkEnd w:id="31"/>
    <w:bookmarkStart w:name="z42" w:id="32"/>
    <w:p>
      <w:pPr>
        <w:spacing w:after="0"/>
        <w:ind w:left="0"/>
        <w:jc w:val="both"/>
      </w:pPr>
      <w:r>
        <w:rPr>
          <w:rFonts w:ascii="Times New Roman"/>
          <w:b w:val="false"/>
          <w:i w:val="false"/>
          <w:color w:val="000000"/>
          <w:sz w:val="28"/>
        </w:rPr>
        <w:t>
      Қарыз алушы деп банктің банктік қарыз операцияларын жүзеге асыру жөніндегі қызметтерін пайдалануға ниеттенетін немесе пайдаланатын Қазақстан Республикасының резиденті-жеке тұлға түсініледі.</w:t>
      </w:r>
    </w:p>
    <w:bookmarkEnd w:id="32"/>
    <w:bookmarkStart w:name="z43" w:id="33"/>
    <w:p>
      <w:pPr>
        <w:spacing w:after="0"/>
        <w:ind w:left="0"/>
        <w:jc w:val="both"/>
      </w:pPr>
      <w:r>
        <w:rPr>
          <w:rFonts w:ascii="Times New Roman"/>
          <w:b w:val="false"/>
          <w:i w:val="false"/>
          <w:color w:val="000000"/>
          <w:sz w:val="28"/>
        </w:rPr>
        <w:t>
      Осы тармақтың бірінші бөлігінің талаптары тұрғын үй құрылыс жинақтары жүйесі шеңберінде берілетін қарыздарды қоспағанда, кәсіпкерлік қызметті жүзеге асыруға байланысты емес тауарларды, жұмыстарды және көрсетілетін қызметтерді сатып алуға қарыз алушыларға берілген қарыздарға қолданылады.";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"92. Қарыз алушының төлем қабілеттілігін бағалау төмендегідей жүзеге асырылады:</w:t>
      </w:r>
    </w:p>
    <w:bookmarkEnd w:id="34"/>
    <w:bookmarkStart w:name="z46"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434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434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мұндағы:</w:t>
      </w:r>
    </w:p>
    <w:bookmarkEnd w:id="36"/>
    <w:bookmarkStart w:name="z48" w:id="37"/>
    <w:p>
      <w:pPr>
        <w:spacing w:after="0"/>
        <w:ind w:left="0"/>
        <w:jc w:val="both"/>
      </w:pPr>
      <w:r>
        <w:rPr>
          <w:rFonts w:ascii="Times New Roman"/>
          <w:b w:val="false"/>
          <w:i w:val="false"/>
          <w:color w:val="000000"/>
          <w:sz w:val="28"/>
        </w:rPr>
        <w:t>
      ҚК – қарыз алушының кірісі;</w:t>
      </w:r>
    </w:p>
    <w:bookmarkEnd w:id="37"/>
    <w:bookmarkStart w:name="z49" w:id="38"/>
    <w:p>
      <w:pPr>
        <w:spacing w:after="0"/>
        <w:ind w:left="0"/>
        <w:jc w:val="both"/>
      </w:pPr>
      <w:r>
        <w:rPr>
          <w:rFonts w:ascii="Times New Roman"/>
          <w:b w:val="false"/>
          <w:i w:val="false"/>
          <w:color w:val="000000"/>
          <w:sz w:val="28"/>
        </w:rPr>
        <w:t>
      ЕТКДШ – "Республикалық бюджет туралы" Қазақстан Республикасының Заңымен (бұдан әрі – Бюджет туралы заң) тиісті қаржы жылына белгіленген ең төмен күнкөріс деңгейінің шамасы";</w:t>
      </w:r>
    </w:p>
    <w:bookmarkEnd w:id="38"/>
    <w:bookmarkStart w:name="z50" w:id="39"/>
    <w:p>
      <w:pPr>
        <w:spacing w:after="0"/>
        <w:ind w:left="0"/>
        <w:jc w:val="both"/>
      </w:pPr>
      <w:r>
        <w:rPr>
          <w:rFonts w:ascii="Times New Roman"/>
          <w:b w:val="false"/>
          <w:i w:val="false"/>
          <w:color w:val="000000"/>
          <w:sz w:val="28"/>
        </w:rPr>
        <w:t>
      Сктом – кәмелетке толмаған отбасы мүшелерінің саны.</w:t>
      </w:r>
    </w:p>
    <w:bookmarkEnd w:id="39"/>
    <w:bookmarkStart w:name="z51" w:id="40"/>
    <w:p>
      <w:pPr>
        <w:spacing w:after="0"/>
        <w:ind w:left="0"/>
        <w:jc w:val="both"/>
      </w:pPr>
      <w:r>
        <w:rPr>
          <w:rFonts w:ascii="Times New Roman"/>
          <w:b w:val="false"/>
          <w:i w:val="false"/>
          <w:color w:val="000000"/>
          <w:sz w:val="28"/>
        </w:rPr>
        <w:t>
      Қарыз алушының кірісі мына өлшемшарттардың бірі және (немесе) бірнешеуінің негізінде айқындалады:</w:t>
      </w:r>
    </w:p>
    <w:bookmarkEnd w:id="40"/>
    <w:bookmarkStart w:name="z52" w:id="41"/>
    <w:p>
      <w:pPr>
        <w:spacing w:after="0"/>
        <w:ind w:left="0"/>
        <w:jc w:val="both"/>
      </w:pPr>
      <w:r>
        <w:rPr>
          <w:rFonts w:ascii="Times New Roman"/>
          <w:b w:val="false"/>
          <w:i w:val="false"/>
          <w:color w:val="000000"/>
          <w:sz w:val="28"/>
        </w:rPr>
        <w:t>
      1) қарыз алушының өтініш жасаған күні алдындағы 6 (алты) ай ішіндегі ресми кірісі. Ресми кіріс деп мынадай құжаттардың бірі және (немесе) бірнешеуінің негізінде есептелген орташа айлық кіріс түсініледі:</w:t>
      </w:r>
    </w:p>
    <w:bookmarkEnd w:id="41"/>
    <w:bookmarkStart w:name="z53" w:id="42"/>
    <w:p>
      <w:pPr>
        <w:spacing w:after="0"/>
        <w:ind w:left="0"/>
        <w:jc w:val="both"/>
      </w:pPr>
      <w:r>
        <w:rPr>
          <w:rFonts w:ascii="Times New Roman"/>
          <w:b w:val="false"/>
          <w:i w:val="false"/>
          <w:color w:val="000000"/>
          <w:sz w:val="28"/>
        </w:rPr>
        <w:t>
      бірыңғай жинақтаушы зейнетақы қорының немесе "Азаматтарға арналған үкімет" мемлекеттік корпорациясының міндетті зейнетақы жарналары, салымшының (алушының) міндетті кәсіптік зейнетақы жарналары бойынша дерекқорынан алынған ақпарат немесе орталық атқарушы органдардың және заңды тұлғаларға тиесілі не оларға ведомстволық бағынысты жеке тұлғалардың кірістері туралы ақпарат бөлігінде дерекқордан алынған ақпарат;</w:t>
      </w:r>
    </w:p>
    <w:bookmarkEnd w:id="42"/>
    <w:bookmarkStart w:name="z54" w:id="43"/>
    <w:p>
      <w:pPr>
        <w:spacing w:after="0"/>
        <w:ind w:left="0"/>
        <w:jc w:val="both"/>
      </w:pPr>
      <w:r>
        <w:rPr>
          <w:rFonts w:ascii="Times New Roman"/>
          <w:b w:val="false"/>
          <w:i w:val="false"/>
          <w:color w:val="000000"/>
          <w:sz w:val="28"/>
        </w:rPr>
        <w:t>
      зейнетақы төлемдері түсетін банктік шоттан үзінді- көшірме;</w:t>
      </w:r>
    </w:p>
    <w:bookmarkEnd w:id="43"/>
    <w:bookmarkStart w:name="z55" w:id="44"/>
    <w:p>
      <w:pPr>
        <w:spacing w:after="0"/>
        <w:ind w:left="0"/>
        <w:jc w:val="both"/>
      </w:pPr>
      <w:r>
        <w:rPr>
          <w:rFonts w:ascii="Times New Roman"/>
          <w:b w:val="false"/>
          <w:i w:val="false"/>
          <w:color w:val="000000"/>
          <w:sz w:val="28"/>
        </w:rPr>
        <w:t>
      жұмыс берушіден жалақы және басқа да кірістер түсетін банктік шоттан үзінді- көшірме;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зейнетақы аннуитеті шарты бойынша, аннуитеттік сақтандыру шарты бойынша сақтандыру төлемдері түсетін банк шоттан үзінді -көшірме;</w:t>
      </w:r>
    </w:p>
    <w:bookmarkStart w:name="z57" w:id="45"/>
    <w:p>
      <w:pPr>
        <w:spacing w:after="0"/>
        <w:ind w:left="0"/>
        <w:jc w:val="both"/>
      </w:pPr>
      <w:r>
        <w:rPr>
          <w:rFonts w:ascii="Times New Roman"/>
          <w:b w:val="false"/>
          <w:i w:val="false"/>
          <w:color w:val="000000"/>
          <w:sz w:val="28"/>
        </w:rPr>
        <w:t>
      мынадай:</w:t>
      </w:r>
    </w:p>
    <w:bookmarkEnd w:id="45"/>
    <w:bookmarkStart w:name="z58" w:id="46"/>
    <w:p>
      <w:pPr>
        <w:spacing w:after="0"/>
        <w:ind w:left="0"/>
        <w:jc w:val="both"/>
      </w:pPr>
      <w:r>
        <w:rPr>
          <w:rFonts w:ascii="Times New Roman"/>
          <w:b w:val="false"/>
          <w:i w:val="false"/>
          <w:color w:val="000000"/>
          <w:sz w:val="28"/>
        </w:rPr>
        <w:t>
      патенттің негізінде арнайы салық режимін қолданған кезде салық салынатын кірістің 5 (бес) пайызы;</w:t>
      </w:r>
    </w:p>
    <w:bookmarkEnd w:id="46"/>
    <w:bookmarkStart w:name="z59" w:id="47"/>
    <w:p>
      <w:pPr>
        <w:spacing w:after="0"/>
        <w:ind w:left="0"/>
        <w:jc w:val="both"/>
      </w:pPr>
      <w:r>
        <w:rPr>
          <w:rFonts w:ascii="Times New Roman"/>
          <w:b w:val="false"/>
          <w:i w:val="false"/>
          <w:color w:val="000000"/>
          <w:sz w:val="28"/>
        </w:rPr>
        <w:t>
      жеңілдетілген декларация негізінде арнайы салық режимін қолданған кезде салық салынатын кірістің 15 (он бес) пайызы;</w:t>
      </w:r>
    </w:p>
    <w:bookmarkEnd w:id="47"/>
    <w:bookmarkStart w:name="z60" w:id="48"/>
    <w:p>
      <w:pPr>
        <w:spacing w:after="0"/>
        <w:ind w:left="0"/>
        <w:jc w:val="both"/>
      </w:pPr>
      <w:r>
        <w:rPr>
          <w:rFonts w:ascii="Times New Roman"/>
          <w:b w:val="false"/>
          <w:i w:val="false"/>
          <w:color w:val="000000"/>
          <w:sz w:val="28"/>
        </w:rPr>
        <w:t>
      тіркелген шегерімді пайдалана отырып арнайы салық режимінің салық салынатын кірісінің 20 (жиырма) пайызы негізінде есептелген орташа айлық кіріс түсініледі;</w:t>
      </w:r>
    </w:p>
    <w:bookmarkEnd w:id="48"/>
    <w:bookmarkStart w:name="z61" w:id="49"/>
    <w:p>
      <w:pPr>
        <w:spacing w:after="0"/>
        <w:ind w:left="0"/>
        <w:jc w:val="both"/>
      </w:pPr>
      <w:r>
        <w:rPr>
          <w:rFonts w:ascii="Times New Roman"/>
          <w:b w:val="false"/>
          <w:i w:val="false"/>
          <w:color w:val="000000"/>
          <w:sz w:val="28"/>
        </w:rPr>
        <w:t>
      2) қарыз алушының өтініш жасаған күні алдындағы 6 (алты) ай кезең ішінде дебеттік карта бойынша шығыстардың орташа айлық сомасы;</w:t>
      </w:r>
    </w:p>
    <w:bookmarkEnd w:id="49"/>
    <w:bookmarkStart w:name="z62" w:id="50"/>
    <w:p>
      <w:pPr>
        <w:spacing w:after="0"/>
        <w:ind w:left="0"/>
        <w:jc w:val="both"/>
      </w:pPr>
      <w:r>
        <w:rPr>
          <w:rFonts w:ascii="Times New Roman"/>
          <w:b w:val="false"/>
          <w:i w:val="false"/>
          <w:color w:val="000000"/>
          <w:sz w:val="28"/>
        </w:rPr>
        <w:t>
      3) қарыз алушының өтініш жасаған күні алдындағы 6 (алты) ай кезең ішінде дебеттік картаны толтырудың орташа айлық сомасы;</w:t>
      </w:r>
    </w:p>
    <w:bookmarkEnd w:id="50"/>
    <w:bookmarkStart w:name="z63" w:id="51"/>
    <w:p>
      <w:pPr>
        <w:spacing w:after="0"/>
        <w:ind w:left="0"/>
        <w:jc w:val="both"/>
      </w:pPr>
      <w:r>
        <w:rPr>
          <w:rFonts w:ascii="Times New Roman"/>
          <w:b w:val="false"/>
          <w:i w:val="false"/>
          <w:color w:val="000000"/>
          <w:sz w:val="28"/>
        </w:rPr>
        <w:t>
      4) қарыз алушы өтініш берген күннің алдындағы 6 (алты) ай шіндегі депозиттегі және (немесе) ағымдағы шоттағы қалдықтардың орташа айлық сомасының берілетін кредиттің айларда көрсетілген мерзіміне қатынасы;</w:t>
      </w:r>
    </w:p>
    <w:bookmarkEnd w:id="51"/>
    <w:bookmarkStart w:name="z64" w:id="52"/>
    <w:p>
      <w:pPr>
        <w:spacing w:after="0"/>
        <w:ind w:left="0"/>
        <w:jc w:val="both"/>
      </w:pPr>
      <w:r>
        <w:rPr>
          <w:rFonts w:ascii="Times New Roman"/>
          <w:b w:val="false"/>
          <w:i w:val="false"/>
          <w:color w:val="000000"/>
          <w:sz w:val="28"/>
        </w:rPr>
        <w:t>
      5) қарыз алушының өтініш жасаған күні алдындағы 6 (алты) ай ішінде депозиттерді және (немесе) ағымдағы шоттарды толықтырудың орташа айлық сомасы;</w:t>
      </w:r>
    </w:p>
    <w:bookmarkEnd w:id="52"/>
    <w:bookmarkStart w:name="z65" w:id="53"/>
    <w:p>
      <w:pPr>
        <w:spacing w:after="0"/>
        <w:ind w:left="0"/>
        <w:jc w:val="both"/>
      </w:pPr>
      <w:r>
        <w:rPr>
          <w:rFonts w:ascii="Times New Roman"/>
          <w:b w:val="false"/>
          <w:i w:val="false"/>
          <w:color w:val="000000"/>
          <w:sz w:val="28"/>
        </w:rPr>
        <w:t>
      6) қарыз алушының өтініш жасаған күні алдындағы 6 (алты) ай ішінде депозиттерден және (немесе) ағымдағы шоттардан алынған қаражаттың орташа айлық сомасы;</w:t>
      </w:r>
    </w:p>
    <w:bookmarkEnd w:id="53"/>
    <w:bookmarkStart w:name="z66" w:id="54"/>
    <w:p>
      <w:pPr>
        <w:spacing w:after="0"/>
        <w:ind w:left="0"/>
        <w:jc w:val="both"/>
      </w:pPr>
      <w:r>
        <w:rPr>
          <w:rFonts w:ascii="Times New Roman"/>
          <w:b w:val="false"/>
          <w:i w:val="false"/>
          <w:color w:val="000000"/>
          <w:sz w:val="28"/>
        </w:rPr>
        <w:t>
      7) қарыз алушының өтініш жасаған күні алдындағы 6 (алты) ай ішінде жолаушыларды және такси жүгін тасымалдаудан түсетін орташа айлық кірісі (мұндай кірістерді делдалдың компаниясы арқылы растаған кезде);</w:t>
      </w:r>
    </w:p>
    <w:bookmarkEnd w:id="54"/>
    <w:bookmarkStart w:name="z67" w:id="55"/>
    <w:p>
      <w:pPr>
        <w:spacing w:after="0"/>
        <w:ind w:left="0"/>
        <w:jc w:val="both"/>
      </w:pPr>
      <w:r>
        <w:rPr>
          <w:rFonts w:ascii="Times New Roman"/>
          <w:b w:val="false"/>
          <w:i w:val="false"/>
          <w:color w:val="000000"/>
          <w:sz w:val="28"/>
        </w:rPr>
        <w:t>
      8) қарыз алушының өтініш жасаған күні алдындағы 12 (он екі) ай кезеңде бірыңғай жинақ төлемнің төленгенін растайтын құжаттың болуы. Әрбір ай үшін кіріс Бюджет туралы заңда тиісті қаржы жылына белгіленген ең төменгі күнкөріс деңгейінде қабылданады.</w:t>
      </w:r>
    </w:p>
    <w:bookmarkEnd w:id="55"/>
    <w:bookmarkStart w:name="z68" w:id="56"/>
    <w:p>
      <w:pPr>
        <w:spacing w:after="0"/>
        <w:ind w:left="0"/>
        <w:jc w:val="both"/>
      </w:pPr>
      <w:r>
        <w:rPr>
          <w:rFonts w:ascii="Times New Roman"/>
          <w:b w:val="false"/>
          <w:i w:val="false"/>
          <w:color w:val="000000"/>
          <w:sz w:val="28"/>
        </w:rPr>
        <w:t>
      9) қарыз алушының өтініш жасаған күні алдындағы 6 (алты) ай ішінде жұмыс орнынан түскен кіріс туралы анықтаманың және (немесе) оқу орнынан алынатын шәкіртақының мөлшері туралы анықтаманың негізінде есептелген салықтық аударымдар негізінде есептелген жеке кәсіпкер - жеке тұлғаның кірістері туралы ақпараты.</w:t>
      </w:r>
    </w:p>
    <w:bookmarkEnd w:id="56"/>
    <w:bookmarkStart w:name="z69" w:id="57"/>
    <w:p>
      <w:pPr>
        <w:spacing w:after="0"/>
        <w:ind w:left="0"/>
        <w:jc w:val="both"/>
      </w:pPr>
      <w:r>
        <w:rPr>
          <w:rFonts w:ascii="Times New Roman"/>
          <w:b w:val="false"/>
          <w:i w:val="false"/>
          <w:color w:val="000000"/>
          <w:sz w:val="28"/>
        </w:rPr>
        <w:t>
      Осы тармақтың екінші бөлігінің 1), 2), 3), 4), 5), 6), 7), 8) және 9) тармақшаларында көрсетілген ақпаратты қарыз алушы тиісті құжаттарды ұсына отырып растайды және (немесе) банктің ақпараттық жүйесінде тексереді және (немесе) банк қарыз алушының жазбаша нысанда не қарыз алушының сәйкестендіру құралы арқылы берілген келісімі негізінде сұратады.</w:t>
      </w:r>
    </w:p>
    <w:bookmarkEnd w:id="57"/>
    <w:bookmarkStart w:name="z70" w:id="58"/>
    <w:p>
      <w:pPr>
        <w:spacing w:after="0"/>
        <w:ind w:left="0"/>
        <w:jc w:val="both"/>
      </w:pPr>
      <w:r>
        <w:rPr>
          <w:rFonts w:ascii="Times New Roman"/>
          <w:b w:val="false"/>
          <w:i w:val="false"/>
          <w:color w:val="000000"/>
          <w:sz w:val="28"/>
        </w:rPr>
        <w:t>
      Осы тармақтың екінші бөлігінің 1), 2), 3), 4), 5) және 6) тармақшаларында көрсетілген өлшемшарттар негізінде қарыз алушының кірісін айқындау кезінде көрсетілген өлшемшарттардың тек біреуі ғана қолданылады.</w:t>
      </w:r>
    </w:p>
    <w:bookmarkEnd w:id="58"/>
    <w:bookmarkStart w:name="z71" w:id="59"/>
    <w:p>
      <w:pPr>
        <w:spacing w:after="0"/>
        <w:ind w:left="0"/>
        <w:jc w:val="both"/>
      </w:pPr>
      <w:r>
        <w:rPr>
          <w:rFonts w:ascii="Times New Roman"/>
          <w:b w:val="false"/>
          <w:i w:val="false"/>
          <w:color w:val="000000"/>
          <w:sz w:val="28"/>
        </w:rPr>
        <w:t>
      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w:t>
      </w:r>
    </w:p>
    <w:bookmarkEnd w:id="59"/>
    <w:bookmarkStart w:name="z72" w:id="60"/>
    <w:p>
      <w:pPr>
        <w:spacing w:after="0"/>
        <w:ind w:left="0"/>
        <w:jc w:val="both"/>
      </w:pPr>
      <w:r>
        <w:rPr>
          <w:rFonts w:ascii="Times New Roman"/>
          <w:b w:val="false"/>
          <w:i w:val="false"/>
          <w:color w:val="000000"/>
          <w:sz w:val="28"/>
        </w:rPr>
        <w:t>
      Нормативтердің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bookmarkEnd w:id="60"/>
    <w:bookmarkStart w:name="z73" w:id="61"/>
    <w:p>
      <w:pPr>
        <w:spacing w:after="0"/>
        <w:ind w:left="0"/>
        <w:jc w:val="both"/>
      </w:pPr>
      <w:r>
        <w:rPr>
          <w:rFonts w:ascii="Times New Roman"/>
          <w:b w:val="false"/>
          <w:i w:val="false"/>
          <w:color w:val="000000"/>
          <w:sz w:val="28"/>
        </w:rPr>
        <w:t>
      Қарыз алушының ойын бизнесін ұйымдастырушының пайдасына жүргізген төлемдердің күні мен сомасы туралы ақпаратты банк кредиттік бюродан алынған қарыз алушының кредиттік есебінің негізінде айқындайды.</w:t>
      </w:r>
    </w:p>
    <w:bookmarkEnd w:id="61"/>
    <w:bookmarkStart w:name="z74" w:id="62"/>
    <w:p>
      <w:pPr>
        <w:spacing w:after="0"/>
        <w:ind w:left="0"/>
        <w:jc w:val="both"/>
      </w:pPr>
      <w:r>
        <w:rPr>
          <w:rFonts w:ascii="Times New Roman"/>
          <w:b w:val="false"/>
          <w:i w:val="false"/>
          <w:color w:val="000000"/>
          <w:sz w:val="28"/>
        </w:rPr>
        <w:t>
      Жиырма бір жасқа толмаған қарыз алушыға қатысты кірісті бағалау Нормативтердің 92-тармағының екінші бөлігінің 1), 7) және 9) тармақшаларында көрсетілген кірістер негізінде айқындалады.";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w:t>
      </w:r>
      <w:r>
        <w:rPr>
          <w:rFonts w:ascii="Times New Roman"/>
          <w:b w:val="false"/>
          <w:i w:val="false"/>
          <w:color w:val="000000"/>
          <w:sz w:val="28"/>
        </w:rPr>
        <w:t xml:space="preserve"> мынадай редакцияда жазылсын:</w:t>
      </w:r>
    </w:p>
    <w:bookmarkStart w:name="z76" w:id="63"/>
    <w:p>
      <w:pPr>
        <w:spacing w:after="0"/>
        <w:ind w:left="0"/>
        <w:jc w:val="both"/>
      </w:pPr>
      <w:r>
        <w:rPr>
          <w:rFonts w:ascii="Times New Roman"/>
          <w:b w:val="false"/>
          <w:i w:val="false"/>
          <w:color w:val="000000"/>
          <w:sz w:val="28"/>
        </w:rPr>
        <w:t>
      "94. Қарыз алушының борыш жүктемесінің коэффициенті қарыз алушының барлық өтелмеген қарыздары бойынша мерзімі өткен төлемдер сомасын қоса алғанда, барлық өтелмеген қарыздары бойынша ай сайынғы төлем мен Нормативтің 90-тармағының бірінші бөлігінде көзделген жағдайларда туындайтын қарыз алушының жаңа берешегі бойынша ай сайынғы орташа төлем сомасының қарыз алушының соңғы алты айдағы орташа ай сайынғы кірісіне қатынасы ретінде төмендегідей есептеледі:</w:t>
      </w:r>
    </w:p>
    <w:bookmarkEnd w:id="63"/>
    <w:bookmarkStart w:name="z77"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3492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925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65"/>
    <w:p>
      <w:pPr>
        <w:spacing w:after="0"/>
        <w:ind w:left="0"/>
        <w:jc w:val="both"/>
      </w:pPr>
      <w:r>
        <w:rPr>
          <w:rFonts w:ascii="Times New Roman"/>
          <w:b w:val="false"/>
          <w:i w:val="false"/>
          <w:color w:val="000000"/>
          <w:sz w:val="28"/>
        </w:rPr>
        <w:t>
      мұндағы:</w:t>
      </w:r>
    </w:p>
    <w:bookmarkEnd w:id="65"/>
    <w:bookmarkStart w:name="z79" w:id="66"/>
    <w:p>
      <w:pPr>
        <w:spacing w:after="0"/>
        <w:ind w:left="0"/>
        <w:jc w:val="both"/>
      </w:pPr>
      <w:r>
        <w:rPr>
          <w:rFonts w:ascii="Times New Roman"/>
          <w:b w:val="false"/>
          <w:i w:val="false"/>
          <w:color w:val="000000"/>
          <w:sz w:val="28"/>
        </w:rPr>
        <w:t>
      БЖК – борыш жүктемесінің коэффициенті;</w:t>
      </w:r>
    </w:p>
    <w:bookmarkEnd w:id="66"/>
    <w:bookmarkStart w:name="z80" w:id="67"/>
    <w:p>
      <w:pPr>
        <w:spacing w:after="0"/>
        <w:ind w:left="0"/>
        <w:jc w:val="both"/>
      </w:pPr>
      <w:r>
        <w:rPr>
          <w:rFonts w:ascii="Times New Roman"/>
          <w:b w:val="false"/>
          <w:i w:val="false"/>
          <w:color w:val="000000"/>
          <w:sz w:val="28"/>
        </w:rPr>
        <w:t xml:space="preserve">
      ӨҚТi – қарыз алушының өтелмеген қарызы (өтелмеген қарыздары) бойынша Нормативтің </w:t>
      </w:r>
      <w:r>
        <w:rPr>
          <w:rFonts w:ascii="Times New Roman"/>
          <w:b w:val="false"/>
          <w:i w:val="false"/>
          <w:color w:val="000000"/>
          <w:sz w:val="28"/>
        </w:rPr>
        <w:t>95-тармағына</w:t>
      </w:r>
      <w:r>
        <w:rPr>
          <w:rFonts w:ascii="Times New Roman"/>
          <w:b w:val="false"/>
          <w:i w:val="false"/>
          <w:color w:val="000000"/>
          <w:sz w:val="28"/>
        </w:rPr>
        <w:t xml:space="preserve"> сәйкес есептелетін ай сайынғы төлем;</w:t>
      </w:r>
    </w:p>
    <w:bookmarkEnd w:id="67"/>
    <w:bookmarkStart w:name="z81" w:id="68"/>
    <w:p>
      <w:pPr>
        <w:spacing w:after="0"/>
        <w:ind w:left="0"/>
        <w:jc w:val="both"/>
      </w:pPr>
      <w:r>
        <w:rPr>
          <w:rFonts w:ascii="Times New Roman"/>
          <w:b w:val="false"/>
          <w:i w:val="false"/>
          <w:color w:val="000000"/>
          <w:sz w:val="28"/>
        </w:rPr>
        <w:t>
      МТi – қарыз алушының өтелмеген қарызы (өтелмеген қарыздары) бойынша мерзімі өткен төлемдер сомасы;</w:t>
      </w:r>
    </w:p>
    <w:bookmarkEnd w:id="68"/>
    <w:bookmarkStart w:name="z82" w:id="69"/>
    <w:p>
      <w:pPr>
        <w:spacing w:after="0"/>
        <w:ind w:left="0"/>
        <w:jc w:val="both"/>
      </w:pPr>
      <w:r>
        <w:rPr>
          <w:rFonts w:ascii="Times New Roman"/>
          <w:b w:val="false"/>
          <w:i w:val="false"/>
          <w:color w:val="000000"/>
          <w:sz w:val="28"/>
        </w:rPr>
        <w:t>
      БТ – қарыз алушының жаңа берешегі бойынша Нормативтің 96-тармағына сәйкес есептелетін ай сайынғы орташа төлем;</w:t>
      </w:r>
    </w:p>
    <w:bookmarkEnd w:id="69"/>
    <w:bookmarkStart w:name="z83" w:id="70"/>
    <w:p>
      <w:pPr>
        <w:spacing w:after="0"/>
        <w:ind w:left="0"/>
        <w:jc w:val="both"/>
      </w:pPr>
      <w:r>
        <w:rPr>
          <w:rFonts w:ascii="Times New Roman"/>
          <w:b w:val="false"/>
          <w:i w:val="false"/>
          <w:color w:val="000000"/>
          <w:sz w:val="28"/>
        </w:rPr>
        <w:t>
      n – қарыз алушының өтелмеген қарыздарының саны;</w:t>
      </w:r>
    </w:p>
    <w:bookmarkEnd w:id="70"/>
    <w:bookmarkStart w:name="z84" w:id="71"/>
    <w:p>
      <w:pPr>
        <w:spacing w:after="0"/>
        <w:ind w:left="0"/>
        <w:jc w:val="both"/>
      </w:pPr>
      <w:r>
        <w:rPr>
          <w:rFonts w:ascii="Times New Roman"/>
          <w:b w:val="false"/>
          <w:i w:val="false"/>
          <w:color w:val="000000"/>
          <w:sz w:val="28"/>
        </w:rPr>
        <w:t>
      Т – қарыз алушының Нормативтің 97-тармағына сәйкес есептелетін ай сайынғы орташа табысы.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Қарыз алушының автокөлік құралының кепілімен қамтамасыз етілген кредиттер бойынша борыштық жүктемесінің коэффициентін есептеу кезінде қарыз алушының кредит бойынша ай сайынғы төлемінің мөлшері Нормативтік құқықтық актілерді мемлекеттік тіркеу тізілімінде № 16502 болып тіркелген, Қазақстан Республикасының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қамтамасыз ету сомасына өтімділік коэффициентіне түзетілген, айлармен көрсетілген, берілетін кредиттің мерзіміне автокөлік құралы түрінде кепіл құнына азайтылған берешек сомасының өтеуге қатынасы (негізгі борыш сомасын және кредиттің бүкіл кезеңі үшін есептелетін сыйақыны қоса алғанда) ретінде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Автокөлік құралының және (немесе) жылжымайтын мүліктің орташа нарықтық құны № 13 "Әділ құнды бағалау" Халықаралық қаржылық есептілік стандартына және "Бухгалтерлік есеп және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тәуелсіз бағалау немесе банктің бағалауы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және </w:t>
      </w:r>
      <w:r>
        <w:rPr>
          <w:rFonts w:ascii="Times New Roman"/>
          <w:b w:val="false"/>
          <w:i w:val="false"/>
          <w:color w:val="000000"/>
          <w:sz w:val="28"/>
        </w:rPr>
        <w:t>99-тармақтар</w:t>
      </w:r>
      <w:r>
        <w:rPr>
          <w:rFonts w:ascii="Times New Roman"/>
          <w:b w:val="false"/>
          <w:i w:val="false"/>
          <w:color w:val="000000"/>
          <w:sz w:val="28"/>
        </w:rPr>
        <w:t xml:space="preserve"> мынадай редакцияда жазылсын: </w:t>
      </w:r>
    </w:p>
    <w:bookmarkStart w:name="z88" w:id="72"/>
    <w:p>
      <w:pPr>
        <w:spacing w:after="0"/>
        <w:ind w:left="0"/>
        <w:jc w:val="both"/>
      </w:pPr>
      <w:r>
        <w:rPr>
          <w:rFonts w:ascii="Times New Roman"/>
          <w:b w:val="false"/>
          <w:i w:val="false"/>
          <w:color w:val="000000"/>
          <w:sz w:val="28"/>
        </w:rPr>
        <w:t xml:space="preserve">
      "97. Қарыз алушының ай сайынғы орташа табысы Нормативтердің </w:t>
      </w:r>
      <w:r>
        <w:rPr>
          <w:rFonts w:ascii="Times New Roman"/>
          <w:b w:val="false"/>
          <w:i w:val="false"/>
          <w:color w:val="000000"/>
          <w:sz w:val="28"/>
        </w:rPr>
        <w:t>92-тармағының</w:t>
      </w:r>
      <w:r>
        <w:rPr>
          <w:rFonts w:ascii="Times New Roman"/>
          <w:b w:val="false"/>
          <w:i w:val="false"/>
          <w:color w:val="000000"/>
          <w:sz w:val="28"/>
        </w:rPr>
        <w:t xml:space="preserve"> екінші бөлігінің 1), 2), 3), 4), 5), 6), 7), 8) және 9) тармақшаларында көрсетілген бір немесе бірнеше өлшемшарттар негізінде айқындалған қарыз алушы өтініш берген күннің алдындағы қатарынан 6 (алты) айдағы табыс мөлшерінің алтыға қатынасы ретінде есептеледі.</w:t>
      </w:r>
    </w:p>
    <w:bookmarkEnd w:id="72"/>
    <w:bookmarkStart w:name="z89" w:id="73"/>
    <w:p>
      <w:pPr>
        <w:spacing w:after="0"/>
        <w:ind w:left="0"/>
        <w:jc w:val="both"/>
      </w:pPr>
      <w:r>
        <w:rPr>
          <w:rFonts w:ascii="Times New Roman"/>
          <w:b w:val="false"/>
          <w:i w:val="false"/>
          <w:color w:val="000000"/>
          <w:sz w:val="28"/>
        </w:rPr>
        <w:t>
      Қарыз алушының ай сайынғы орташа кірісі есебіне банк қабылдайтын кірістердің түрлері қарыз алушы өтініш берген күннің алдындағы қатарынан алты ай ішінде кемінде кез келген екі айда алынуға тиіс.</w:t>
      </w:r>
    </w:p>
    <w:bookmarkEnd w:id="73"/>
    <w:bookmarkStart w:name="z90" w:id="74"/>
    <w:p>
      <w:pPr>
        <w:spacing w:after="0"/>
        <w:ind w:left="0"/>
        <w:jc w:val="both"/>
      </w:pPr>
      <w:r>
        <w:rPr>
          <w:rFonts w:ascii="Times New Roman"/>
          <w:b w:val="false"/>
          <w:i w:val="false"/>
          <w:color w:val="000000"/>
          <w:sz w:val="28"/>
        </w:rPr>
        <w:t>
      Банктер Нормативтердің 92-тармағының екінші бөлігінің 1) тармақшасында көрсетілген қарыз алушының ресми кірісінің негізінде атаулы әлеуметтік көмек алушының және (немесе) ойын бизнесіне белсенді тартылған тұлғаның белгілері бар қарыз алушының орташа айлық кірісін есептеуді жүзеге асырады.</w:t>
      </w:r>
    </w:p>
    <w:bookmarkEnd w:id="74"/>
    <w:bookmarkStart w:name="z91" w:id="75"/>
    <w:p>
      <w:pPr>
        <w:spacing w:after="0"/>
        <w:ind w:left="0"/>
        <w:jc w:val="both"/>
      </w:pPr>
      <w:r>
        <w:rPr>
          <w:rFonts w:ascii="Times New Roman"/>
          <w:b w:val="false"/>
          <w:i w:val="false"/>
          <w:color w:val="000000"/>
          <w:sz w:val="28"/>
        </w:rPr>
        <w:t xml:space="preserve">
      Банктер Нормативтердің </w:t>
      </w:r>
      <w:r>
        <w:rPr>
          <w:rFonts w:ascii="Times New Roman"/>
          <w:b w:val="false"/>
          <w:i w:val="false"/>
          <w:color w:val="000000"/>
          <w:sz w:val="28"/>
        </w:rPr>
        <w:t>92-тармағының</w:t>
      </w:r>
      <w:r>
        <w:rPr>
          <w:rFonts w:ascii="Times New Roman"/>
          <w:b w:val="false"/>
          <w:i w:val="false"/>
          <w:color w:val="000000"/>
          <w:sz w:val="28"/>
        </w:rPr>
        <w:t xml:space="preserve"> екінші бөлігінің 1), 7) және 9) тармақшаларында көрсетілген қарыз алушының кірістері негізінде жиырма бір жасқа толмаған қарыз алушының орташа айлық кірісін есептеуді жүзеге асырады.</w:t>
      </w:r>
    </w:p>
    <w:bookmarkEnd w:id="75"/>
    <w:bookmarkStart w:name="z92" w:id="76"/>
    <w:p>
      <w:pPr>
        <w:spacing w:after="0"/>
        <w:ind w:left="0"/>
        <w:jc w:val="both"/>
      </w:pPr>
      <w:r>
        <w:rPr>
          <w:rFonts w:ascii="Times New Roman"/>
          <w:b w:val="false"/>
          <w:i w:val="false"/>
          <w:color w:val="000000"/>
          <w:sz w:val="28"/>
        </w:rPr>
        <w:t xml:space="preserve">
      98. Қарыз алушының борыш жүктемесі коэффициентінің ең жоғары деңгейі Нормативтік құқықтық актілерді мемлекеттік тіркеу тізілімінде № 9125 болып тіркелген "Қаржы ұйымдарының банк операцияларының жекелеген түрлерін және басқа да операцияларды жүргізуіне шектеулер енгізу туралы" Қазақстан Республикасы Ұлттық Банкінің Басқармасының 2013 жылғы 25 желтоқсандағы № 292 </w:t>
      </w:r>
      <w:r>
        <w:rPr>
          <w:rFonts w:ascii="Times New Roman"/>
          <w:b w:val="false"/>
          <w:i w:val="false"/>
          <w:color w:val="000000"/>
          <w:sz w:val="28"/>
        </w:rPr>
        <w:t>қаулысымен</w:t>
      </w:r>
      <w:r>
        <w:rPr>
          <w:rFonts w:ascii="Times New Roman"/>
          <w:b w:val="false"/>
          <w:i w:val="false"/>
          <w:color w:val="000000"/>
          <w:sz w:val="28"/>
        </w:rPr>
        <w:t xml:space="preserve"> белгіленеді.</w:t>
      </w:r>
    </w:p>
    <w:bookmarkEnd w:id="76"/>
    <w:bookmarkStart w:name="z93" w:id="77"/>
    <w:p>
      <w:pPr>
        <w:spacing w:after="0"/>
        <w:ind w:left="0"/>
        <w:jc w:val="both"/>
      </w:pPr>
      <w:r>
        <w:rPr>
          <w:rFonts w:ascii="Times New Roman"/>
          <w:b w:val="false"/>
          <w:i w:val="false"/>
          <w:color w:val="000000"/>
          <w:sz w:val="28"/>
        </w:rPr>
        <w:t>
      Ойын бизнесіне белсенді тартылған адамның белгілері бар қарыз алушы үшін борыш жүктемеcі коэффициентінің деңгейі осы тармақтың бірінші бөлігінде көрсетілген қаулымен белгіленген қарыз алушының борыш жүктемесі коэффициентінің ең жоғары деңгейі мөлшерінің жартысын құрайды.</w:t>
      </w:r>
    </w:p>
    <w:bookmarkEnd w:id="77"/>
    <w:bookmarkStart w:name="z94" w:id="78"/>
    <w:p>
      <w:pPr>
        <w:spacing w:after="0"/>
        <w:ind w:left="0"/>
        <w:jc w:val="both"/>
      </w:pPr>
      <w:r>
        <w:rPr>
          <w:rFonts w:ascii="Times New Roman"/>
          <w:b w:val="false"/>
          <w:i w:val="false"/>
          <w:color w:val="000000"/>
          <w:sz w:val="28"/>
        </w:rPr>
        <w:t xml:space="preserve">
      99. Егер осы Нормативтің </w:t>
      </w:r>
      <w:r>
        <w:rPr>
          <w:rFonts w:ascii="Times New Roman"/>
          <w:b w:val="false"/>
          <w:i w:val="false"/>
          <w:color w:val="000000"/>
          <w:sz w:val="28"/>
        </w:rPr>
        <w:t>93-тармағында</w:t>
      </w:r>
      <w:r>
        <w:rPr>
          <w:rFonts w:ascii="Times New Roman"/>
          <w:b w:val="false"/>
          <w:i w:val="false"/>
          <w:color w:val="000000"/>
          <w:sz w:val="28"/>
        </w:rPr>
        <w:t xml:space="preserve"> көрсетілген бір немесе бірнеше өлшемшарттардың негізінде белгіленетін кірістің мөлшері Бюджет туралы заңда тиісті қаржылық жылға белгіленетін ең төмен күнкөріс деңгейінің мөлшерінен және отбасының кәмелетке толмаған әрбір мүшесіне ең төмен күнкөріс деңгейінің жарты сомасынан кем болса, сондай-ақ қарыз алушының борыш жүктемесі коэффициентінің мәні Нормативтің 98-тармағында белгіленген мәннен асып кеткен жағдайда немесе қарыз алушыда ойын бизнесіне белсенді тартылған адамның белгілері болған және негізгі борыш және (немесе) сыйақы бойынша банктік қарыздар және (немесе) микрокредиттер бойынша күнтізбелік тоқсан күннен астам мерзімі өткен берешегі болған жағдайда, банк:</w:t>
      </w:r>
    </w:p>
    <w:bookmarkEnd w:id="78"/>
    <w:bookmarkStart w:name="z95" w:id="79"/>
    <w:p>
      <w:pPr>
        <w:spacing w:after="0"/>
        <w:ind w:left="0"/>
        <w:jc w:val="both"/>
      </w:pPr>
      <w:r>
        <w:rPr>
          <w:rFonts w:ascii="Times New Roman"/>
          <w:b w:val="false"/>
          <w:i w:val="false"/>
          <w:color w:val="000000"/>
          <w:sz w:val="28"/>
        </w:rPr>
        <w:t>
      қарыз алушыға ашылған кредиттік желі шеңберінде қарыз (қарыздың бір бөлігін) беруді қоспағанда қарыз алушыға қарыз беру;</w:t>
      </w:r>
    </w:p>
    <w:bookmarkEnd w:id="79"/>
    <w:bookmarkStart w:name="z96" w:id="80"/>
    <w:p>
      <w:pPr>
        <w:spacing w:after="0"/>
        <w:ind w:left="0"/>
        <w:jc w:val="both"/>
      </w:pPr>
      <w:r>
        <w:rPr>
          <w:rFonts w:ascii="Times New Roman"/>
          <w:b w:val="false"/>
          <w:i w:val="false"/>
          <w:color w:val="000000"/>
          <w:sz w:val="28"/>
        </w:rPr>
        <w:t>
      қарыз алушыға кредиттік желі ашу (кредиттік лимитті белгілеу);</w:t>
      </w:r>
    </w:p>
    <w:bookmarkEnd w:id="80"/>
    <w:bookmarkStart w:name="z97" w:id="81"/>
    <w:p>
      <w:pPr>
        <w:spacing w:after="0"/>
        <w:ind w:left="0"/>
        <w:jc w:val="both"/>
      </w:pPr>
      <w:r>
        <w:rPr>
          <w:rFonts w:ascii="Times New Roman"/>
          <w:b w:val="false"/>
          <w:i w:val="false"/>
          <w:color w:val="000000"/>
          <w:sz w:val="28"/>
        </w:rPr>
        <w:t>
      қарыз алушыға жасалған банктік қарыз шарты (шарттары) шеңберінде қосымша қарыз беру;</w:t>
      </w:r>
    </w:p>
    <w:bookmarkEnd w:id="81"/>
    <w:bookmarkStart w:name="z98" w:id="82"/>
    <w:p>
      <w:pPr>
        <w:spacing w:after="0"/>
        <w:ind w:left="0"/>
        <w:jc w:val="both"/>
      </w:pPr>
      <w:r>
        <w:rPr>
          <w:rFonts w:ascii="Times New Roman"/>
          <w:b w:val="false"/>
          <w:i w:val="false"/>
          <w:color w:val="000000"/>
          <w:sz w:val="28"/>
        </w:rPr>
        <w:t>
      қарызды өтеу кестесіне сәйкес осы қарыз бойынша мерзімді төлемдер мөлшерінің ұлғаюына алып келетін, қарыз алушының ашық кредиттік желісінің және (немесе) қарызы талаптарының өзгеруі туралы оң шешімдер қабылдамайды.".</w:t>
      </w:r>
    </w:p>
    <w:bookmarkEnd w:id="82"/>
    <w:bookmarkStart w:name="z99" w:id="83"/>
    <w:p>
      <w:pPr>
        <w:spacing w:after="0"/>
        <w:ind w:left="0"/>
        <w:jc w:val="both"/>
      </w:pPr>
      <w:r>
        <w:rPr>
          <w:rFonts w:ascii="Times New Roman"/>
          <w:b w:val="false"/>
          <w:i w:val="false"/>
          <w:color w:val="000000"/>
          <w:sz w:val="28"/>
        </w:rPr>
        <w:t xml:space="preserve">
      3. "Микроқаржылық қызметті жүзеге асыратын ұйым қарыз алушысының борыштық жүктемесінің коэффициентін есептеу қағидаларын және шекті мәнін бекіту туралы" Қазақстан Республикасы Ұлттық Банкі Басқармасының 2019 жылғы 28 қарашадағы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19670 болып тіркелген) мынадай өзгерістер енгізілсін:</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1" w:id="84"/>
    <w:p>
      <w:pPr>
        <w:spacing w:after="0"/>
        <w:ind w:left="0"/>
        <w:jc w:val="both"/>
      </w:pPr>
      <w:r>
        <w:rPr>
          <w:rFonts w:ascii="Times New Roman"/>
          <w:b w:val="false"/>
          <w:i w:val="false"/>
          <w:color w:val="000000"/>
          <w:sz w:val="28"/>
        </w:rPr>
        <w:t>
      "1. Мына:</w:t>
      </w:r>
    </w:p>
    <w:bookmarkEnd w:id="84"/>
    <w:bookmarkStart w:name="z102" w:id="85"/>
    <w:p>
      <w:pPr>
        <w:spacing w:after="0"/>
        <w:ind w:left="0"/>
        <w:jc w:val="both"/>
      </w:pPr>
      <w:r>
        <w:rPr>
          <w:rFonts w:ascii="Times New Roman"/>
          <w:b w:val="false"/>
          <w:i w:val="false"/>
          <w:color w:val="000000"/>
          <w:sz w:val="28"/>
        </w:rPr>
        <w:t>
      1) Микроқаржылық қызметті жүзеге асыратын ұйымның қарыз алушысының борыш жүктемесінің коэффициентін есептеу қағидалары;</w:t>
      </w:r>
    </w:p>
    <w:bookmarkEnd w:id="85"/>
    <w:bookmarkStart w:name="z103" w:id="86"/>
    <w:p>
      <w:pPr>
        <w:spacing w:after="0"/>
        <w:ind w:left="0"/>
        <w:jc w:val="both"/>
      </w:pPr>
      <w:r>
        <w:rPr>
          <w:rFonts w:ascii="Times New Roman"/>
          <w:b w:val="false"/>
          <w:i w:val="false"/>
          <w:color w:val="000000"/>
          <w:sz w:val="28"/>
        </w:rPr>
        <w:t xml:space="preserve">
      2) микроқаржылық қызметті жүзеге асыратын ұйымның қарыз алушысының борыш жүктемесі коэффициентінің шекті мәні 0,5 мөлшерінде, ойын бизнесіне белсенді тартылған адамның белгілері бар қарыз алушы үшін 0,25 (нөл бүтін оннан жиырма бес) мөлшерінде бекітілсін. </w:t>
      </w:r>
    </w:p>
    <w:bookmarkEnd w:id="86"/>
    <w:bookmarkStart w:name="z104" w:id="87"/>
    <w:p>
      <w:pPr>
        <w:spacing w:after="0"/>
        <w:ind w:left="0"/>
        <w:jc w:val="both"/>
      </w:pPr>
      <w:r>
        <w:rPr>
          <w:rFonts w:ascii="Times New Roman"/>
          <w:b w:val="false"/>
          <w:i w:val="false"/>
          <w:color w:val="000000"/>
          <w:sz w:val="28"/>
        </w:rPr>
        <w:t xml:space="preserve">
      көрсетілген қаулымен бекітілген Микроқаржылық қызметті жүзеге асыратын ұйымның қарыз алушысының борыш жүктемесінің коэффициентін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06" w:id="88"/>
    <w:p>
      <w:pPr>
        <w:spacing w:after="0"/>
        <w:ind w:left="0"/>
        <w:jc w:val="both"/>
      </w:pPr>
      <w:r>
        <w:rPr>
          <w:rFonts w:ascii="Times New Roman"/>
          <w:b w:val="false"/>
          <w:i w:val="false"/>
          <w:color w:val="000000"/>
          <w:sz w:val="28"/>
        </w:rPr>
        <w:t>
      "3. Микроқаржы ұйымы:</w:t>
      </w:r>
    </w:p>
    <w:bookmarkEnd w:id="88"/>
    <w:bookmarkStart w:name="z107" w:id="89"/>
    <w:p>
      <w:pPr>
        <w:spacing w:after="0"/>
        <w:ind w:left="0"/>
        <w:jc w:val="both"/>
      </w:pPr>
      <w:r>
        <w:rPr>
          <w:rFonts w:ascii="Times New Roman"/>
          <w:b w:val="false"/>
          <w:i w:val="false"/>
          <w:color w:val="000000"/>
          <w:sz w:val="28"/>
        </w:rPr>
        <w:t>
      қарыз алушыға ашылған кредиттік желі шеңберінде микрокредит (микрокредиттің бір бөлігін) беруді қоспағанда, қарыз алушыға микрокредит беру;</w:t>
      </w:r>
    </w:p>
    <w:bookmarkEnd w:id="89"/>
    <w:bookmarkStart w:name="z108" w:id="90"/>
    <w:p>
      <w:pPr>
        <w:spacing w:after="0"/>
        <w:ind w:left="0"/>
        <w:jc w:val="both"/>
      </w:pPr>
      <w:r>
        <w:rPr>
          <w:rFonts w:ascii="Times New Roman"/>
          <w:b w:val="false"/>
          <w:i w:val="false"/>
          <w:color w:val="000000"/>
          <w:sz w:val="28"/>
        </w:rPr>
        <w:t>
      қарыз алушыға кредиттік желі ашу (кредиттік лимитті белгілеу);</w:t>
      </w:r>
    </w:p>
    <w:bookmarkEnd w:id="90"/>
    <w:bookmarkStart w:name="z109" w:id="91"/>
    <w:p>
      <w:pPr>
        <w:spacing w:after="0"/>
        <w:ind w:left="0"/>
        <w:jc w:val="both"/>
      </w:pPr>
      <w:r>
        <w:rPr>
          <w:rFonts w:ascii="Times New Roman"/>
          <w:b w:val="false"/>
          <w:i w:val="false"/>
          <w:color w:val="000000"/>
          <w:sz w:val="28"/>
        </w:rPr>
        <w:t>
      қарыз алушыға жасалған микрокредит беру туралы шарты (шарттары) шеңберінде қосымша микрокредит беру;</w:t>
      </w:r>
    </w:p>
    <w:bookmarkEnd w:id="91"/>
    <w:bookmarkStart w:name="z110" w:id="92"/>
    <w:p>
      <w:pPr>
        <w:spacing w:after="0"/>
        <w:ind w:left="0"/>
        <w:jc w:val="both"/>
      </w:pPr>
      <w:r>
        <w:rPr>
          <w:rFonts w:ascii="Times New Roman"/>
          <w:b w:val="false"/>
          <w:i w:val="false"/>
          <w:color w:val="000000"/>
          <w:sz w:val="28"/>
        </w:rPr>
        <w:t xml:space="preserve">
      микрокредитті өтеу кестесіне сәйкес осы микрокредит бойынша мерзімді төлемдер мерзімінің және (немесе) мөлшерінің ұлғаюына алып келетін, қарыз алушының ашық кредиттік желісінің және (немесе) микрокредит талаптарының өзгеруі туралы шешімдер қабылданғанға дейін қарыз алушының борыштық жүктемесінің коэффициентін есептеуді жүзеге асырады. </w:t>
      </w:r>
    </w:p>
    <w:bookmarkEnd w:id="92"/>
    <w:bookmarkStart w:name="z111" w:id="93"/>
    <w:p>
      <w:pPr>
        <w:spacing w:after="0"/>
        <w:ind w:left="0"/>
        <w:jc w:val="both"/>
      </w:pPr>
      <w:r>
        <w:rPr>
          <w:rFonts w:ascii="Times New Roman"/>
          <w:b w:val="false"/>
          <w:i w:val="false"/>
          <w:color w:val="000000"/>
          <w:sz w:val="28"/>
        </w:rPr>
        <w:t>
      4. Қағидалардың 3-тармағының талаптары қарыз алушыларға кәсіпкерлік қызметті жүзеге асыруға байланысты емес тауарларды, жұмыстар мен көрсетілетін қызметтерді сатып алуға берілген, микрокредиттерге қолданылады, бұған мыналар кірмейді.";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13" w:id="94"/>
    <w:p>
      <w:pPr>
        <w:spacing w:after="0"/>
        <w:ind w:left="0"/>
        <w:jc w:val="both"/>
      </w:pPr>
      <w:r>
        <w:rPr>
          <w:rFonts w:ascii="Times New Roman"/>
          <w:b w:val="false"/>
          <w:i w:val="false"/>
          <w:color w:val="000000"/>
          <w:sz w:val="28"/>
        </w:rPr>
        <w:t>
      "6. Қарыз алушының төлем қабілеттілігін бағалау төмендегідей жүзеге асырылады:</w:t>
      </w:r>
    </w:p>
    <w:bookmarkEnd w:id="94"/>
    <w:bookmarkStart w:name="z114" w:id="95"/>
    <w:p>
      <w:pPr>
        <w:spacing w:after="0"/>
        <w:ind w:left="0"/>
        <w:jc w:val="both"/>
      </w:pPr>
      <w:r>
        <w:rPr>
          <w:rFonts w:ascii="Times New Roman"/>
          <w:b w:val="false"/>
          <w:i w:val="false"/>
          <w:color w:val="000000"/>
          <w:sz w:val="28"/>
        </w:rPr>
        <w:t>
      ҚК ≥ ЕТКДШ + 0,5 * ЕТКДШ * Сктом,</w:t>
      </w:r>
    </w:p>
    <w:bookmarkEnd w:id="95"/>
    <w:bookmarkStart w:name="z115" w:id="96"/>
    <w:p>
      <w:pPr>
        <w:spacing w:after="0"/>
        <w:ind w:left="0"/>
        <w:jc w:val="both"/>
      </w:pPr>
      <w:r>
        <w:rPr>
          <w:rFonts w:ascii="Times New Roman"/>
          <w:b w:val="false"/>
          <w:i w:val="false"/>
          <w:color w:val="000000"/>
          <w:sz w:val="28"/>
        </w:rPr>
        <w:t>
      мұндағы:</w:t>
      </w:r>
    </w:p>
    <w:bookmarkEnd w:id="96"/>
    <w:bookmarkStart w:name="z116" w:id="97"/>
    <w:p>
      <w:pPr>
        <w:spacing w:after="0"/>
        <w:ind w:left="0"/>
        <w:jc w:val="both"/>
      </w:pPr>
      <w:r>
        <w:rPr>
          <w:rFonts w:ascii="Times New Roman"/>
          <w:b w:val="false"/>
          <w:i w:val="false"/>
          <w:color w:val="000000"/>
          <w:sz w:val="28"/>
        </w:rPr>
        <w:t>
      ҚК – қарыз алушының кірісі;</w:t>
      </w:r>
    </w:p>
    <w:bookmarkEnd w:id="97"/>
    <w:bookmarkStart w:name="z117" w:id="98"/>
    <w:p>
      <w:pPr>
        <w:spacing w:after="0"/>
        <w:ind w:left="0"/>
        <w:jc w:val="both"/>
      </w:pPr>
      <w:r>
        <w:rPr>
          <w:rFonts w:ascii="Times New Roman"/>
          <w:b w:val="false"/>
          <w:i w:val="false"/>
          <w:color w:val="000000"/>
          <w:sz w:val="28"/>
        </w:rPr>
        <w:t>
      ЕТКДШ – "Республикалық бюджет туралы" Қазақстан Республикасының Заңымен (бұдан әрі – Бюджет туралы заң) тиісті қаржы жылына белгіленген ең төмен күнкөрiс деңгейiнiң шамасы";</w:t>
      </w:r>
    </w:p>
    <w:bookmarkEnd w:id="98"/>
    <w:bookmarkStart w:name="z118" w:id="99"/>
    <w:p>
      <w:pPr>
        <w:spacing w:after="0"/>
        <w:ind w:left="0"/>
        <w:jc w:val="both"/>
      </w:pPr>
      <w:r>
        <w:rPr>
          <w:rFonts w:ascii="Times New Roman"/>
          <w:b w:val="false"/>
          <w:i w:val="false"/>
          <w:color w:val="000000"/>
          <w:sz w:val="28"/>
        </w:rPr>
        <w:t>
      СКТОМ – отбасының кәмелетке толмаған мүшелерінің саны.</w:t>
      </w:r>
    </w:p>
    <w:bookmarkEnd w:id="99"/>
    <w:bookmarkStart w:name="z119" w:id="100"/>
    <w:p>
      <w:pPr>
        <w:spacing w:after="0"/>
        <w:ind w:left="0"/>
        <w:jc w:val="both"/>
      </w:pPr>
      <w:r>
        <w:rPr>
          <w:rFonts w:ascii="Times New Roman"/>
          <w:b w:val="false"/>
          <w:i w:val="false"/>
          <w:color w:val="000000"/>
          <w:sz w:val="28"/>
        </w:rPr>
        <w:t>
      Қарыз алушының кірісі мына өлшемшарттардың біреуі және (немесе) бірнешеуі:</w:t>
      </w:r>
    </w:p>
    <w:bookmarkEnd w:id="100"/>
    <w:bookmarkStart w:name="z120" w:id="101"/>
    <w:p>
      <w:pPr>
        <w:spacing w:after="0"/>
        <w:ind w:left="0"/>
        <w:jc w:val="both"/>
      </w:pPr>
      <w:r>
        <w:rPr>
          <w:rFonts w:ascii="Times New Roman"/>
          <w:b w:val="false"/>
          <w:i w:val="false"/>
          <w:color w:val="000000"/>
          <w:sz w:val="28"/>
        </w:rPr>
        <w:t>
      1) қарыз алушының өтініш жасаған күннің алдындағы 6 (алты) айдағы ресми кірісі;</w:t>
      </w:r>
    </w:p>
    <w:bookmarkEnd w:id="101"/>
    <w:bookmarkStart w:name="z121" w:id="102"/>
    <w:p>
      <w:pPr>
        <w:spacing w:after="0"/>
        <w:ind w:left="0"/>
        <w:jc w:val="both"/>
      </w:pPr>
      <w:r>
        <w:rPr>
          <w:rFonts w:ascii="Times New Roman"/>
          <w:b w:val="false"/>
          <w:i w:val="false"/>
          <w:color w:val="000000"/>
          <w:sz w:val="28"/>
        </w:rPr>
        <w:t>
      2) қарыз алушының өтініш жасаған күннің алдындағы 6 (алты) айдағы дебеттік карта бойынша шығыстардың орташа айлық сомасы;</w:t>
      </w:r>
    </w:p>
    <w:bookmarkEnd w:id="102"/>
    <w:bookmarkStart w:name="z122" w:id="103"/>
    <w:p>
      <w:pPr>
        <w:spacing w:after="0"/>
        <w:ind w:left="0"/>
        <w:jc w:val="both"/>
      </w:pPr>
      <w:r>
        <w:rPr>
          <w:rFonts w:ascii="Times New Roman"/>
          <w:b w:val="false"/>
          <w:i w:val="false"/>
          <w:color w:val="000000"/>
          <w:sz w:val="28"/>
        </w:rPr>
        <w:t>
      3) қарыз алушының өтініш жасаған күннің алдындағы 6 (алты) айдағы дебеттік картаны толықтырудың орташа айлық сомасы;</w:t>
      </w:r>
    </w:p>
    <w:bookmarkEnd w:id="103"/>
    <w:bookmarkStart w:name="z123" w:id="104"/>
    <w:p>
      <w:pPr>
        <w:spacing w:after="0"/>
        <w:ind w:left="0"/>
        <w:jc w:val="both"/>
      </w:pPr>
      <w:r>
        <w:rPr>
          <w:rFonts w:ascii="Times New Roman"/>
          <w:b w:val="false"/>
          <w:i w:val="false"/>
          <w:color w:val="000000"/>
          <w:sz w:val="28"/>
        </w:rPr>
        <w:t>
      4) қарыз алушының өтініш жасаған күннің алдындағы 6 (алты) айдағы депозиттегі және (немесе) ағымдағы шоттағы қалдықтардың орташа айлық сомасының айларда көрсетілген берілетін кредит мерзіміне қатынасы;</w:t>
      </w:r>
    </w:p>
    <w:bookmarkEnd w:id="104"/>
    <w:bookmarkStart w:name="z124" w:id="105"/>
    <w:p>
      <w:pPr>
        <w:spacing w:after="0"/>
        <w:ind w:left="0"/>
        <w:jc w:val="both"/>
      </w:pPr>
      <w:r>
        <w:rPr>
          <w:rFonts w:ascii="Times New Roman"/>
          <w:b w:val="false"/>
          <w:i w:val="false"/>
          <w:color w:val="000000"/>
          <w:sz w:val="28"/>
        </w:rPr>
        <w:t>
      5) қарыз алушының өтініш жасаған күннің алдындағы 6 (алты) ай үшін депозиттерді және (немесе) ағымдағы шоттарды толықтырудың орташа айлық сомасы;</w:t>
      </w:r>
    </w:p>
    <w:bookmarkEnd w:id="105"/>
    <w:bookmarkStart w:name="z125" w:id="106"/>
    <w:p>
      <w:pPr>
        <w:spacing w:after="0"/>
        <w:ind w:left="0"/>
        <w:jc w:val="both"/>
      </w:pPr>
      <w:r>
        <w:rPr>
          <w:rFonts w:ascii="Times New Roman"/>
          <w:b w:val="false"/>
          <w:i w:val="false"/>
          <w:color w:val="000000"/>
          <w:sz w:val="28"/>
        </w:rPr>
        <w:t>
      6) қарыз алушының өтініш жасаған күннің алдындағы 6 (алты) ай үшін депозиттерден және (немесе) ағымдағы шоттардан алынған қаражаттың орташа айлық сомасы;</w:t>
      </w:r>
    </w:p>
    <w:bookmarkEnd w:id="106"/>
    <w:bookmarkStart w:name="z126" w:id="107"/>
    <w:p>
      <w:pPr>
        <w:spacing w:after="0"/>
        <w:ind w:left="0"/>
        <w:jc w:val="both"/>
      </w:pPr>
      <w:r>
        <w:rPr>
          <w:rFonts w:ascii="Times New Roman"/>
          <w:b w:val="false"/>
          <w:i w:val="false"/>
          <w:color w:val="000000"/>
          <w:sz w:val="28"/>
        </w:rPr>
        <w:t>
      7) қарыз алушының өтініш жасаған күннің алдындағы қатарынан күнтізбелік соңғы 6 (алты) айдағы борыш жүктемесі коэффициентінің (0,5) рұқсат етілген ең жоғары мәніне төлем мерзімін өткізусіз жасаған өтелген және (немесе) өтелмеген банктік қарыздар бойынша қарыз алушының ай сайынғы төлемдері сомасының орташа мәніне қатынасы ретінде айқындалатын қарыз алушының кірісі;</w:t>
      </w:r>
    </w:p>
    <w:bookmarkEnd w:id="107"/>
    <w:bookmarkStart w:name="z127" w:id="108"/>
    <w:p>
      <w:pPr>
        <w:spacing w:after="0"/>
        <w:ind w:left="0"/>
        <w:jc w:val="both"/>
      </w:pPr>
      <w:r>
        <w:rPr>
          <w:rFonts w:ascii="Times New Roman"/>
          <w:b w:val="false"/>
          <w:i w:val="false"/>
          <w:color w:val="000000"/>
          <w:sz w:val="28"/>
        </w:rPr>
        <w:t xml:space="preserve">
      8) қарыз алушының өтініш жасаған күннің алдындағы 6 (алты) айдағы жолаушыларды және жүкті таксимен тасымалдаудан орташа айлық кірісі (мұндай кірістер делдал компания арқылы расталған кезде); </w:t>
      </w:r>
    </w:p>
    <w:bookmarkEnd w:id="108"/>
    <w:bookmarkStart w:name="z128" w:id="109"/>
    <w:p>
      <w:pPr>
        <w:spacing w:after="0"/>
        <w:ind w:left="0"/>
        <w:jc w:val="both"/>
      </w:pPr>
      <w:r>
        <w:rPr>
          <w:rFonts w:ascii="Times New Roman"/>
          <w:b w:val="false"/>
          <w:i w:val="false"/>
          <w:color w:val="000000"/>
          <w:sz w:val="28"/>
        </w:rPr>
        <w:t>
      9) қарыз алушының өтініш жасаған күннің алдындағы 12 (он екі) ай кезеңіндегі бірыңғай жиынтық төлемнің төленгенін растайтын құжаттың болуы. Әрбір ай үшін кіріс Бюджет туралы заңда тиісті қаржы жылына белгіленген ең төменгі бір жалақы мөлшері деңгейінде қабылданады;</w:t>
      </w:r>
    </w:p>
    <w:bookmarkEnd w:id="109"/>
    <w:bookmarkStart w:name="z129" w:id="110"/>
    <w:p>
      <w:pPr>
        <w:spacing w:after="0"/>
        <w:ind w:left="0"/>
        <w:jc w:val="both"/>
      </w:pPr>
      <w:r>
        <w:rPr>
          <w:rFonts w:ascii="Times New Roman"/>
          <w:b w:val="false"/>
          <w:i w:val="false"/>
          <w:color w:val="000000"/>
          <w:sz w:val="28"/>
        </w:rPr>
        <w:t>
      10) қарыз алушының өтініш жасаған күнінің алдындағы 6 (алты) айдағы жұмыс орнынан түсетін кірістер туралы анықтаманың және (немесе) оқу орнынан алынатын стипендияның мөлшері туралы анықтаманың негізінде есептелген орташа айлық кірісі.</w:t>
      </w:r>
    </w:p>
    <w:bookmarkEnd w:id="110"/>
    <w:bookmarkStart w:name="z130" w:id="111"/>
    <w:p>
      <w:pPr>
        <w:spacing w:after="0"/>
        <w:ind w:left="0"/>
        <w:jc w:val="both"/>
      </w:pPr>
      <w:r>
        <w:rPr>
          <w:rFonts w:ascii="Times New Roman"/>
          <w:b w:val="false"/>
          <w:i w:val="false"/>
          <w:color w:val="000000"/>
          <w:sz w:val="28"/>
        </w:rPr>
        <w:t>
      Осы тармақтың екінші бөлігінің 1), 2), 3), 4), 5), 6), 7), 8), 9) және 10) тармақшаларында көрсетілген ақпаратты қарыз алушы тиісті құжаттарды ұсына отырып растайды және (немесе) микроқаржы ұйымы қарыз алушының жазбаша нысанда не қарыз алушының идентификаттау құралы арқылы берген келісімі негізінде сұратады.</w:t>
      </w:r>
    </w:p>
    <w:bookmarkEnd w:id="111"/>
    <w:bookmarkStart w:name="z131" w:id="112"/>
    <w:p>
      <w:pPr>
        <w:spacing w:after="0"/>
        <w:ind w:left="0"/>
        <w:jc w:val="both"/>
      </w:pPr>
      <w:r>
        <w:rPr>
          <w:rFonts w:ascii="Times New Roman"/>
          <w:b w:val="false"/>
          <w:i w:val="false"/>
          <w:color w:val="000000"/>
          <w:sz w:val="28"/>
        </w:rPr>
        <w:t>
      Осы тармақтың екінші бөлігінің 1), 2), 3), 4), 5), 6) және 7) тармақшаларында көрсетілген өлшемшарттар негізінде қарыз алушының кірісін айқындау кезінде көрсетілген өлшемшарттардың тек біреуі ғана қолданылады.</w:t>
      </w:r>
    </w:p>
    <w:bookmarkEnd w:id="112"/>
    <w:bookmarkStart w:name="z132" w:id="113"/>
    <w:p>
      <w:pPr>
        <w:spacing w:after="0"/>
        <w:ind w:left="0"/>
        <w:jc w:val="both"/>
      </w:pPr>
      <w:r>
        <w:rPr>
          <w:rFonts w:ascii="Times New Roman"/>
          <w:b w:val="false"/>
          <w:i w:val="false"/>
          <w:color w:val="000000"/>
          <w:sz w:val="28"/>
        </w:rPr>
        <w:t>
      Атаулы әлеуметтік көмекті алушыға және (немесе) ойын бизнесіне белсенді тартылған адамның белгісі бар қарыз аушыға қатысты оның кірісін бағалау осы тармақтың екінші бөлігінің 1) тармақшасында көрсетілген ресми кірісі негізінде айқындалады.</w:t>
      </w:r>
    </w:p>
    <w:bookmarkEnd w:id="113"/>
    <w:bookmarkStart w:name="z133" w:id="114"/>
    <w:p>
      <w:pPr>
        <w:spacing w:after="0"/>
        <w:ind w:left="0"/>
        <w:jc w:val="both"/>
      </w:pPr>
      <w:r>
        <w:rPr>
          <w:rFonts w:ascii="Times New Roman"/>
          <w:b w:val="false"/>
          <w:i w:val="false"/>
          <w:color w:val="000000"/>
          <w:sz w:val="28"/>
        </w:rPr>
        <w:t>
      Қағидалардың мақсаттары үшін ойын бизнесіне белсенді тартылған адамның белгісі бар қарыз алушы деп соңғы аяқталған 6 (алты) ай ішінде ойын бизнесін ұйымдастырушының пайдасына 300 000 (үш жүз мың) теңгеден астам жалпы сомаға 6 (алты) және одан көп төлемдер жасаған жеке тұлға түсініледі.</w:t>
      </w:r>
    </w:p>
    <w:bookmarkEnd w:id="114"/>
    <w:bookmarkStart w:name="z134" w:id="115"/>
    <w:p>
      <w:pPr>
        <w:spacing w:after="0"/>
        <w:ind w:left="0"/>
        <w:jc w:val="both"/>
      </w:pPr>
      <w:r>
        <w:rPr>
          <w:rFonts w:ascii="Times New Roman"/>
          <w:b w:val="false"/>
          <w:i w:val="false"/>
          <w:color w:val="000000"/>
          <w:sz w:val="28"/>
        </w:rPr>
        <w:t>
      Қарыз алушының ойын бизнесін ұйымдастырушының пайдасына жүргізген төлемдердің күні мен сомасы туралы ақпаратты банк кредиттік бюродан алынған қарыз алушының кредиттік есебінің негізінде айқындайды.</w:t>
      </w:r>
    </w:p>
    <w:bookmarkEnd w:id="115"/>
    <w:bookmarkStart w:name="z135" w:id="116"/>
    <w:p>
      <w:pPr>
        <w:spacing w:after="0"/>
        <w:ind w:left="0"/>
        <w:jc w:val="both"/>
      </w:pPr>
      <w:r>
        <w:rPr>
          <w:rFonts w:ascii="Times New Roman"/>
          <w:b w:val="false"/>
          <w:i w:val="false"/>
          <w:color w:val="000000"/>
          <w:sz w:val="28"/>
        </w:rPr>
        <w:t>
      Жиырма бір жасқа толмаған қарыз алушыға қатысты оның кірісін бағалау осы тармақтың екінші бөлігінің 1), 8) және 10) тармақшаларында көрсетілген кірістер негізінде айқындалады.</w:t>
      </w:r>
    </w:p>
    <w:bookmarkEnd w:id="116"/>
    <w:bookmarkStart w:name="z136" w:id="117"/>
    <w:p>
      <w:pPr>
        <w:spacing w:after="0"/>
        <w:ind w:left="0"/>
        <w:jc w:val="both"/>
      </w:pPr>
      <w:r>
        <w:rPr>
          <w:rFonts w:ascii="Times New Roman"/>
          <w:b w:val="false"/>
          <w:i w:val="false"/>
          <w:color w:val="000000"/>
          <w:sz w:val="28"/>
        </w:rPr>
        <w:t>
      7. Қарыз алушының борыш жүктемесінің коэффициенті қарыз алушының барлық өтелмеген микрокредиттері, банктік қарыздары бойынша мерзімі өткен төлемдер сомасын қоса алғанда, барлық өтелмеген қарыз алушының микрокредиттері, банктік қарыздары бойынша ай сайынғы төлем мен Қағидалардың 3-тармағында көзделген жағдайларда туындайтын қарыз алушының жаңа берешегі бойынша ай сайынғы орташа төлем сомасының қарыз алушының соңғы 6 (алты) айдағы орташа ай сайынғы кірісіне қатынасы ретінде былайша есептеледі:</w:t>
      </w:r>
    </w:p>
    <w:bookmarkEnd w:id="117"/>
    <w:bookmarkStart w:name="z137"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39878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19"/>
    <w:p>
      <w:pPr>
        <w:spacing w:after="0"/>
        <w:ind w:left="0"/>
        <w:jc w:val="both"/>
      </w:pPr>
      <w:r>
        <w:rPr>
          <w:rFonts w:ascii="Times New Roman"/>
          <w:b w:val="false"/>
          <w:i w:val="false"/>
          <w:color w:val="000000"/>
          <w:sz w:val="28"/>
        </w:rPr>
        <w:t>
      мұндағы:</w:t>
      </w:r>
    </w:p>
    <w:bookmarkEnd w:id="119"/>
    <w:bookmarkStart w:name="z139" w:id="120"/>
    <w:p>
      <w:pPr>
        <w:spacing w:after="0"/>
        <w:ind w:left="0"/>
        <w:jc w:val="both"/>
      </w:pPr>
      <w:r>
        <w:rPr>
          <w:rFonts w:ascii="Times New Roman"/>
          <w:b w:val="false"/>
          <w:i w:val="false"/>
          <w:color w:val="000000"/>
          <w:sz w:val="28"/>
        </w:rPr>
        <w:t>
      БЖК - борыш жүктемесі коэффициенті;</w:t>
      </w:r>
    </w:p>
    <w:bookmarkEnd w:id="120"/>
    <w:bookmarkStart w:name="z140" w:id="121"/>
    <w:p>
      <w:pPr>
        <w:spacing w:after="0"/>
        <w:ind w:left="0"/>
        <w:jc w:val="both"/>
      </w:pPr>
      <w:r>
        <w:rPr>
          <w:rFonts w:ascii="Times New Roman"/>
          <w:b w:val="false"/>
          <w:i w:val="false"/>
          <w:color w:val="000000"/>
          <w:sz w:val="28"/>
        </w:rPr>
        <w:t>
      ӨҚТi - қарыз алушының өтелмеген микрокредиті, банктік қарызы (өтелмеген микрокредиттері, банктік қарыздары) бойынша Қағидалардың 8-тармағына сәйкес есептелетін ай сайынғы төлем;</w:t>
      </w:r>
    </w:p>
    <w:bookmarkEnd w:id="121"/>
    <w:bookmarkStart w:name="z141" w:id="122"/>
    <w:p>
      <w:pPr>
        <w:spacing w:after="0"/>
        <w:ind w:left="0"/>
        <w:jc w:val="both"/>
      </w:pPr>
      <w:r>
        <w:rPr>
          <w:rFonts w:ascii="Times New Roman"/>
          <w:b w:val="false"/>
          <w:i w:val="false"/>
          <w:color w:val="000000"/>
          <w:sz w:val="28"/>
        </w:rPr>
        <w:t>
      МТi - қарыз алушының өтелмеген микрокредиті, банктік қарызы (өтелмеген микрокредиттері, банктік қарыздары) бойынша мерзімі өткен төлемдер сомасы;</w:t>
      </w:r>
    </w:p>
    <w:bookmarkEnd w:id="122"/>
    <w:bookmarkStart w:name="z142" w:id="123"/>
    <w:p>
      <w:pPr>
        <w:spacing w:after="0"/>
        <w:ind w:left="0"/>
        <w:jc w:val="both"/>
      </w:pPr>
      <w:r>
        <w:rPr>
          <w:rFonts w:ascii="Times New Roman"/>
          <w:b w:val="false"/>
          <w:i w:val="false"/>
          <w:color w:val="000000"/>
          <w:sz w:val="28"/>
        </w:rPr>
        <w:t>
      БТ - қарыз алушының жаңа берешегі бойынша Қағидалардың 9-тармағына сәйкес есептелетін ай сайынғы орташа төлем;</w:t>
      </w:r>
    </w:p>
    <w:bookmarkEnd w:id="123"/>
    <w:bookmarkStart w:name="z143" w:id="124"/>
    <w:p>
      <w:pPr>
        <w:spacing w:after="0"/>
        <w:ind w:left="0"/>
        <w:jc w:val="both"/>
      </w:pPr>
      <w:r>
        <w:rPr>
          <w:rFonts w:ascii="Times New Roman"/>
          <w:b w:val="false"/>
          <w:i w:val="false"/>
          <w:color w:val="000000"/>
          <w:sz w:val="28"/>
        </w:rPr>
        <w:t>
      n - қарыз алушының өтелмеген микрокредиттерінің, банктік қарыздарының саны;</w:t>
      </w:r>
    </w:p>
    <w:bookmarkEnd w:id="124"/>
    <w:bookmarkStart w:name="z144" w:id="125"/>
    <w:p>
      <w:pPr>
        <w:spacing w:after="0"/>
        <w:ind w:left="0"/>
        <w:jc w:val="both"/>
      </w:pPr>
      <w:r>
        <w:rPr>
          <w:rFonts w:ascii="Times New Roman"/>
          <w:b w:val="false"/>
          <w:i w:val="false"/>
          <w:color w:val="000000"/>
          <w:sz w:val="28"/>
        </w:rPr>
        <w:t>
      К - қарыз алушының Қағидалардың 10-тармағына сәйкес есептелетін ай сайынғы орташа кірісі.</w:t>
      </w:r>
    </w:p>
    <w:bookmarkEnd w:id="125"/>
    <w:bookmarkStart w:name="z145" w:id="126"/>
    <w:p>
      <w:pPr>
        <w:spacing w:after="0"/>
        <w:ind w:left="0"/>
        <w:jc w:val="both"/>
      </w:pPr>
      <w:r>
        <w:rPr>
          <w:rFonts w:ascii="Times New Roman"/>
          <w:b w:val="false"/>
          <w:i w:val="false"/>
          <w:color w:val="000000"/>
          <w:sz w:val="28"/>
        </w:rPr>
        <w:t xml:space="preserve">
      Автокөлік құралының кепілімен қамтамасыз етілген микрокредиттер бойынша қарыз алушының борыш жүктемесінің коэффициентін есептеу кезінде микрокредит бойынша қарыз алушының ай сайынғы төлемінің мөлшері Нормативтік құқықтық актілерді мемлекеттік тіркеу тізілімінде № 16858 болып тіркелген, Қазақстан Республикасының Ұлттық Банкі Басқармасының 2018 жылғы 27 наурыздағы № 62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қамтамасыз ету құнына қатысты өтімділік коэффициентіне түзетілген, автокөлік түріндегі кепіл құнына азайтылған, өтеуге (негізгі борыш сомасын және кредиттің бүкіл кезеңі үшін есептелетін сыйақыны қоса алғанда) қатысты берешек сомасына қатынасы ретінде айлармен көрсетілген, берілетін кредит мерзіміне айқындалады.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Автокөлік құралының және (немесе) жылжымайтын мүліктің орташа нарықтық құны тәуелсіз бағалау немесе банктің № 13 Халықаралық қаржылық есептіліктің "Әділ құнды бағалау" стандартына және "Бухгалтерлік есеп және қаржылық есептілік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бағалауы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48" w:id="127"/>
    <w:p>
      <w:pPr>
        <w:spacing w:after="0"/>
        <w:ind w:left="0"/>
        <w:jc w:val="both"/>
      </w:pPr>
      <w:r>
        <w:rPr>
          <w:rFonts w:ascii="Times New Roman"/>
          <w:b w:val="false"/>
          <w:i w:val="false"/>
          <w:color w:val="000000"/>
          <w:sz w:val="28"/>
        </w:rPr>
        <w:t>
      "10. Қарыз алушының ай сайынғы орташа кірісі Қағидалардың 6-тармағының екінші бөлігінің 1), 2), 3), 4), 5), 6), 7), 8), 9) және 10) тармақшаларында көрсетілген бір немесе бірнеше өлшемшарттар негізінде айқындалған кіріс мөлшерінің алтыға қатынасы ретінде есептеледі.</w:t>
      </w:r>
    </w:p>
    <w:bookmarkEnd w:id="127"/>
    <w:bookmarkStart w:name="z149" w:id="128"/>
    <w:p>
      <w:pPr>
        <w:spacing w:after="0"/>
        <w:ind w:left="0"/>
        <w:jc w:val="both"/>
      </w:pPr>
      <w:r>
        <w:rPr>
          <w:rFonts w:ascii="Times New Roman"/>
          <w:b w:val="false"/>
          <w:i w:val="false"/>
          <w:color w:val="000000"/>
          <w:sz w:val="28"/>
        </w:rPr>
        <w:t>
      Микроқаржы ұйымы қарыз алушының ай сайынғы орташа кірісінің есебіне алатын кірістер түрлері қарыз алушының өтініш жасау алдындағы қатарынан 6 (алты) ай ішіндегі кем дегенде екі кез келген айға алынуға тиіс.</w:t>
      </w:r>
    </w:p>
    <w:bookmarkEnd w:id="128"/>
    <w:bookmarkStart w:name="z150" w:id="129"/>
    <w:p>
      <w:pPr>
        <w:spacing w:after="0"/>
        <w:ind w:left="0"/>
        <w:jc w:val="both"/>
      </w:pPr>
      <w:r>
        <w:rPr>
          <w:rFonts w:ascii="Times New Roman"/>
          <w:b w:val="false"/>
          <w:i w:val="false"/>
          <w:color w:val="000000"/>
          <w:sz w:val="28"/>
        </w:rPr>
        <w:t>
      Микроқаржы ұйымдары Қағидалардың 6-тармағының екінші бөлігінің 1) тармақшасында көрсетілген қарыз алушының ресми кірісінің негізінде атаулы әлеуметтік көмек алушы қарыз алушының және (немесе) ойын бизнесіне белсенді тартылған адамның белгілері бар қарыз алушының орташа айлық кірісін есептеуді жүзеге асырады.</w:t>
      </w:r>
    </w:p>
    <w:bookmarkEnd w:id="129"/>
    <w:bookmarkStart w:name="z151" w:id="130"/>
    <w:p>
      <w:pPr>
        <w:spacing w:after="0"/>
        <w:ind w:left="0"/>
        <w:jc w:val="both"/>
      </w:pPr>
      <w:r>
        <w:rPr>
          <w:rFonts w:ascii="Times New Roman"/>
          <w:b w:val="false"/>
          <w:i w:val="false"/>
          <w:color w:val="000000"/>
          <w:sz w:val="28"/>
        </w:rPr>
        <w:t>
      Микроқаржы ұйымдары Қағидалардың 6-тармағының екінші бөлігінің 1), 8) және 10) тармақшаларында көрсетілген кірістері негізінде жиырма бір жасқа толмаған қарыз алушының орташа айлық кірісін есептеуді жүзеге асырады.</w:t>
      </w:r>
    </w:p>
    <w:bookmarkEnd w:id="130"/>
    <w:bookmarkStart w:name="z152" w:id="131"/>
    <w:p>
      <w:pPr>
        <w:spacing w:after="0"/>
        <w:ind w:left="0"/>
        <w:jc w:val="both"/>
      </w:pPr>
      <w:r>
        <w:rPr>
          <w:rFonts w:ascii="Times New Roman"/>
          <w:b w:val="false"/>
          <w:i w:val="false"/>
          <w:color w:val="000000"/>
          <w:sz w:val="28"/>
        </w:rPr>
        <w:t>
      11. Егер Қағидалардың 6-тармағында көрсетілген бір немесе бірнеше өлшемшарттардың негізінде айқындалатын кірістің мөлшері Бюджет туралы заңмен тиісті қаржылық жылға белгіленетін ең төмен күнкөрiс деңгейiнiң шамасынан және отбасының кәмелетке толмаған әрбір мүшесіне арналған ең төмен күнкөрiс деңгейі шамасының жартысынан кем болса, сондай-ақ қарыз алушының борыш жүктемесі коэффициентінің мәні осы қаулының 1-тармағының 2) тармақшасында белгіленген шекті мәннен жоғары болса немесе қарыз алушыда ойын бизнесіне белсенді тартылған тұлғаның белгісі болса және банктік қарыздар және (немесе) микрокредиттер бойынша күнтізбелік тоқсан күннен астам негізгі борыш және (немесе) сыйақы бойынша мерзімі өткен берешегі болса, микроқаржы ұйымы туралы:</w:t>
      </w:r>
    </w:p>
    <w:bookmarkEnd w:id="131"/>
    <w:bookmarkStart w:name="z153" w:id="132"/>
    <w:p>
      <w:pPr>
        <w:spacing w:after="0"/>
        <w:ind w:left="0"/>
        <w:jc w:val="both"/>
      </w:pPr>
      <w:r>
        <w:rPr>
          <w:rFonts w:ascii="Times New Roman"/>
          <w:b w:val="false"/>
          <w:i w:val="false"/>
          <w:color w:val="000000"/>
          <w:sz w:val="28"/>
        </w:rPr>
        <w:t>
      қарыз алушыға микрокредит, сондай-ақ қарыз алушыға ашылған кредиттік желі шеңберінде микрокредит (микрокредиттің бір бөлігін) беру;</w:t>
      </w:r>
    </w:p>
    <w:bookmarkEnd w:id="132"/>
    <w:bookmarkStart w:name="z154" w:id="133"/>
    <w:p>
      <w:pPr>
        <w:spacing w:after="0"/>
        <w:ind w:left="0"/>
        <w:jc w:val="both"/>
      </w:pPr>
      <w:r>
        <w:rPr>
          <w:rFonts w:ascii="Times New Roman"/>
          <w:b w:val="false"/>
          <w:i w:val="false"/>
          <w:color w:val="000000"/>
          <w:sz w:val="28"/>
        </w:rPr>
        <w:t>
      қарыз алушыға кредиттік желі ашу (кредиттік лимитті белгілеу);</w:t>
      </w:r>
    </w:p>
    <w:bookmarkEnd w:id="133"/>
    <w:bookmarkStart w:name="z155" w:id="134"/>
    <w:p>
      <w:pPr>
        <w:spacing w:after="0"/>
        <w:ind w:left="0"/>
        <w:jc w:val="both"/>
      </w:pPr>
      <w:r>
        <w:rPr>
          <w:rFonts w:ascii="Times New Roman"/>
          <w:b w:val="false"/>
          <w:i w:val="false"/>
          <w:color w:val="000000"/>
          <w:sz w:val="28"/>
        </w:rPr>
        <w:t>
      микрокредит беру туралы жасалған шарт (шарттар) шеңберінде қосымша микрокредит беру;</w:t>
      </w:r>
    </w:p>
    <w:bookmarkEnd w:id="134"/>
    <w:bookmarkStart w:name="z156" w:id="135"/>
    <w:p>
      <w:pPr>
        <w:spacing w:after="0"/>
        <w:ind w:left="0"/>
        <w:jc w:val="both"/>
      </w:pPr>
      <w:r>
        <w:rPr>
          <w:rFonts w:ascii="Times New Roman"/>
          <w:b w:val="false"/>
          <w:i w:val="false"/>
          <w:color w:val="000000"/>
          <w:sz w:val="28"/>
        </w:rPr>
        <w:t>
      микрокредитті өтеу кестесіне сәйкес осы микрокредит бойынша мерзімді төлемдер мөлшерінің ұлғаюына әкелетін, қарыз алушының ашық кредиттік желісінің және (немесе) микрокредиті талаптарының өзгеруі туралы оң шешімдер қабылдамайды.".</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