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d11f" w14:textId="c21d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 қаласы мәслихатының 2022 жылғы 17 наурыздағы № 46/11-7 "Қосшы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Қосшы қаласы мәслихатының 2023 жылғы 31 мамырдағы № 31/5-8 шешімі. Ақмола облысының Әділет департаментінде 2023 жылғы 31 мамырда № 8577-03 болып тіркелді. Күші жойылды - Ақмола облысы Қосшы қаласы мәслихатының 2023 жылғы 7 желтоқсандағы № 68/15-8 шешімімен</w:t>
      </w:r>
    </w:p>
    <w:p>
      <w:pPr>
        <w:spacing w:after="0"/>
        <w:ind w:left="0"/>
        <w:jc w:val="both"/>
      </w:pPr>
      <w:r>
        <w:rPr>
          <w:rFonts w:ascii="Times New Roman"/>
          <w:b w:val="false"/>
          <w:i w:val="false"/>
          <w:color w:val="ff0000"/>
          <w:sz w:val="28"/>
        </w:rPr>
        <w:t xml:space="preserve">
      Ескерту. Күші жойылды - Ақмола облысы Қосшы қаласы мәслихатының 07.12.2023 </w:t>
      </w:r>
      <w:r>
        <w:rPr>
          <w:rFonts w:ascii="Times New Roman"/>
          <w:b w:val="false"/>
          <w:i w:val="false"/>
          <w:color w:val="ff0000"/>
          <w:sz w:val="28"/>
        </w:rPr>
        <w:t>№ 68/15-8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Қосшы қаласының мәслихаты ШЕШТІ:</w:t>
      </w:r>
    </w:p>
    <w:bookmarkEnd w:id="0"/>
    <w:bookmarkStart w:name="z2" w:id="1"/>
    <w:p>
      <w:pPr>
        <w:spacing w:after="0"/>
        <w:ind w:left="0"/>
        <w:jc w:val="both"/>
      </w:pPr>
      <w:r>
        <w:rPr>
          <w:rFonts w:ascii="Times New Roman"/>
          <w:b w:val="false"/>
          <w:i w:val="false"/>
          <w:color w:val="000000"/>
          <w:sz w:val="28"/>
        </w:rPr>
        <w:t xml:space="preserve">
      1. Қосшы қаласы мәслихатының "Қосшы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2022 жылғы 17 наурыздағы 46/11-7 (Нормативтік құқықтық актілерді мемлекеттік тіркеу тізілімінде № 27356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шешімнің кіріспесі жаңа редакцияда жазылсын:</w:t>
      </w:r>
    </w:p>
    <w:bookmarkEnd w:id="2"/>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Қосшы қаласының мәслихаты ШЕШТІ:";</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қосымшасына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Қосшы қаласы мәслихаты төрағасының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Е.Дильдабек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31 мамырдағы</w:t>
            </w:r>
            <w:r>
              <w:br/>
            </w:r>
            <w:r>
              <w:rPr>
                <w:rFonts w:ascii="Times New Roman"/>
                <w:b w:val="false"/>
                <w:i w:val="false"/>
                <w:color w:val="000000"/>
                <w:sz w:val="20"/>
              </w:rPr>
              <w:t>№ 31/5-8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2022 жылғы 17 наурыздағы</w:t>
            </w:r>
            <w:r>
              <w:br/>
            </w:r>
            <w:r>
              <w:rPr>
                <w:rFonts w:ascii="Times New Roman"/>
                <w:b w:val="false"/>
                <w:i w:val="false"/>
                <w:color w:val="000000"/>
                <w:sz w:val="20"/>
              </w:rPr>
              <w:t>№ 46/11-7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Қосшы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5"/>
    <w:bookmarkStart w:name="z8" w:id="6"/>
    <w:p>
      <w:pPr>
        <w:spacing w:after="0"/>
        <w:ind w:left="0"/>
        <w:jc w:val="both"/>
      </w:pPr>
      <w:r>
        <w:rPr>
          <w:rFonts w:ascii="Times New Roman"/>
          <w:b w:val="false"/>
          <w:i w:val="false"/>
          <w:color w:val="000000"/>
          <w:sz w:val="28"/>
        </w:rPr>
        <w:t xml:space="preserve">
      1. Осы Қосшы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6"/>
    <w:bookmarkStart w:name="z9" w:id="7"/>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"Қосшы қаласының жұмыспен қамту және әлеуметтік бағдарламалар бөлімі" мемлекеттік мекемесімен жүргізіледі.</w:t>
      </w:r>
    </w:p>
    <w:bookmarkEnd w:id="7"/>
    <w:bookmarkStart w:name="z10" w:id="8"/>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8"/>
    <w:bookmarkStart w:name="z11" w:id="9"/>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9"/>
    <w:bookmarkStart w:name="z12" w:id="10"/>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баланың он сегіз жасқа толуы, мүгедектігі бар баланың мемлекеттік мекемелерде оқып жатқан кезеңінде мүгедектік мерзімінің аяқталуы, мүгедектігі бар баланың қайтыс болуы) төлем тиісті жағдайлар туындағаннан кейінгі айдан бастап тоқтатылады.</w:t>
      </w:r>
    </w:p>
    <w:bookmarkEnd w:id="10"/>
    <w:bookmarkStart w:name="z13" w:id="11"/>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11"/>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4" w:id="12"/>
    <w:p>
      <w:pPr>
        <w:spacing w:after="0"/>
        <w:ind w:left="0"/>
        <w:jc w:val="both"/>
      </w:pPr>
      <w:r>
        <w:rPr>
          <w:rFonts w:ascii="Times New Roman"/>
          <w:b w:val="false"/>
          <w:i w:val="false"/>
          <w:color w:val="000000"/>
          <w:sz w:val="28"/>
        </w:rPr>
        <w:t>
      7. Оқытуға жұмсаған шығындарын өндіріп алу мөлшері ай сайын оқу жылына мүгедектігі бар әрбір балаға үш айлық есептік көрсеткішке тең.</w:t>
      </w:r>
    </w:p>
    <w:bookmarkEnd w:id="12"/>
    <w:bookmarkStart w:name="z15" w:id="13"/>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