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dec1" w14:textId="ac3d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Көкшетау қаласы әкімдігінің 2023 жылғы 14 сәуірдегі № А-4/655 қаулысы. Ақмола облысының Әділет департаментінде 2023 жылғы 14 сәуірде № 8537-03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Көкшетау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Көкшетау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Көкшетау қаласы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2023 жылғы 14 сәуірдегі</w:t>
            </w:r>
            <w:r>
              <w:br/>
            </w:r>
            <w:r>
              <w:rPr>
                <w:rFonts w:ascii="Times New Roman"/>
                <w:b w:val="false"/>
                <w:i w:val="false"/>
                <w:color w:val="000000"/>
                <w:sz w:val="20"/>
              </w:rPr>
              <w:t>№ А-4/655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Көкшетау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Көкшетау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әзірленді және Көкшетау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Көкшетау қаласы әкімдігінің 26.03.2024 </w:t>
      </w:r>
      <w:r>
        <w:rPr>
          <w:rFonts w:ascii="Times New Roman"/>
          <w:b w:val="false"/>
          <w:i w:val="false"/>
          <w:color w:val="000000"/>
          <w:sz w:val="28"/>
        </w:rPr>
        <w:t>№ А-3/338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6"/>
    <w:p>
      <w:pPr>
        <w:spacing w:after="0"/>
        <w:ind w:left="0"/>
        <w:jc w:val="both"/>
      </w:pPr>
      <w:r>
        <w:rPr>
          <w:rFonts w:ascii="Times New Roman"/>
          <w:b w:val="false"/>
          <w:i w:val="false"/>
          <w:color w:val="000000"/>
          <w:sz w:val="28"/>
        </w:rPr>
        <w:t>
      3. "Көкшетау қаласының тұрғын үй-коммуналдық шаруашылық, жолаушылар көлігі, автомобиль жолдары және тұрғын үй инспекциясы бөлімі" мемлекеттік мекемесі (бұдан әрі - Бөлім) Көкшетау қаласына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"Көкшетау қаласының жер қатынастары,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Көкшетау қаласының әкімдігі келесі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Көкшетау қаласы әкімдігінің 26.03.2024 </w:t>
      </w:r>
      <w:r>
        <w:rPr>
          <w:rFonts w:ascii="Times New Roman"/>
          <w:b w:val="false"/>
          <w:i w:val="false"/>
          <w:color w:val="000000"/>
          <w:sz w:val="28"/>
        </w:rPr>
        <w:t>№ А-3/338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9" w:id="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ағымдағы жөндеудің сметалық есебін әзірлеу немесе қасбетті, шатырды күрделі жөндеуге жобалау-сметалық құжаттаманы дайындау жұмысын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Start w:name="z10" w:id="8"/>
    <w:p>
      <w:pPr>
        <w:spacing w:after="0"/>
        <w:ind w:left="0"/>
        <w:jc w:val="left"/>
      </w:pPr>
      <w:r>
        <w:rPr>
          <w:rFonts w:ascii="Times New Roman"/>
          <w:b/>
          <w:i w:val="false"/>
          <w:color w:val="000000"/>
        </w:rPr>
        <w:t xml:space="preserve"> 4-тарау. Қорытынды ережелер</w:t>
      </w:r>
    </w:p>
    <w:bookmarkEnd w:id="8"/>
    <w:p>
      <w:pPr>
        <w:spacing w:after="0"/>
        <w:ind w:left="0"/>
        <w:jc w:val="both"/>
      </w:pPr>
      <w:r>
        <w:rPr>
          <w:rFonts w:ascii="Times New Roman"/>
          <w:b w:val="false"/>
          <w:i w:val="false"/>
          <w:color w:val="000000"/>
          <w:sz w:val="28"/>
        </w:rPr>
        <w:t>
      14. Көкшетау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